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5.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1CCB" w14:textId="66F8AF70" w:rsidR="0038029F" w:rsidRPr="006D3AF7" w:rsidRDefault="006D3AF7" w:rsidP="00191C62">
      <w:pPr>
        <w:widowControl w:val="0"/>
        <w:spacing w:after="0" w:line="240" w:lineRule="auto"/>
        <w:jc w:val="right"/>
        <w:rPr>
          <w:rFonts w:ascii="Arial" w:hAnsi="Arial"/>
        </w:rPr>
      </w:pPr>
      <w:r w:rsidRPr="006D3AF7">
        <w:rPr>
          <w:rFonts w:ascii="Arial" w:hAnsi="Arial"/>
          <w:b/>
        </w:rPr>
        <w:t>Załącznik nr 2</w:t>
      </w:r>
      <w:r w:rsidR="00191C62" w:rsidRPr="006D3AF7">
        <w:rPr>
          <w:rFonts w:ascii="Arial" w:hAnsi="Arial"/>
          <w:b/>
        </w:rPr>
        <w:t xml:space="preserve"> do </w:t>
      </w:r>
      <w:r w:rsidR="00487759">
        <w:rPr>
          <w:rFonts w:ascii="Arial" w:hAnsi="Arial"/>
          <w:b/>
        </w:rPr>
        <w:t>SWZ</w:t>
      </w:r>
    </w:p>
    <w:p w14:paraId="48855537" w14:textId="77777777" w:rsidR="0038029F" w:rsidRDefault="0038029F" w:rsidP="0038029F">
      <w:pPr>
        <w:widowControl w:val="0"/>
        <w:spacing w:after="0" w:line="240" w:lineRule="auto"/>
        <w:rPr>
          <w:rFonts w:ascii="Arial" w:hAnsi="Arial"/>
        </w:rPr>
      </w:pPr>
    </w:p>
    <w:p w14:paraId="2DCE80E1" w14:textId="77777777" w:rsidR="00F75904" w:rsidRPr="008C1C94" w:rsidRDefault="00F75904" w:rsidP="0038029F">
      <w:pPr>
        <w:widowControl w:val="0"/>
        <w:spacing w:after="0" w:line="240" w:lineRule="auto"/>
        <w:rPr>
          <w:rFonts w:ascii="Arial" w:hAnsi="Arial"/>
        </w:rPr>
      </w:pPr>
    </w:p>
    <w:p w14:paraId="3BAC7B75" w14:textId="77777777" w:rsidR="00D25B05" w:rsidRDefault="009647B4" w:rsidP="00EF674A">
      <w:pPr>
        <w:spacing w:after="0" w:line="240" w:lineRule="auto"/>
        <w:ind w:left="1416" w:firstLine="708"/>
        <w:jc w:val="center"/>
        <w:rPr>
          <w:rFonts w:ascii="Arial" w:hAnsi="Arial" w:cs="Arial"/>
          <w:b/>
        </w:rPr>
      </w:pPr>
      <w:r w:rsidRPr="008C1C94">
        <w:rPr>
          <w:rFonts w:ascii="Arial" w:hAnsi="Arial" w:cs="Arial"/>
          <w:b/>
        </w:rPr>
        <w:t xml:space="preserve">UMOWA </w:t>
      </w:r>
      <w:r w:rsidR="00EF674A">
        <w:rPr>
          <w:rFonts w:ascii="Arial" w:hAnsi="Arial" w:cs="Arial"/>
          <w:b/>
        </w:rPr>
        <w:t xml:space="preserve">NR </w:t>
      </w:r>
      <w:r w:rsidR="00EF674A" w:rsidRPr="00EF674A">
        <w:rPr>
          <w:rFonts w:ascii="Arial" w:hAnsi="Arial" w:cs="Arial"/>
          <w:b/>
        </w:rPr>
        <w:t>……………………</w:t>
      </w:r>
      <w:r w:rsidR="00EF674A" w:rsidRPr="00EF674A">
        <w:rPr>
          <w:rFonts w:ascii="Arial" w:hAnsi="Arial" w:cs="Arial"/>
          <w:b/>
        </w:rPr>
        <w:tab/>
      </w:r>
    </w:p>
    <w:p w14:paraId="3E22EC02" w14:textId="14C098A4" w:rsidR="00FB06C5" w:rsidRPr="008C1C94" w:rsidRDefault="00EF674A" w:rsidP="00EF674A">
      <w:pPr>
        <w:spacing w:after="0" w:line="240" w:lineRule="auto"/>
        <w:ind w:left="1416" w:firstLine="708"/>
        <w:jc w:val="center"/>
        <w:rPr>
          <w:rFonts w:ascii="Arial" w:hAnsi="Arial" w:cs="Arial"/>
          <w:b/>
        </w:rPr>
      </w:pPr>
      <w:r>
        <w:rPr>
          <w:rFonts w:ascii="Arial" w:hAnsi="Arial" w:cs="Arial"/>
          <w:b/>
        </w:rPr>
        <w:tab/>
      </w:r>
    </w:p>
    <w:p w14:paraId="5CC4D813" w14:textId="77777777" w:rsidR="009647B4" w:rsidRPr="008C1C94" w:rsidRDefault="009647B4" w:rsidP="00DB26C7">
      <w:pPr>
        <w:spacing w:after="0" w:line="240" w:lineRule="auto"/>
        <w:jc w:val="center"/>
        <w:rPr>
          <w:rFonts w:ascii="Arial" w:hAnsi="Arial" w:cs="Arial"/>
        </w:rPr>
      </w:pPr>
    </w:p>
    <w:p w14:paraId="06A23875" w14:textId="4872F681" w:rsidR="009647B4" w:rsidRPr="008C1C94" w:rsidRDefault="00EF674A" w:rsidP="00DB26C7">
      <w:pPr>
        <w:spacing w:after="0" w:line="240" w:lineRule="auto"/>
        <w:jc w:val="both"/>
        <w:rPr>
          <w:rFonts w:ascii="Arial" w:hAnsi="Arial" w:cs="Arial"/>
        </w:rPr>
      </w:pPr>
      <w:r w:rsidRPr="00EF674A">
        <w:rPr>
          <w:rFonts w:ascii="Arial" w:hAnsi="Arial" w:cs="Arial"/>
        </w:rPr>
        <w:t xml:space="preserve">zawarta w dniu </w:t>
      </w:r>
      <w:r>
        <w:rPr>
          <w:rFonts w:ascii="Arial" w:hAnsi="Arial" w:cs="Arial"/>
        </w:rPr>
        <w:t>……</w:t>
      </w:r>
      <w:r w:rsidR="006F7A22">
        <w:rPr>
          <w:rFonts w:ascii="Arial" w:hAnsi="Arial" w:cs="Arial"/>
        </w:rPr>
        <w:t>…. 2025</w:t>
      </w:r>
      <w:r w:rsidRPr="00EF674A">
        <w:rPr>
          <w:rFonts w:ascii="Arial" w:hAnsi="Arial" w:cs="Arial"/>
        </w:rPr>
        <w:t xml:space="preserve"> roku w Jaworznie pomiędzy:</w:t>
      </w:r>
    </w:p>
    <w:p w14:paraId="185C9508" w14:textId="77777777" w:rsidR="009647B4" w:rsidRPr="008C1C94" w:rsidRDefault="009647B4" w:rsidP="00DB26C7">
      <w:pPr>
        <w:spacing w:after="0" w:line="240" w:lineRule="auto"/>
        <w:jc w:val="both"/>
        <w:rPr>
          <w:rFonts w:ascii="Arial" w:hAnsi="Arial" w:cs="Arial"/>
        </w:rPr>
      </w:pPr>
    </w:p>
    <w:p w14:paraId="32CE140C" w14:textId="7DD57578" w:rsidR="009A6DDD" w:rsidRPr="008C1C94" w:rsidRDefault="00C55CFB" w:rsidP="00DB26C7">
      <w:pPr>
        <w:spacing w:after="0" w:line="240" w:lineRule="auto"/>
        <w:jc w:val="both"/>
        <w:rPr>
          <w:rFonts w:ascii="Arial" w:hAnsi="Arial" w:cs="Arial"/>
        </w:rPr>
      </w:pPr>
      <w:r w:rsidRPr="00EF674A">
        <w:rPr>
          <w:rFonts w:ascii="Arial" w:eastAsia="Times New Roman" w:hAnsi="Arial" w:cs="Arial"/>
          <w:b/>
          <w:lang w:eastAsia="pl-PL"/>
        </w:rPr>
        <w:t xml:space="preserve">TAURON Wytwarzanie S.A. </w:t>
      </w:r>
      <w:r w:rsidRPr="00EF674A">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7D4B48">
        <w:rPr>
          <w:rFonts w:ascii="Arial" w:eastAsia="Times New Roman" w:hAnsi="Arial" w:cs="Arial"/>
          <w:lang w:eastAsia="pl-PL"/>
        </w:rPr>
        <w:t>34 769 630</w:t>
      </w:r>
      <w:r w:rsidRPr="007E255C">
        <w:rPr>
          <w:rFonts w:ascii="Arial" w:eastAsia="Times New Roman" w:hAnsi="Arial" w:cs="Arial"/>
          <w:lang w:eastAsia="pl-PL"/>
        </w:rPr>
        <w:t>,00</w:t>
      </w:r>
      <w:r>
        <w:rPr>
          <w:rFonts w:ascii="Arial" w:eastAsia="Times New Roman" w:hAnsi="Arial" w:cs="Arial"/>
          <w:lang w:eastAsia="pl-PL"/>
        </w:rPr>
        <w:t xml:space="preserve"> </w:t>
      </w:r>
      <w:r w:rsidRPr="00EF674A">
        <w:rPr>
          <w:rFonts w:ascii="Arial" w:eastAsia="Times New Roman" w:hAnsi="Arial" w:cs="Arial"/>
          <w:lang w:eastAsia="pl-PL"/>
        </w:rPr>
        <w:t>złotych (wpłacony w całości), zwaną dalej „</w:t>
      </w:r>
      <w:r w:rsidRPr="00EF674A">
        <w:rPr>
          <w:rFonts w:ascii="Arial" w:eastAsia="Times New Roman" w:hAnsi="Arial" w:cs="Arial"/>
          <w:b/>
          <w:lang w:eastAsia="pl-PL"/>
        </w:rPr>
        <w:t>Zamawiającym</w:t>
      </w:r>
      <w:r w:rsidRPr="00EF674A">
        <w:rPr>
          <w:rFonts w:ascii="Arial" w:eastAsia="Times New Roman" w:hAnsi="Arial" w:cs="Arial"/>
          <w:lang w:eastAsia="pl-PL"/>
        </w:rPr>
        <w:t xml:space="preserve">”, </w:t>
      </w:r>
    </w:p>
    <w:p w14:paraId="2CEEF111" w14:textId="372B3264" w:rsidR="009A6DDD" w:rsidRPr="008C1C94" w:rsidRDefault="009A6DDD" w:rsidP="00DB26C7">
      <w:pPr>
        <w:spacing w:after="0" w:line="240" w:lineRule="auto"/>
        <w:jc w:val="both"/>
        <w:rPr>
          <w:rFonts w:ascii="Arial" w:hAnsi="Arial" w:cs="Arial"/>
          <w:b/>
          <w:bCs/>
        </w:rPr>
      </w:pPr>
    </w:p>
    <w:p w14:paraId="65A2EDEB" w14:textId="77777777" w:rsidR="009A6DDD" w:rsidRPr="008C1C94" w:rsidRDefault="00C87D75" w:rsidP="00DB26C7">
      <w:pPr>
        <w:spacing w:after="0" w:line="240" w:lineRule="auto"/>
        <w:jc w:val="both"/>
        <w:rPr>
          <w:rFonts w:ascii="Arial" w:hAnsi="Arial" w:cs="Arial"/>
        </w:rPr>
      </w:pPr>
      <w:r w:rsidRPr="008C1C94">
        <w:rPr>
          <w:rFonts w:ascii="Arial" w:hAnsi="Arial" w:cs="Arial"/>
        </w:rPr>
        <w:t>a</w:t>
      </w:r>
    </w:p>
    <w:p w14:paraId="368E3AEC" w14:textId="77777777" w:rsidR="00C87D75" w:rsidRPr="008C1C94" w:rsidRDefault="00C87D75" w:rsidP="00DB26C7">
      <w:pPr>
        <w:spacing w:after="0" w:line="240" w:lineRule="auto"/>
        <w:jc w:val="both"/>
        <w:rPr>
          <w:rFonts w:ascii="Arial" w:hAnsi="Arial" w:cs="Arial"/>
        </w:rPr>
      </w:pPr>
    </w:p>
    <w:p w14:paraId="09772E74" w14:textId="2C0B685E" w:rsidR="00C87D75" w:rsidRPr="002A4EAA" w:rsidRDefault="00241619" w:rsidP="00DB26C7">
      <w:pPr>
        <w:spacing w:after="0" w:line="240" w:lineRule="auto"/>
        <w:jc w:val="both"/>
        <w:rPr>
          <w:rFonts w:ascii="Arial" w:hAnsi="Arial" w:cs="Arial"/>
        </w:rPr>
      </w:pPr>
      <w:r w:rsidRPr="00241619">
        <w:rPr>
          <w:rFonts w:ascii="Arial" w:hAnsi="Arial" w:cs="Arial"/>
          <w:b/>
        </w:rPr>
        <w:t xml:space="preserve">……………………….. </w:t>
      </w:r>
      <w:r w:rsidRPr="00241619">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241619">
        <w:rPr>
          <w:rFonts w:ascii="Arial" w:hAnsi="Arial" w:cs="Arial"/>
          <w:b/>
        </w:rPr>
        <w:t>Wykonawcą</w:t>
      </w:r>
      <w:r w:rsidRPr="00241619">
        <w:rPr>
          <w:rFonts w:ascii="Arial" w:hAnsi="Arial" w:cs="Arial"/>
        </w:rPr>
        <w:t>”,</w:t>
      </w:r>
    </w:p>
    <w:p w14:paraId="3C3DCCE4" w14:textId="01BAA825" w:rsidR="009A6DDD" w:rsidRPr="008C1C94" w:rsidRDefault="009A6DDD" w:rsidP="00DB26C7">
      <w:pPr>
        <w:spacing w:after="0" w:line="240" w:lineRule="auto"/>
        <w:jc w:val="both"/>
        <w:rPr>
          <w:rFonts w:ascii="Arial" w:hAnsi="Arial" w:cs="Arial"/>
        </w:rPr>
      </w:pPr>
    </w:p>
    <w:p w14:paraId="2F2269F7" w14:textId="77777777" w:rsidR="009647B4" w:rsidRPr="008C1C94" w:rsidRDefault="009647B4" w:rsidP="00DB26C7">
      <w:pPr>
        <w:spacing w:after="0" w:line="240" w:lineRule="auto"/>
        <w:jc w:val="both"/>
        <w:rPr>
          <w:rFonts w:ascii="Arial" w:hAnsi="Arial" w:cs="Arial"/>
        </w:rPr>
      </w:pPr>
    </w:p>
    <w:p w14:paraId="5647EFB0" w14:textId="77777777" w:rsidR="00267395" w:rsidRPr="008C1C94" w:rsidRDefault="00267395" w:rsidP="00DB26C7">
      <w:pPr>
        <w:spacing w:after="0" w:line="240" w:lineRule="auto"/>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712657" w:rsidRDefault="00267395" w:rsidP="00DB26C7">
      <w:pPr>
        <w:spacing w:after="0" w:line="240" w:lineRule="auto"/>
        <w:jc w:val="both"/>
        <w:rPr>
          <w:rFonts w:ascii="Arial" w:hAnsi="Arial" w:cs="Arial"/>
        </w:rPr>
      </w:pPr>
    </w:p>
    <w:p w14:paraId="7ECE655A" w14:textId="700B74C4" w:rsidR="00E85D3B" w:rsidRPr="00A406F0" w:rsidRDefault="00241619" w:rsidP="00A406F0">
      <w:pPr>
        <w:spacing w:line="240" w:lineRule="auto"/>
        <w:jc w:val="both"/>
        <w:rPr>
          <w:rFonts w:ascii="Arial" w:hAnsi="Arial" w:cs="Arial"/>
          <w:b/>
          <w:bCs/>
          <w:iCs/>
        </w:rPr>
      </w:pPr>
      <w:r w:rsidRPr="00712657">
        <w:rPr>
          <w:rFonts w:ascii="Arial" w:hAnsi="Arial" w:cs="Arial"/>
        </w:rPr>
        <w:t>W rezultacie wyboru Wykonawcy w przeprowadzonym postępowaniu nr </w:t>
      </w:r>
      <w:r w:rsidR="006B667B" w:rsidRPr="00712657">
        <w:rPr>
          <w:rFonts w:ascii="Arial" w:hAnsi="Arial" w:cs="Arial"/>
          <w:bCs/>
          <w:iCs/>
        </w:rPr>
        <w:t>PNP/</w:t>
      </w:r>
      <w:r w:rsidR="003D2BB7" w:rsidRPr="003D2BB7">
        <w:rPr>
          <w:rFonts w:ascii="Arial" w:hAnsi="Arial" w:cs="Arial"/>
          <w:bCs/>
          <w:iCs/>
        </w:rPr>
        <w:t>TW/10946/2025</w:t>
      </w:r>
      <w:r w:rsidR="00712657" w:rsidRPr="00712657">
        <w:rPr>
          <w:rFonts w:ascii="Arial" w:hAnsi="Arial" w:cs="Arial"/>
          <w:bCs/>
          <w:iCs/>
        </w:rPr>
        <w:t xml:space="preserve"> </w:t>
      </w:r>
      <w:r w:rsidRPr="00712657">
        <w:rPr>
          <w:rFonts w:ascii="Arial" w:hAnsi="Arial" w:cs="Arial"/>
        </w:rPr>
        <w:t xml:space="preserve">o </w:t>
      </w:r>
      <w:r w:rsidRPr="00EF674A">
        <w:rPr>
          <w:rFonts w:ascii="Arial" w:hAnsi="Arial" w:cs="Arial"/>
        </w:rPr>
        <w:t xml:space="preserve">udzielenie zamówienia na </w:t>
      </w:r>
      <w:r w:rsidRPr="00B637D8">
        <w:rPr>
          <w:rFonts w:ascii="Arial" w:hAnsi="Arial" w:cs="Arial"/>
          <w:b/>
          <w:bCs/>
          <w:iCs/>
        </w:rPr>
        <w:t>„</w:t>
      </w:r>
      <w:r w:rsidR="00A54EE1" w:rsidRPr="00A54EE1">
        <w:rPr>
          <w:rFonts w:ascii="Arial" w:hAnsi="Arial" w:cs="Arial"/>
          <w:b/>
          <w:bCs/>
          <w:iCs/>
        </w:rPr>
        <w:t>Modernizacja układu skroplin oraz optymalizacja pracy pomp LCJ30, LCJ50 w TAURON Wytwarzanie S.A. - Oddział Elektrownia Nowe Jaworzno w Jaworznie</w:t>
      </w:r>
      <w:r w:rsidRPr="00B637D8">
        <w:rPr>
          <w:rFonts w:ascii="Arial" w:hAnsi="Arial" w:cs="Arial"/>
          <w:b/>
          <w:bCs/>
          <w:iCs/>
        </w:rPr>
        <w:t>”</w:t>
      </w:r>
      <w:r w:rsidRPr="00EF674A">
        <w:rPr>
          <w:rFonts w:ascii="Arial" w:hAnsi="Arial" w:cs="Arial"/>
          <w:b/>
          <w:bCs/>
          <w:iCs/>
        </w:rPr>
        <w:t xml:space="preserve"> </w:t>
      </w:r>
      <w:r w:rsidRPr="00EF674A">
        <w:rPr>
          <w:rFonts w:ascii="Arial" w:hAnsi="Arial" w:cs="Arial"/>
        </w:rPr>
        <w:t xml:space="preserve">w trybie </w:t>
      </w:r>
      <w:r>
        <w:rPr>
          <w:rFonts w:ascii="Arial" w:hAnsi="Arial" w:cs="Arial"/>
        </w:rPr>
        <w:t>przetargu nieograniczonego</w:t>
      </w:r>
      <w:r w:rsidRPr="00EF674A">
        <w:rPr>
          <w:rFonts w:ascii="Arial" w:hAnsi="Arial" w:cs="Arial"/>
        </w:rPr>
        <w:t>, do którego nie mają zastosowania przepisy ustawy Prawo zamówień publicznych, została zawarta Umowa o następującej treści:</w:t>
      </w:r>
    </w:p>
    <w:p w14:paraId="18C2151D" w14:textId="1271BE07" w:rsidR="00241619" w:rsidRPr="008C1C94" w:rsidRDefault="00241619" w:rsidP="00DB26C7">
      <w:pPr>
        <w:spacing w:after="0" w:line="240" w:lineRule="auto"/>
        <w:jc w:val="both"/>
        <w:rPr>
          <w:rFonts w:ascii="Arial" w:hAnsi="Arial" w:cs="Arial"/>
        </w:rPr>
      </w:pPr>
    </w:p>
    <w:p w14:paraId="4F1324E8" w14:textId="77777777" w:rsidR="00267395" w:rsidRPr="008C1C94" w:rsidRDefault="00267395" w:rsidP="0029227C">
      <w:pPr>
        <w:pStyle w:val="Akapitzlist"/>
        <w:numPr>
          <w:ilvl w:val="0"/>
          <w:numId w:val="2"/>
        </w:numPr>
        <w:spacing w:after="0" w:line="240" w:lineRule="auto"/>
        <w:ind w:left="426"/>
        <w:jc w:val="center"/>
        <w:rPr>
          <w:rFonts w:ascii="Arial" w:hAnsi="Arial" w:cs="Arial"/>
          <w:b/>
        </w:rPr>
      </w:pPr>
    </w:p>
    <w:p w14:paraId="2C7BB1D2" w14:textId="77777777" w:rsidR="005D44E4" w:rsidRPr="008C1C94" w:rsidRDefault="005D44E4" w:rsidP="00DB26C7">
      <w:pPr>
        <w:pStyle w:val="Akapitzlist"/>
        <w:spacing w:after="0" w:line="240" w:lineRule="auto"/>
        <w:ind w:left="0"/>
        <w:jc w:val="center"/>
        <w:rPr>
          <w:rFonts w:ascii="Arial" w:hAnsi="Arial" w:cs="Arial"/>
          <w:b/>
        </w:rPr>
      </w:pPr>
      <w:r w:rsidRPr="008C1C94">
        <w:rPr>
          <w:rFonts w:ascii="Arial" w:hAnsi="Arial" w:cs="Arial"/>
          <w:b/>
        </w:rPr>
        <w:t>PRZEDMIOT UMOWY</w:t>
      </w:r>
    </w:p>
    <w:p w14:paraId="3D910A29" w14:textId="77EC02A6" w:rsidR="00AC77AF" w:rsidRPr="0098025B" w:rsidRDefault="00762550" w:rsidP="00D67BF5">
      <w:pPr>
        <w:pStyle w:val="Akapitzlist"/>
        <w:numPr>
          <w:ilvl w:val="0"/>
          <w:numId w:val="1"/>
        </w:numPr>
        <w:spacing w:after="0" w:line="240" w:lineRule="auto"/>
        <w:ind w:left="426" w:hanging="426"/>
        <w:jc w:val="both"/>
        <w:rPr>
          <w:rFonts w:ascii="Arial" w:hAnsi="Arial" w:cs="Arial"/>
          <w:b/>
          <w:bCs/>
          <w:iCs/>
        </w:rPr>
      </w:pPr>
      <w:r w:rsidRPr="00762550">
        <w:rPr>
          <w:rFonts w:ascii="Arial" w:hAnsi="Arial" w:cs="Arial"/>
        </w:rPr>
        <w:t xml:space="preserve">Na mocy </w:t>
      </w:r>
      <w:r w:rsidRPr="00D67BF5">
        <w:rPr>
          <w:rFonts w:ascii="Arial" w:eastAsia="Times New Roman" w:hAnsi="Arial" w:cs="Arial"/>
          <w:lang w:eastAsia="pl-PL"/>
        </w:rPr>
        <w:t>niniejszej</w:t>
      </w:r>
      <w:r w:rsidRPr="00762550">
        <w:rPr>
          <w:rFonts w:ascii="Arial" w:hAnsi="Arial" w:cs="Arial"/>
        </w:rPr>
        <w:t xml:space="preserve"> umowy </w:t>
      </w:r>
      <w:r w:rsidRPr="00762550">
        <w:rPr>
          <w:rFonts w:ascii="Arial" w:hAnsi="Arial" w:cs="Arial"/>
          <w:b/>
          <w:bCs/>
        </w:rPr>
        <w:t>(Umowa)</w:t>
      </w:r>
      <w:r w:rsidRPr="00762550">
        <w:rPr>
          <w:rFonts w:ascii="Arial" w:hAnsi="Arial" w:cs="Arial"/>
        </w:rPr>
        <w:t xml:space="preserve"> i na określonych w niej warunkach Wykonawca </w:t>
      </w:r>
      <w:r w:rsidRPr="00E75EFA">
        <w:rPr>
          <w:rFonts w:ascii="Arial" w:hAnsi="Arial" w:cs="Arial"/>
        </w:rPr>
        <w:t>zobowiązuje</w:t>
      </w:r>
      <w:r w:rsidRPr="00762550">
        <w:rPr>
          <w:rFonts w:ascii="Arial" w:hAnsi="Arial" w:cs="Arial"/>
        </w:rPr>
        <w:t xml:space="preserve"> się wykonać </w:t>
      </w:r>
      <w:r w:rsidR="00AC77AF" w:rsidRPr="00AC77AF">
        <w:rPr>
          <w:rFonts w:ascii="Arial" w:hAnsi="Arial" w:cs="Arial"/>
        </w:rPr>
        <w:t xml:space="preserve">na rzecz Zamawiającego zadanie pn. </w:t>
      </w:r>
      <w:r w:rsidR="00AC77AF" w:rsidRPr="00AC77AF">
        <w:rPr>
          <w:rFonts w:ascii="Arial" w:hAnsi="Arial" w:cs="Arial"/>
          <w:b/>
          <w:bCs/>
          <w:iCs/>
        </w:rPr>
        <w:t>„</w:t>
      </w:r>
      <w:r w:rsidR="00A54EE1" w:rsidRPr="00A54EE1">
        <w:rPr>
          <w:rFonts w:ascii="Arial" w:hAnsi="Arial" w:cs="Arial"/>
          <w:b/>
          <w:bCs/>
          <w:iCs/>
        </w:rPr>
        <w:t>Modernizacja układu skroplin oraz optymalizacja pracy pomp LCJ30, LCJ50 w TAURON Wytwarzanie S.A. - Oddział Elektrownia Nowe Jaworzno w Jaworznie</w:t>
      </w:r>
      <w:r w:rsidR="00AC77AF" w:rsidRPr="0098025B">
        <w:rPr>
          <w:rFonts w:ascii="Arial" w:hAnsi="Arial" w:cs="Arial"/>
          <w:b/>
          <w:bCs/>
          <w:iCs/>
        </w:rPr>
        <w:t>”</w:t>
      </w:r>
      <w:r w:rsidR="0092061B">
        <w:rPr>
          <w:rFonts w:ascii="Arial" w:hAnsi="Arial" w:cs="Arial"/>
          <w:b/>
          <w:bCs/>
          <w:iCs/>
        </w:rPr>
        <w:t xml:space="preserve"> (Przedmiot Umowy)</w:t>
      </w:r>
      <w:r w:rsidR="00AC77AF" w:rsidRPr="0098025B">
        <w:rPr>
          <w:rFonts w:ascii="Arial" w:hAnsi="Arial" w:cs="Arial"/>
          <w:b/>
          <w:bCs/>
          <w:iCs/>
        </w:rPr>
        <w:t xml:space="preserve"> </w:t>
      </w:r>
      <w:r w:rsidR="00AC77AF" w:rsidRPr="0098025B">
        <w:rPr>
          <w:rFonts w:ascii="Arial" w:hAnsi="Arial" w:cs="Arial"/>
          <w:bCs/>
          <w:iCs/>
        </w:rPr>
        <w:t xml:space="preserve">zgodnie z Opisem Przedmiotu Zamówienia który stanowi </w:t>
      </w:r>
      <w:r w:rsidR="00AC77AF" w:rsidRPr="0098025B">
        <w:rPr>
          <w:rFonts w:ascii="Arial" w:hAnsi="Arial" w:cs="Arial"/>
          <w:b/>
          <w:bCs/>
          <w:iCs/>
        </w:rPr>
        <w:t>Załącznik nr 1 do Umowy</w:t>
      </w:r>
      <w:r w:rsidR="00AC77AF" w:rsidRPr="0098025B">
        <w:rPr>
          <w:rFonts w:ascii="Arial" w:hAnsi="Arial" w:cs="Arial"/>
          <w:bCs/>
          <w:iCs/>
        </w:rPr>
        <w:t>.</w:t>
      </w:r>
    </w:p>
    <w:p w14:paraId="571DB468" w14:textId="0AA34F12" w:rsidR="00D86F6D" w:rsidRDefault="00AC77AF" w:rsidP="00D86F6D">
      <w:pPr>
        <w:pStyle w:val="Akapitzlist"/>
        <w:numPr>
          <w:ilvl w:val="0"/>
          <w:numId w:val="1"/>
        </w:numPr>
        <w:spacing w:after="0" w:line="240" w:lineRule="auto"/>
        <w:ind w:left="426" w:hanging="426"/>
        <w:jc w:val="both"/>
        <w:rPr>
          <w:rFonts w:ascii="Arial" w:hAnsi="Arial" w:cs="Arial"/>
        </w:rPr>
      </w:pPr>
      <w:r w:rsidRPr="00AC77AF">
        <w:rPr>
          <w:rFonts w:ascii="Arial" w:eastAsia="Times New Roman" w:hAnsi="Arial" w:cs="Arial"/>
          <w:lang w:eastAsia="pl-PL"/>
        </w:rPr>
        <w:t>Wykaz prac, które mają zostać wykonane w celu realizacji Przedmiotu Umowy oraz wykaz urządzeń (</w:t>
      </w:r>
      <w:r w:rsidRPr="00AC77AF">
        <w:rPr>
          <w:rFonts w:ascii="Arial" w:eastAsia="Times New Roman" w:hAnsi="Arial" w:cs="Arial"/>
          <w:b/>
          <w:lang w:eastAsia="pl-PL"/>
        </w:rPr>
        <w:t>Urządzeń)</w:t>
      </w:r>
      <w:r w:rsidRPr="00AC77AF">
        <w:rPr>
          <w:rFonts w:ascii="Arial" w:eastAsia="Times New Roman" w:hAnsi="Arial" w:cs="Arial"/>
          <w:lang w:eastAsia="pl-PL"/>
        </w:rPr>
        <w:t xml:space="preserve"> został określony w </w:t>
      </w:r>
      <w:r w:rsidRPr="00AC77AF">
        <w:rPr>
          <w:rFonts w:ascii="Arial" w:eastAsia="Times New Roman" w:hAnsi="Arial" w:cs="Arial"/>
          <w:b/>
          <w:lang w:eastAsia="pl-PL"/>
        </w:rPr>
        <w:t>Załączniku nr 1 do Umowy.</w:t>
      </w:r>
      <w:r w:rsidR="00762550" w:rsidRPr="00762550">
        <w:rPr>
          <w:rFonts w:ascii="Arial" w:eastAsia="Times New Roman" w:hAnsi="Arial" w:cs="Arial"/>
          <w:lang w:eastAsia="pl-PL"/>
        </w:rPr>
        <w:t xml:space="preserve"> </w:t>
      </w:r>
    </w:p>
    <w:p w14:paraId="20221FAF" w14:textId="378A1AF0" w:rsidR="00D619DE" w:rsidRPr="00D619DE" w:rsidRDefault="00D619DE" w:rsidP="00D619DE">
      <w:pPr>
        <w:pStyle w:val="Akapitzlist"/>
        <w:numPr>
          <w:ilvl w:val="0"/>
          <w:numId w:val="1"/>
        </w:numPr>
        <w:spacing w:after="0" w:line="240" w:lineRule="auto"/>
        <w:ind w:left="426" w:hanging="426"/>
        <w:jc w:val="both"/>
        <w:rPr>
          <w:rFonts w:ascii="Arial" w:hAnsi="Arial" w:cs="Arial"/>
        </w:rPr>
      </w:pPr>
      <w:r w:rsidRPr="00D619DE">
        <w:rPr>
          <w:rFonts w:ascii="Arial" w:hAnsi="Arial" w:cs="Arial"/>
        </w:rPr>
        <w:t>Zamawiający może zlecić Wykonawcy wykonanie prac niewymienionych w Z</w:t>
      </w:r>
      <w:r w:rsidR="009D65FA">
        <w:rPr>
          <w:rFonts w:ascii="Arial" w:hAnsi="Arial" w:cs="Arial"/>
        </w:rPr>
        <w:t xml:space="preserve">ałączniku nr </w:t>
      </w:r>
      <w:r w:rsidR="00EF2C1D">
        <w:rPr>
          <w:rFonts w:ascii="Arial" w:hAnsi="Arial" w:cs="Arial"/>
        </w:rPr>
        <w:t>1</w:t>
      </w:r>
      <w:r w:rsidRPr="00D619DE">
        <w:rPr>
          <w:rFonts w:ascii="Arial" w:hAnsi="Arial" w:cs="Arial"/>
        </w:rPr>
        <w:t xml:space="preserve"> do Umowy, dodatkowych lub zamiennych, jeżeli wykonanie takich prac okaże się konieczne dla </w:t>
      </w:r>
      <w:r w:rsidRPr="00D619DE">
        <w:rPr>
          <w:rFonts w:ascii="Arial" w:eastAsia="Times New Roman" w:hAnsi="Arial" w:cs="Arial"/>
          <w:lang w:eastAsia="pl-PL"/>
        </w:rPr>
        <w:t>prawidłowej</w:t>
      </w:r>
      <w:r w:rsidRPr="00D619DE">
        <w:rPr>
          <w:rFonts w:ascii="Arial" w:hAnsi="Arial" w:cs="Arial"/>
        </w:rPr>
        <w:t xml:space="preserve"> realizacji Przedmiotu Umowy, a Wykonawca nie mógł tych prac przewidzieć na etapie sporządzania oferty przy uwzględnieniu zawodowego charakteru jego działalności i zachowania należytej staranności. 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 o którym mowa powyżej.</w:t>
      </w:r>
    </w:p>
    <w:p w14:paraId="75DC59E1" w14:textId="67D6E119" w:rsidR="00D619DE" w:rsidRPr="00483B72" w:rsidRDefault="00D619DE" w:rsidP="00483B72">
      <w:pPr>
        <w:pStyle w:val="Akapitzlist"/>
        <w:numPr>
          <w:ilvl w:val="0"/>
          <w:numId w:val="1"/>
        </w:numPr>
        <w:spacing w:after="0" w:line="240" w:lineRule="auto"/>
        <w:ind w:left="426" w:hanging="426"/>
        <w:jc w:val="both"/>
        <w:rPr>
          <w:rFonts w:ascii="Arial" w:hAnsi="Arial" w:cs="Arial"/>
        </w:rPr>
      </w:pPr>
      <w:r w:rsidRPr="00D619DE">
        <w:rPr>
          <w:rFonts w:ascii="Arial" w:hAnsi="Arial" w:cs="Arial"/>
        </w:rPr>
        <w:t>Prace dodatkowe lub zamienne mogą być wykonywane wyłącznie w zakresie zaakceptowanym przez Zamawiającego oraz po podpisaniu przez Strony aneksu do Umowy określającego zakres prac, warunki ich wykonywania oraz wysokość i warunki wynagrodzenia.</w:t>
      </w:r>
    </w:p>
    <w:p w14:paraId="77518913" w14:textId="58F52ED2" w:rsidR="0076740E" w:rsidRPr="00A8510D" w:rsidRDefault="00F03ABF" w:rsidP="00A8510D">
      <w:pPr>
        <w:pStyle w:val="Akapitzlist"/>
        <w:numPr>
          <w:ilvl w:val="0"/>
          <w:numId w:val="1"/>
        </w:numPr>
        <w:spacing w:after="0" w:line="240" w:lineRule="auto"/>
        <w:ind w:left="426" w:hanging="426"/>
        <w:jc w:val="both"/>
        <w:rPr>
          <w:rFonts w:ascii="Arial" w:eastAsia="Times New Roman" w:hAnsi="Arial" w:cs="Arial"/>
          <w:iCs/>
          <w:lang w:eastAsia="pl-PL"/>
        </w:rPr>
      </w:pPr>
      <w:r w:rsidRPr="0076740E">
        <w:rPr>
          <w:rFonts w:ascii="Arial" w:hAnsi="Arial" w:cs="Arial"/>
        </w:rPr>
        <w:lastRenderedPageBreak/>
        <w:t>Umowa</w:t>
      </w:r>
      <w:r>
        <w:rPr>
          <w:rFonts w:ascii="Arial" w:eastAsia="Times New Roman" w:hAnsi="Arial" w:cs="Arial"/>
          <w:iCs/>
          <w:lang w:eastAsia="pl-PL"/>
        </w:rPr>
        <w:t xml:space="preserve"> zostanie zrealizowana </w:t>
      </w:r>
      <w:r w:rsidR="00D86F6D" w:rsidRPr="00A23436">
        <w:rPr>
          <w:rFonts w:ascii="Arial" w:eastAsia="Times New Roman" w:hAnsi="Arial" w:cs="Arial"/>
          <w:iCs/>
          <w:lang w:eastAsia="pl-PL"/>
        </w:rPr>
        <w:t>w terminie</w:t>
      </w:r>
      <w:r w:rsidR="009A77E8" w:rsidRPr="00A23436">
        <w:rPr>
          <w:rFonts w:ascii="Arial" w:eastAsia="Times New Roman" w:hAnsi="Arial" w:cs="Arial"/>
          <w:iCs/>
          <w:lang w:eastAsia="pl-PL"/>
        </w:rPr>
        <w:t xml:space="preserve"> </w:t>
      </w:r>
      <w:r w:rsidR="00A54EE1" w:rsidRPr="00A54EE1">
        <w:rPr>
          <w:rFonts w:ascii="Arial" w:eastAsia="Times New Roman" w:hAnsi="Arial" w:cs="Arial"/>
          <w:b/>
          <w:bCs/>
          <w:iCs/>
          <w:lang w:eastAsia="pl-PL"/>
        </w:rPr>
        <w:t>od 01.0</w:t>
      </w:r>
      <w:r w:rsidR="00C25141">
        <w:rPr>
          <w:rFonts w:ascii="Arial" w:eastAsia="Times New Roman" w:hAnsi="Arial" w:cs="Arial"/>
          <w:b/>
          <w:bCs/>
          <w:iCs/>
          <w:lang w:eastAsia="pl-PL"/>
        </w:rPr>
        <w:t>3</w:t>
      </w:r>
      <w:r w:rsidR="00A54EE1" w:rsidRPr="00A54EE1">
        <w:rPr>
          <w:rFonts w:ascii="Arial" w:eastAsia="Times New Roman" w:hAnsi="Arial" w:cs="Arial"/>
          <w:b/>
          <w:bCs/>
          <w:iCs/>
          <w:lang w:eastAsia="pl-PL"/>
        </w:rPr>
        <w:t>.2026</w:t>
      </w:r>
      <w:r w:rsidR="00A54EE1">
        <w:rPr>
          <w:rFonts w:ascii="Arial" w:eastAsia="Times New Roman" w:hAnsi="Arial" w:cs="Arial"/>
          <w:b/>
          <w:bCs/>
          <w:iCs/>
          <w:lang w:eastAsia="pl-PL"/>
        </w:rPr>
        <w:t xml:space="preserve"> r.</w:t>
      </w:r>
      <w:r w:rsidR="00A54EE1" w:rsidRPr="00A54EE1">
        <w:rPr>
          <w:rFonts w:ascii="Arial" w:eastAsia="Times New Roman" w:hAnsi="Arial" w:cs="Arial"/>
          <w:b/>
          <w:bCs/>
          <w:iCs/>
          <w:lang w:eastAsia="pl-PL"/>
        </w:rPr>
        <w:t xml:space="preserve"> do 01.1</w:t>
      </w:r>
      <w:r w:rsidR="00C25141">
        <w:rPr>
          <w:rFonts w:ascii="Arial" w:eastAsia="Times New Roman" w:hAnsi="Arial" w:cs="Arial"/>
          <w:b/>
          <w:bCs/>
          <w:iCs/>
          <w:lang w:eastAsia="pl-PL"/>
        </w:rPr>
        <w:t>2</w:t>
      </w:r>
      <w:r w:rsidR="00A54EE1" w:rsidRPr="00A54EE1">
        <w:rPr>
          <w:rFonts w:ascii="Arial" w:eastAsia="Times New Roman" w:hAnsi="Arial" w:cs="Arial"/>
          <w:b/>
          <w:bCs/>
          <w:iCs/>
          <w:lang w:eastAsia="pl-PL"/>
        </w:rPr>
        <w:t>.2026</w:t>
      </w:r>
      <w:r w:rsidR="00A54EE1">
        <w:rPr>
          <w:rFonts w:ascii="Arial" w:eastAsia="Times New Roman" w:hAnsi="Arial" w:cs="Arial"/>
          <w:b/>
          <w:bCs/>
          <w:iCs/>
          <w:lang w:eastAsia="pl-PL"/>
        </w:rPr>
        <w:t xml:space="preserve"> r</w:t>
      </w:r>
      <w:r w:rsidR="007B1CB7">
        <w:rPr>
          <w:rFonts w:ascii="Arial" w:eastAsia="Times New Roman" w:hAnsi="Arial" w:cs="Arial"/>
          <w:b/>
          <w:bCs/>
          <w:iCs/>
          <w:lang w:eastAsia="pl-PL"/>
        </w:rPr>
        <w:t>.</w:t>
      </w:r>
      <w:r w:rsidR="00B00757">
        <w:rPr>
          <w:rFonts w:ascii="Arial" w:eastAsia="Times New Roman" w:hAnsi="Arial" w:cs="Arial"/>
          <w:b/>
          <w:bCs/>
          <w:iCs/>
          <w:lang w:eastAsia="pl-PL"/>
        </w:rPr>
        <w:t xml:space="preserve"> </w:t>
      </w:r>
      <w:r w:rsidR="006E1770" w:rsidRPr="006E1770">
        <w:rPr>
          <w:rFonts w:ascii="Arial" w:eastAsia="Times New Roman" w:hAnsi="Arial" w:cs="Arial"/>
          <w:iCs/>
          <w:lang w:eastAsia="pl-PL"/>
        </w:rPr>
        <w:t>Szczegółowe terminy wykonania poszczególnych Etapów prac wskazano w Harmonogramie Realizacji Prac</w:t>
      </w:r>
      <w:r w:rsidR="00EF5246">
        <w:rPr>
          <w:rFonts w:ascii="Arial" w:eastAsia="Times New Roman" w:hAnsi="Arial" w:cs="Arial"/>
          <w:iCs/>
          <w:lang w:eastAsia="pl-PL"/>
        </w:rPr>
        <w:t>,</w:t>
      </w:r>
      <w:r w:rsidR="006E1770" w:rsidRPr="006E1770">
        <w:rPr>
          <w:rFonts w:ascii="Arial" w:eastAsia="Times New Roman" w:hAnsi="Arial" w:cs="Arial"/>
          <w:iCs/>
          <w:lang w:eastAsia="pl-PL"/>
        </w:rPr>
        <w:t xml:space="preserve"> który stanowi Załącznik nr </w:t>
      </w:r>
      <w:r w:rsidR="0017403D">
        <w:rPr>
          <w:rFonts w:ascii="Arial" w:eastAsia="Times New Roman" w:hAnsi="Arial" w:cs="Arial"/>
          <w:iCs/>
          <w:lang w:eastAsia="pl-PL"/>
        </w:rPr>
        <w:t xml:space="preserve">3 </w:t>
      </w:r>
      <w:r w:rsidR="006E1770" w:rsidRPr="006E1770">
        <w:rPr>
          <w:rFonts w:ascii="Arial" w:eastAsia="Times New Roman" w:hAnsi="Arial" w:cs="Arial"/>
          <w:iCs/>
          <w:lang w:eastAsia="pl-PL"/>
        </w:rPr>
        <w:t>do Umowy.</w:t>
      </w:r>
    </w:p>
    <w:p w14:paraId="1E505DC6" w14:textId="2604E584" w:rsidR="005963A2" w:rsidRDefault="005963A2" w:rsidP="005963A2">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W przypadku zidentyfikowania przez Zamawiającego ryzyka wystąpienia opóźnień bądź faktycznego opóźnienia w realizacji Przedmiotu Umowy, Wykonawca</w:t>
      </w:r>
      <w:r w:rsidR="005B5ECC">
        <w:rPr>
          <w:rFonts w:ascii="Arial" w:eastAsia="Times New Roman" w:hAnsi="Arial" w:cs="Arial"/>
          <w:lang w:eastAsia="pl-PL"/>
        </w:rPr>
        <w:t>,</w:t>
      </w:r>
      <w:r w:rsidRPr="005963A2">
        <w:rPr>
          <w:rFonts w:ascii="Arial" w:eastAsia="Times New Roman" w:hAnsi="Arial" w:cs="Arial"/>
          <w:lang w:eastAsia="pl-PL"/>
        </w:rPr>
        <w:t xml:space="preserve"> na wniosek Zamawiającego</w:t>
      </w:r>
      <w:r w:rsidR="005B5ECC">
        <w:rPr>
          <w:rFonts w:ascii="Arial" w:eastAsia="Times New Roman" w:hAnsi="Arial" w:cs="Arial"/>
          <w:lang w:eastAsia="pl-PL"/>
        </w:rPr>
        <w:t>,</w:t>
      </w:r>
      <w:r w:rsidRPr="005963A2">
        <w:rPr>
          <w:rFonts w:ascii="Arial" w:eastAsia="Times New Roman" w:hAnsi="Arial" w:cs="Arial"/>
          <w:lang w:eastAsia="pl-PL"/>
        </w:rPr>
        <w:t xml:space="preserve"> zobowiązany jest do przedłożenia w terminie do 5 dni roboczych szczegółowego harmonogramu prac, dostaw i alokacji zasobów zgodnie z wytycznymi </w:t>
      </w:r>
      <w:r w:rsidRPr="005963A2">
        <w:rPr>
          <w:rFonts w:ascii="Arial" w:eastAsia="Arial" w:hAnsi="Arial" w:cs="Arial"/>
          <w:lang w:eastAsia="pl-PL"/>
        </w:rPr>
        <w:t>Zamawiającego</w:t>
      </w:r>
      <w:r w:rsidRPr="005963A2">
        <w:rPr>
          <w:rFonts w:ascii="Arial" w:eastAsia="Times New Roman" w:hAnsi="Arial" w:cs="Arial"/>
          <w:lang w:eastAsia="pl-PL"/>
        </w:rPr>
        <w:t>. Zamawiający</w:t>
      </w:r>
      <w:r w:rsidR="005B5ECC">
        <w:rPr>
          <w:rFonts w:ascii="Arial" w:eastAsia="Times New Roman" w:hAnsi="Arial" w:cs="Arial"/>
          <w:lang w:eastAsia="pl-PL"/>
        </w:rPr>
        <w:t>,</w:t>
      </w:r>
      <w:r w:rsidRPr="005963A2">
        <w:rPr>
          <w:rFonts w:ascii="Arial" w:eastAsia="Times New Roman" w:hAnsi="Arial" w:cs="Arial"/>
          <w:lang w:eastAsia="pl-PL"/>
        </w:rPr>
        <w:t xml:space="preserve"> w terminie do 5 dni roboczych</w:t>
      </w:r>
      <w:r w:rsidR="005B5ECC">
        <w:rPr>
          <w:rFonts w:ascii="Arial" w:eastAsia="Times New Roman" w:hAnsi="Arial" w:cs="Arial"/>
          <w:lang w:eastAsia="pl-PL"/>
        </w:rPr>
        <w:t>,</w:t>
      </w:r>
      <w:r w:rsidRPr="005963A2">
        <w:rPr>
          <w:rFonts w:ascii="Arial" w:eastAsia="Times New Roman" w:hAnsi="Arial" w:cs="Arial"/>
          <w:lang w:eastAsia="pl-PL"/>
        </w:rPr>
        <w:t xml:space="preserve"> zweryfikuje przesłane propozycje i wystąpi o wprowadzenie niezbędnych korekt wraz ze wskazaniem terminu ich realizacji lub potwierdzi za pośrednictwem poczty elektronicznej lub protokołem odbioru jego przyjęcie. Ww. harmonogramy </w:t>
      </w:r>
      <w:r w:rsidR="009124AE">
        <w:rPr>
          <w:rFonts w:ascii="Arial" w:eastAsia="Times New Roman" w:hAnsi="Arial" w:cs="Arial"/>
          <w:lang w:eastAsia="pl-PL"/>
        </w:rPr>
        <w:t xml:space="preserve">mogą </w:t>
      </w:r>
      <w:r w:rsidRPr="005963A2">
        <w:rPr>
          <w:rFonts w:ascii="Arial" w:eastAsia="Times New Roman" w:hAnsi="Arial" w:cs="Arial"/>
          <w:lang w:eastAsia="pl-PL"/>
        </w:rPr>
        <w:t>być przygotowane w MS Project (forma rekomendowana), oraz dostarczone do Zamawiającego również w formacie „pdf”. W przypadku opóźnień w przedłożeniu harmonogramu w wyznaczonym terminie lub przedłożenie harmonogramu niezgodnego z wytycznymi, Zamawiający zastrzega sobie prawo do naliczenia kary umown</w:t>
      </w:r>
      <w:r w:rsidR="009D65FA">
        <w:rPr>
          <w:rFonts w:ascii="Arial" w:eastAsia="Times New Roman" w:hAnsi="Arial" w:cs="Arial"/>
          <w:lang w:eastAsia="pl-PL"/>
        </w:rPr>
        <w:t xml:space="preserve">ej wskazanej w § 11 ust. 1 pkt </w:t>
      </w:r>
      <w:r w:rsidR="00F7758D">
        <w:rPr>
          <w:rFonts w:ascii="Arial" w:eastAsia="Times New Roman" w:hAnsi="Arial" w:cs="Arial"/>
          <w:lang w:eastAsia="pl-PL"/>
        </w:rPr>
        <w:t>8</w:t>
      </w:r>
      <w:r w:rsidR="00DA3597">
        <w:rPr>
          <w:rFonts w:ascii="Arial" w:eastAsia="Times New Roman" w:hAnsi="Arial" w:cs="Arial"/>
          <w:lang w:eastAsia="pl-PL"/>
        </w:rPr>
        <w:t>)</w:t>
      </w:r>
      <w:r w:rsidRPr="005963A2">
        <w:rPr>
          <w:rFonts w:ascii="Arial" w:eastAsia="Times New Roman" w:hAnsi="Arial" w:cs="Arial"/>
          <w:lang w:eastAsia="pl-PL"/>
        </w:rPr>
        <w:t xml:space="preserve"> Umowy za każdy dzień zwłoki.</w:t>
      </w:r>
    </w:p>
    <w:p w14:paraId="0CCF6E37" w14:textId="050DAD5B" w:rsidR="00865319" w:rsidRPr="008C1C94" w:rsidRDefault="00865319" w:rsidP="009160D5">
      <w:pPr>
        <w:pStyle w:val="Akapitzlist"/>
        <w:numPr>
          <w:ilvl w:val="0"/>
          <w:numId w:val="1"/>
        </w:numPr>
        <w:spacing w:after="0" w:line="240" w:lineRule="auto"/>
        <w:ind w:left="426" w:hanging="426"/>
        <w:jc w:val="both"/>
        <w:rPr>
          <w:rFonts w:ascii="Arial" w:hAnsi="Arial" w:cs="Arial"/>
        </w:rPr>
      </w:pPr>
      <w:r w:rsidRPr="005963A2">
        <w:rPr>
          <w:rFonts w:ascii="Arial" w:eastAsia="Arial" w:hAnsi="Arial" w:cs="Arial"/>
          <w:lang w:eastAsia="pl-PL"/>
        </w:rPr>
        <w:t>Przedmiot</w:t>
      </w:r>
      <w:r w:rsidRPr="008C1C94">
        <w:rPr>
          <w:rFonts w:ascii="Arial" w:hAnsi="Arial" w:cs="Arial"/>
        </w:rPr>
        <w:t xml:space="preserve"> Umowy zostanie zrealizowany </w:t>
      </w:r>
      <w:r w:rsidR="008142A0">
        <w:rPr>
          <w:rFonts w:ascii="Arial" w:hAnsi="Arial" w:cs="Arial"/>
        </w:rPr>
        <w:t xml:space="preserve">w </w:t>
      </w:r>
      <w:r w:rsidR="00E94121" w:rsidRPr="00E94121">
        <w:rPr>
          <w:rFonts w:ascii="Arial" w:hAnsi="Arial" w:cs="Arial"/>
          <w:b/>
          <w:bCs/>
          <w:iCs/>
        </w:rPr>
        <w:t>TAURON Wytwarzanie Spółka Akcyjna ‒ Oddział Nowe Jaworzno w Jaworznie, ul. Dobrej Energii 11, 43-603 Jaworzno</w:t>
      </w:r>
      <w:r w:rsidRPr="0074109B">
        <w:rPr>
          <w:rFonts w:ascii="Arial" w:hAnsi="Arial" w:cs="Arial"/>
        </w:rPr>
        <w:t>.</w:t>
      </w:r>
    </w:p>
    <w:p w14:paraId="5E2CA992" w14:textId="38D95B5A" w:rsidR="00EF470F" w:rsidRDefault="00EF470F" w:rsidP="00865319">
      <w:pPr>
        <w:spacing w:before="120" w:after="0" w:line="240" w:lineRule="auto"/>
        <w:ind w:right="51"/>
        <w:contextualSpacing/>
        <w:jc w:val="both"/>
        <w:rPr>
          <w:rFonts w:ascii="Arial" w:eastAsia="Arial" w:hAnsi="Arial" w:cs="Arial"/>
          <w:color w:val="000000"/>
          <w:lang w:eastAsia="pl-PL"/>
        </w:rPr>
      </w:pPr>
    </w:p>
    <w:p w14:paraId="05926A8F" w14:textId="77777777" w:rsidR="001322B0" w:rsidRDefault="001322B0" w:rsidP="00865319">
      <w:pPr>
        <w:spacing w:before="120" w:after="0" w:line="240" w:lineRule="auto"/>
        <w:ind w:right="51"/>
        <w:contextualSpacing/>
        <w:jc w:val="both"/>
        <w:rPr>
          <w:rFonts w:ascii="Arial" w:eastAsia="Arial" w:hAnsi="Arial" w:cs="Arial"/>
          <w:color w:val="000000"/>
          <w:lang w:eastAsia="pl-PL"/>
        </w:rPr>
      </w:pPr>
    </w:p>
    <w:p w14:paraId="23AF215E" w14:textId="77777777" w:rsidR="00A557B3" w:rsidRPr="008C1C94" w:rsidRDefault="00A557B3" w:rsidP="0029227C">
      <w:pPr>
        <w:pStyle w:val="Akapitzlist"/>
        <w:numPr>
          <w:ilvl w:val="0"/>
          <w:numId w:val="2"/>
        </w:numPr>
        <w:spacing w:after="0" w:line="240" w:lineRule="auto"/>
        <w:ind w:left="426"/>
        <w:jc w:val="center"/>
        <w:rPr>
          <w:rFonts w:ascii="Arial" w:hAnsi="Arial" w:cs="Arial"/>
          <w:b/>
        </w:rPr>
      </w:pPr>
    </w:p>
    <w:p w14:paraId="109FDAA2" w14:textId="6B290212" w:rsidR="0037590A" w:rsidRPr="008C1C94" w:rsidRDefault="00142560" w:rsidP="00DB26C7">
      <w:pPr>
        <w:pStyle w:val="Akapitzlist"/>
        <w:spacing w:after="0" w:line="240" w:lineRule="auto"/>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2113DC">
      <w:pPr>
        <w:pStyle w:val="Akapitzlist"/>
        <w:numPr>
          <w:ilvl w:val="0"/>
          <w:numId w:val="15"/>
        </w:numPr>
        <w:spacing w:after="0" w:line="240" w:lineRule="auto"/>
        <w:ind w:left="426" w:hanging="426"/>
        <w:rPr>
          <w:rFonts w:ascii="Arial" w:hAnsi="Arial" w:cs="Arial"/>
        </w:rPr>
      </w:pPr>
      <w:r w:rsidRPr="008C1C94">
        <w:rPr>
          <w:rFonts w:ascii="Arial" w:hAnsi="Arial" w:cs="Arial"/>
        </w:rPr>
        <w:t>Do podstawowych obowiązków Zamawiającego należy:</w:t>
      </w:r>
    </w:p>
    <w:p w14:paraId="2DBC114F" w14:textId="6522599D" w:rsidR="00D8141C" w:rsidRPr="008C1C94" w:rsidRDefault="00D8141C" w:rsidP="002113DC">
      <w:pPr>
        <w:pStyle w:val="Akapitzlist"/>
        <w:numPr>
          <w:ilvl w:val="1"/>
          <w:numId w:val="16"/>
        </w:numPr>
        <w:spacing w:after="0" w:line="240" w:lineRule="auto"/>
        <w:ind w:left="709" w:hanging="283"/>
        <w:jc w:val="both"/>
        <w:rPr>
          <w:rFonts w:ascii="Arial" w:hAnsi="Arial" w:cs="Arial"/>
        </w:rPr>
      </w:pPr>
      <w:r w:rsidRPr="008C1C94">
        <w:rPr>
          <w:rFonts w:ascii="Arial" w:hAnsi="Arial" w:cs="Arial"/>
        </w:rPr>
        <w:t>udostępnienie do wglądu Wykonawcy</w:t>
      </w:r>
      <w:r w:rsidR="005B5ECC">
        <w:rPr>
          <w:rFonts w:ascii="Arial" w:hAnsi="Arial" w:cs="Arial"/>
        </w:rPr>
        <w:t>,</w:t>
      </w:r>
      <w:r w:rsidRPr="008C1C94">
        <w:rPr>
          <w:rFonts w:ascii="Arial" w:hAnsi="Arial" w:cs="Arial"/>
        </w:rPr>
        <w:t xml:space="preserve"> </w:t>
      </w:r>
      <w:r w:rsidR="00481245" w:rsidRPr="00481245">
        <w:rPr>
          <w:rFonts w:ascii="Arial" w:hAnsi="Arial" w:cs="Arial"/>
        </w:rPr>
        <w:t>w miarę możliwości</w:t>
      </w:r>
      <w:r w:rsidR="005B5ECC">
        <w:rPr>
          <w:rFonts w:ascii="Arial" w:hAnsi="Arial" w:cs="Arial"/>
        </w:rPr>
        <w:t>,</w:t>
      </w:r>
      <w:r w:rsidR="00481245" w:rsidRPr="00481245">
        <w:rPr>
          <w:rFonts w:ascii="Arial" w:hAnsi="Arial" w:cs="Arial"/>
        </w:rPr>
        <w:t xml:space="preserve"> </w:t>
      </w:r>
      <w:r w:rsidRPr="008C1C94">
        <w:rPr>
          <w:rFonts w:ascii="Arial" w:hAnsi="Arial" w:cs="Arial"/>
        </w:rPr>
        <w:t xml:space="preserve">będącej w dyspozycji Zamawiającego dokumentacji </w:t>
      </w:r>
      <w:r w:rsidR="008B6EF4" w:rsidRPr="008C1C94">
        <w:rPr>
          <w:rFonts w:ascii="Arial" w:hAnsi="Arial" w:cs="Arial"/>
        </w:rPr>
        <w:t>U</w:t>
      </w:r>
      <w:r w:rsidRPr="008C1C94">
        <w:rPr>
          <w:rFonts w:ascii="Arial" w:hAnsi="Arial" w:cs="Arial"/>
        </w:rPr>
        <w:t xml:space="preserve">rządzeń, niezbędnej do </w:t>
      </w:r>
      <w:r w:rsidR="00A80B91" w:rsidRPr="008C1C94">
        <w:rPr>
          <w:rFonts w:ascii="Arial" w:hAnsi="Arial" w:cs="Arial"/>
        </w:rPr>
        <w:t>wykonania</w:t>
      </w:r>
      <w:r w:rsidRPr="008C1C94">
        <w:rPr>
          <w:rFonts w:ascii="Arial" w:hAnsi="Arial" w:cs="Arial"/>
        </w:rPr>
        <w:t xml:space="preserve"> Przedmiotu Umowy;</w:t>
      </w:r>
    </w:p>
    <w:p w14:paraId="097076D9" w14:textId="5B67EF4B" w:rsidR="00D8141C" w:rsidRPr="00B22E6D" w:rsidRDefault="00B22E6D" w:rsidP="002113DC">
      <w:pPr>
        <w:pStyle w:val="Akapitzlist"/>
        <w:numPr>
          <w:ilvl w:val="1"/>
          <w:numId w:val="16"/>
        </w:numPr>
        <w:spacing w:after="0" w:line="240" w:lineRule="auto"/>
        <w:ind w:left="709" w:hanging="283"/>
        <w:jc w:val="both"/>
        <w:rPr>
          <w:rFonts w:ascii="Arial" w:hAnsi="Arial" w:cs="Arial"/>
        </w:rPr>
      </w:pPr>
      <w:r w:rsidRPr="00B22E6D">
        <w:rPr>
          <w:rFonts w:ascii="Arial" w:hAnsi="Arial" w:cs="Arial"/>
          <w:bCs/>
        </w:rPr>
        <w:t xml:space="preserve">zawiadomienie Wykonawcy o gotowości przekazania </w:t>
      </w:r>
      <w:r w:rsidR="009D65FA" w:rsidRPr="009D65FA">
        <w:rPr>
          <w:rFonts w:ascii="Arial" w:hAnsi="Arial" w:cs="Arial"/>
          <w:bCs/>
        </w:rPr>
        <w:t xml:space="preserve">Urządzeń do </w:t>
      </w:r>
      <w:r w:rsidR="003525D8">
        <w:rPr>
          <w:rFonts w:ascii="Arial" w:hAnsi="Arial" w:cs="Arial"/>
          <w:bCs/>
        </w:rPr>
        <w:t>remontu</w:t>
      </w:r>
      <w:r w:rsidR="00551C3F">
        <w:rPr>
          <w:rFonts w:ascii="Arial" w:hAnsi="Arial" w:cs="Arial"/>
          <w:bCs/>
        </w:rPr>
        <w:t>;</w:t>
      </w:r>
    </w:p>
    <w:p w14:paraId="3A8C1F26" w14:textId="519EB907" w:rsidR="00D8141C" w:rsidRPr="00514C27" w:rsidRDefault="00CE4672" w:rsidP="002113DC">
      <w:pPr>
        <w:pStyle w:val="Akapitzlist"/>
        <w:numPr>
          <w:ilvl w:val="1"/>
          <w:numId w:val="16"/>
        </w:numPr>
        <w:spacing w:after="0" w:line="240" w:lineRule="auto"/>
        <w:ind w:left="709" w:hanging="283"/>
        <w:jc w:val="both"/>
        <w:rPr>
          <w:rFonts w:ascii="Arial" w:hAnsi="Arial" w:cs="Arial"/>
        </w:rPr>
      </w:pPr>
      <w:r w:rsidRPr="00514C27">
        <w:rPr>
          <w:rFonts w:ascii="Arial" w:hAnsi="Arial" w:cs="Arial"/>
          <w:bCs/>
        </w:rPr>
        <w:t xml:space="preserve">nieodpłatne </w:t>
      </w:r>
      <w:r w:rsidR="00D8141C" w:rsidRPr="00514C27">
        <w:rPr>
          <w:rFonts w:ascii="Arial" w:hAnsi="Arial" w:cs="Arial"/>
          <w:bCs/>
        </w:rPr>
        <w:t>udostępnienie Wykonawcy placó</w:t>
      </w:r>
      <w:r w:rsidR="002D4F3E" w:rsidRPr="00514C27">
        <w:rPr>
          <w:rFonts w:ascii="Arial" w:hAnsi="Arial" w:cs="Arial"/>
          <w:bCs/>
        </w:rPr>
        <w:t xml:space="preserve">w odkładczych oraz potrzebnych </w:t>
      </w:r>
      <w:r w:rsidR="00D8141C" w:rsidRPr="00514C27">
        <w:rPr>
          <w:rFonts w:ascii="Arial" w:hAnsi="Arial" w:cs="Arial"/>
          <w:bCs/>
        </w:rPr>
        <w:t>do bezpośredniego wykonania prac objętych Przedmiotem Umowy: energii elektrycznej, wody,  jak również istniejących wewnętrznych dróg transportowych;</w:t>
      </w:r>
    </w:p>
    <w:p w14:paraId="2C93D71D" w14:textId="77777777" w:rsidR="00D8141C" w:rsidRPr="008C1C94" w:rsidRDefault="00D8141C" w:rsidP="002113DC">
      <w:pPr>
        <w:pStyle w:val="Akapitzlist"/>
        <w:numPr>
          <w:ilvl w:val="1"/>
          <w:numId w:val="16"/>
        </w:numPr>
        <w:spacing w:after="0" w:line="240" w:lineRule="auto"/>
        <w:ind w:left="709" w:hanging="283"/>
        <w:jc w:val="both"/>
        <w:rPr>
          <w:rFonts w:ascii="Arial" w:hAnsi="Arial" w:cs="Arial"/>
          <w:bCs/>
        </w:rPr>
      </w:pPr>
      <w:r w:rsidRPr="008C1C94">
        <w:rPr>
          <w:rFonts w:ascii="Arial" w:hAnsi="Arial" w:cs="Arial"/>
          <w:bCs/>
        </w:rPr>
        <w:t xml:space="preserve">przeszkolenie </w:t>
      </w:r>
      <w:r w:rsidR="0099101F" w:rsidRPr="008C1C94">
        <w:rPr>
          <w:rFonts w:ascii="Arial" w:hAnsi="Arial" w:cs="Arial"/>
          <w:bCs/>
        </w:rPr>
        <w:t>personelu</w:t>
      </w:r>
      <w:r w:rsidRPr="008C1C94">
        <w:rPr>
          <w:rFonts w:ascii="Arial" w:hAnsi="Arial" w:cs="Arial"/>
          <w:bCs/>
        </w:rPr>
        <w:t xml:space="preserve"> dozoru Wykonawcy w zakresie występujących zagrożeń dla bezpieczeństwa i zdrowia w miejscu i podczas wykonywania prac, jak również zapoznania ich z uregulowaniami wewnętrznymi obowiązującymi na terenie jednostki organizacyjnej Zamawiającego</w:t>
      </w:r>
      <w:r w:rsidR="008B6EF4" w:rsidRPr="008C1C94">
        <w:rPr>
          <w:rFonts w:ascii="Arial" w:hAnsi="Arial" w:cs="Arial"/>
          <w:bCs/>
        </w:rPr>
        <w:t>,</w:t>
      </w:r>
      <w:r w:rsidRPr="008C1C94">
        <w:rPr>
          <w:rFonts w:ascii="Arial" w:hAnsi="Arial" w:cs="Arial"/>
          <w:bCs/>
        </w:rPr>
        <w:t xml:space="preserve"> dotyczącymi bezpieczeństwa i higieny pracy oraz bezpieczeństwa przeciwpożarowego;</w:t>
      </w:r>
    </w:p>
    <w:p w14:paraId="3EB03300" w14:textId="377352B5" w:rsidR="00A4183A" w:rsidRPr="00ED0004" w:rsidRDefault="00A4183A" w:rsidP="002113DC">
      <w:pPr>
        <w:pStyle w:val="Akapitzlist"/>
        <w:numPr>
          <w:ilvl w:val="1"/>
          <w:numId w:val="16"/>
        </w:numPr>
        <w:spacing w:after="0" w:line="240" w:lineRule="auto"/>
        <w:ind w:left="709" w:hanging="283"/>
        <w:jc w:val="both"/>
        <w:rPr>
          <w:rFonts w:ascii="Arial" w:hAnsi="Arial" w:cs="Arial"/>
          <w:bCs/>
        </w:rPr>
      </w:pPr>
      <w:r w:rsidRPr="00ED0004">
        <w:rPr>
          <w:rFonts w:ascii="Arial" w:hAnsi="Arial" w:cs="Arial"/>
          <w:bCs/>
        </w:rPr>
        <w:t>udział w komisjach odbiorczych prac</w:t>
      </w:r>
      <w:r w:rsidR="009D65FA">
        <w:rPr>
          <w:rFonts w:ascii="Arial" w:hAnsi="Arial" w:cs="Arial"/>
          <w:bCs/>
        </w:rPr>
        <w:t>,</w:t>
      </w:r>
      <w:r w:rsidR="009D65FA" w:rsidRPr="009D65FA">
        <w:rPr>
          <w:rFonts w:ascii="Arial" w:hAnsi="Arial" w:cs="Arial"/>
          <w:bCs/>
        </w:rPr>
        <w:t xml:space="preserve"> próbach, rozruchach itp.</w:t>
      </w:r>
      <w:r w:rsidRPr="00ED0004">
        <w:rPr>
          <w:rFonts w:ascii="Arial" w:hAnsi="Arial" w:cs="Arial"/>
          <w:bCs/>
        </w:rPr>
        <w:t>;</w:t>
      </w:r>
    </w:p>
    <w:p w14:paraId="08A15B13" w14:textId="6220CFBC" w:rsidR="00A4183A" w:rsidRDefault="00A71BBE" w:rsidP="002113DC">
      <w:pPr>
        <w:pStyle w:val="Akapitzlist"/>
        <w:numPr>
          <w:ilvl w:val="1"/>
          <w:numId w:val="16"/>
        </w:numPr>
        <w:spacing w:after="0" w:line="240" w:lineRule="auto"/>
        <w:ind w:left="709" w:hanging="283"/>
        <w:jc w:val="both"/>
        <w:rPr>
          <w:rFonts w:ascii="Arial" w:hAnsi="Arial" w:cs="Arial"/>
          <w:bCs/>
        </w:rPr>
      </w:pPr>
      <w:r>
        <w:rPr>
          <w:rFonts w:ascii="Arial" w:hAnsi="Arial" w:cs="Arial"/>
          <w:bCs/>
        </w:rPr>
        <w:t xml:space="preserve">terminowa </w:t>
      </w:r>
      <w:r w:rsidR="00A4183A" w:rsidRPr="008C1C94">
        <w:rPr>
          <w:rFonts w:ascii="Arial" w:hAnsi="Arial" w:cs="Arial"/>
          <w:bCs/>
        </w:rPr>
        <w:t xml:space="preserve">zapłata </w:t>
      </w:r>
      <w:r>
        <w:rPr>
          <w:rFonts w:ascii="Arial" w:hAnsi="Arial" w:cs="Arial"/>
          <w:bCs/>
        </w:rPr>
        <w:t xml:space="preserve">należnego Wykonawcy </w:t>
      </w:r>
      <w:r w:rsidR="00AE6623">
        <w:rPr>
          <w:rFonts w:ascii="Arial" w:hAnsi="Arial" w:cs="Arial"/>
          <w:bCs/>
        </w:rPr>
        <w:t>bezspornego wynagrodzenia</w:t>
      </w:r>
      <w:r w:rsidR="005B5ECC">
        <w:rPr>
          <w:rFonts w:ascii="Arial" w:hAnsi="Arial" w:cs="Arial"/>
          <w:bCs/>
        </w:rPr>
        <w:t>.</w:t>
      </w:r>
    </w:p>
    <w:p w14:paraId="7F2E6D56" w14:textId="77777777" w:rsidR="0019691F" w:rsidRPr="008C1C94" w:rsidRDefault="0019691F" w:rsidP="0019691F">
      <w:pPr>
        <w:pStyle w:val="Akapitzlist"/>
        <w:spacing w:after="0" w:line="240" w:lineRule="auto"/>
        <w:ind w:left="709"/>
        <w:jc w:val="both"/>
        <w:rPr>
          <w:rFonts w:ascii="Arial" w:hAnsi="Arial" w:cs="Arial"/>
          <w:bCs/>
        </w:rPr>
      </w:pPr>
    </w:p>
    <w:p w14:paraId="312F93BD" w14:textId="77777777" w:rsidR="00D8141C" w:rsidRPr="008C1C94" w:rsidRDefault="00D8141C" w:rsidP="002113DC">
      <w:pPr>
        <w:pStyle w:val="Akapitzlist"/>
        <w:numPr>
          <w:ilvl w:val="0"/>
          <w:numId w:val="15"/>
        </w:numPr>
        <w:spacing w:after="0" w:line="240" w:lineRule="auto"/>
        <w:ind w:left="426" w:hanging="426"/>
        <w:jc w:val="both"/>
        <w:rPr>
          <w:rFonts w:ascii="Arial" w:hAnsi="Arial" w:cs="Arial"/>
        </w:rPr>
      </w:pPr>
      <w:r w:rsidRPr="008C1C94">
        <w:rPr>
          <w:rFonts w:ascii="Arial" w:hAnsi="Arial" w:cs="Arial"/>
        </w:rPr>
        <w:t>Do podstawowych obowiązków Wykonawcy należy:</w:t>
      </w:r>
    </w:p>
    <w:p w14:paraId="02FCB05F" w14:textId="71DE2B52" w:rsidR="0081074A" w:rsidRDefault="00813BFD" w:rsidP="00481245">
      <w:pPr>
        <w:pStyle w:val="Akapitzlist"/>
        <w:numPr>
          <w:ilvl w:val="0"/>
          <w:numId w:val="17"/>
        </w:numPr>
        <w:spacing w:after="0" w:line="240" w:lineRule="auto"/>
        <w:ind w:left="709" w:hanging="283"/>
        <w:jc w:val="both"/>
        <w:rPr>
          <w:rFonts w:ascii="Arial" w:hAnsi="Arial" w:cs="Arial"/>
        </w:rPr>
      </w:pPr>
      <w:r w:rsidRPr="00813BFD">
        <w:rPr>
          <w:rFonts w:ascii="Arial" w:hAnsi="Arial" w:cs="Arial"/>
        </w:rPr>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r w:rsidR="009D6E40" w:rsidRPr="008C1C94">
        <w:rPr>
          <w:rFonts w:ascii="Arial" w:hAnsi="Arial" w:cs="Arial"/>
        </w:rPr>
        <w:t>;</w:t>
      </w:r>
      <w:r w:rsidR="0081074A" w:rsidRPr="00481245">
        <w:rPr>
          <w:rFonts w:ascii="Arial" w:hAnsi="Arial" w:cs="Arial"/>
        </w:rPr>
        <w:t xml:space="preserve"> </w:t>
      </w:r>
    </w:p>
    <w:p w14:paraId="67B21410" w14:textId="0EE76C44" w:rsidR="00B22E6D" w:rsidRDefault="00813BFD" w:rsidP="00B22E6D">
      <w:pPr>
        <w:pStyle w:val="Akapitzlist"/>
        <w:numPr>
          <w:ilvl w:val="0"/>
          <w:numId w:val="17"/>
        </w:numPr>
        <w:spacing w:after="0" w:line="240" w:lineRule="auto"/>
        <w:ind w:left="709" w:hanging="283"/>
        <w:jc w:val="both"/>
        <w:rPr>
          <w:rFonts w:ascii="Arial" w:hAnsi="Arial" w:cs="Arial"/>
        </w:rPr>
      </w:pPr>
      <w:r w:rsidRPr="00813BFD">
        <w:rPr>
          <w:rFonts w:ascii="Arial" w:hAnsi="Arial" w:cs="Arial"/>
        </w:rPr>
        <w:t>przystąpienie do wykonania Przedmiotu Umowy i zrealizowanie Przedmiot</w:t>
      </w:r>
      <w:r w:rsidR="000641ED">
        <w:rPr>
          <w:rFonts w:ascii="Arial" w:hAnsi="Arial" w:cs="Arial"/>
        </w:rPr>
        <w:t>u Umowy w terminie</w:t>
      </w:r>
      <w:r w:rsidRPr="00813BFD">
        <w:rPr>
          <w:rFonts w:ascii="Arial" w:hAnsi="Arial" w:cs="Arial"/>
        </w:rPr>
        <w:t xml:space="preserve"> </w:t>
      </w:r>
      <w:r w:rsidRPr="00813BFD">
        <w:rPr>
          <w:rFonts w:ascii="Arial" w:hAnsi="Arial" w:cs="Arial"/>
          <w:bCs/>
        </w:rPr>
        <w:t>wskazany</w:t>
      </w:r>
      <w:r w:rsidR="000641ED">
        <w:rPr>
          <w:rFonts w:ascii="Arial" w:hAnsi="Arial" w:cs="Arial"/>
          <w:bCs/>
        </w:rPr>
        <w:t>m</w:t>
      </w:r>
      <w:r w:rsidR="00042746">
        <w:rPr>
          <w:rFonts w:ascii="Arial" w:hAnsi="Arial" w:cs="Arial"/>
        </w:rPr>
        <w:t xml:space="preserve"> w § 1 ust. </w:t>
      </w:r>
      <w:r w:rsidR="009138B4">
        <w:rPr>
          <w:rFonts w:ascii="Arial" w:hAnsi="Arial" w:cs="Arial"/>
        </w:rPr>
        <w:t>5</w:t>
      </w:r>
      <w:r w:rsidR="009F015D">
        <w:rPr>
          <w:rFonts w:ascii="Arial" w:hAnsi="Arial" w:cs="Arial"/>
        </w:rPr>
        <w:t xml:space="preserve"> </w:t>
      </w:r>
      <w:r w:rsidR="003B21E8">
        <w:rPr>
          <w:rFonts w:ascii="Arial" w:hAnsi="Arial" w:cs="Arial"/>
        </w:rPr>
        <w:t>Umowy</w:t>
      </w:r>
      <w:r w:rsidR="00A6180F" w:rsidRPr="00A6180F">
        <w:t xml:space="preserve"> </w:t>
      </w:r>
      <w:r w:rsidR="00A6180F">
        <w:t xml:space="preserve">i </w:t>
      </w:r>
      <w:r w:rsidR="00A6180F" w:rsidRPr="00A6180F">
        <w:rPr>
          <w:rFonts w:ascii="Arial" w:hAnsi="Arial" w:cs="Arial"/>
        </w:rPr>
        <w:t>terminach określonych w Harmonogramie Realizacji Prac</w:t>
      </w:r>
      <w:r w:rsidR="00D86F6D" w:rsidRPr="00D86F6D">
        <w:rPr>
          <w:rFonts w:ascii="Arial" w:hAnsi="Arial" w:cs="Arial"/>
        </w:rPr>
        <w:t>;</w:t>
      </w:r>
    </w:p>
    <w:p w14:paraId="7C3CF82F" w14:textId="099A4718" w:rsidR="00D8141C" w:rsidRPr="008C1C94" w:rsidRDefault="005F4D2E" w:rsidP="002113DC">
      <w:pPr>
        <w:pStyle w:val="Akapitzlist"/>
        <w:numPr>
          <w:ilvl w:val="0"/>
          <w:numId w:val="17"/>
        </w:numPr>
        <w:spacing w:after="0" w:line="240" w:lineRule="auto"/>
        <w:ind w:left="709" w:hanging="283"/>
        <w:jc w:val="both"/>
        <w:rPr>
          <w:rFonts w:ascii="Arial" w:hAnsi="Arial" w:cs="Arial"/>
        </w:rPr>
      </w:pPr>
      <w:r w:rsidRPr="00BF53EE">
        <w:rPr>
          <w:rFonts w:ascii="Arial" w:hAnsi="Arial" w:cs="Arial"/>
        </w:rPr>
        <w:t xml:space="preserve">bezzwłoczne pisemne informowanie Zamawiającego o zagrożeniach dla wykonania </w:t>
      </w:r>
      <w:r w:rsidRPr="008C1C94">
        <w:rPr>
          <w:rFonts w:ascii="Arial" w:hAnsi="Arial" w:cs="Arial"/>
        </w:rPr>
        <w:t>Przedmiotu Umowy</w:t>
      </w:r>
      <w:r w:rsidR="00A44147" w:rsidRPr="008C1C94">
        <w:rPr>
          <w:rFonts w:ascii="Arial" w:hAnsi="Arial" w:cs="Arial"/>
        </w:rPr>
        <w:t xml:space="preserve"> w zakresach i terminach wynikających z Umowy</w:t>
      </w:r>
      <w:r w:rsidRPr="008C1C94">
        <w:rPr>
          <w:rFonts w:ascii="Arial" w:hAnsi="Arial" w:cs="Arial"/>
        </w:rPr>
        <w:t>;</w:t>
      </w:r>
    </w:p>
    <w:p w14:paraId="00406068" w14:textId="6640A0D9" w:rsidR="005F4D2E" w:rsidRPr="008C1C94" w:rsidRDefault="00B22E6D" w:rsidP="002113DC">
      <w:pPr>
        <w:pStyle w:val="Akapitzlist"/>
        <w:numPr>
          <w:ilvl w:val="0"/>
          <w:numId w:val="17"/>
        </w:numPr>
        <w:spacing w:after="0" w:line="240" w:lineRule="auto"/>
        <w:ind w:left="709" w:hanging="283"/>
        <w:jc w:val="both"/>
        <w:rPr>
          <w:rFonts w:ascii="Arial" w:hAnsi="Arial" w:cs="Arial"/>
        </w:rPr>
      </w:pPr>
      <w:r w:rsidRPr="00B22E6D">
        <w:rPr>
          <w:rFonts w:ascii="Arial" w:hAnsi="Arial" w:cs="Arial"/>
        </w:rPr>
        <w:t>wykonanie Przedmiotu Umowy i wydanie Urządzeń Zamawiającemu w umówionym terminie;</w:t>
      </w:r>
    </w:p>
    <w:p w14:paraId="40BF2117" w14:textId="77777777" w:rsidR="00D01F37" w:rsidRPr="008C1C94" w:rsidRDefault="007D7387"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rPr>
        <w:t>odpowiednie zabezpieczenie terenu wykonywania prac, w szczególności w za</w:t>
      </w:r>
      <w:r w:rsidR="003018B1" w:rsidRPr="008C1C94">
        <w:rPr>
          <w:rFonts w:ascii="Arial" w:hAnsi="Arial" w:cs="Arial"/>
        </w:rPr>
        <w:t>kresie wygrodzenia i oznakowania</w:t>
      </w:r>
      <w:r w:rsidRPr="008C1C94">
        <w:rPr>
          <w:rFonts w:ascii="Arial" w:hAnsi="Arial" w:cs="Arial"/>
        </w:rPr>
        <w:t>;</w:t>
      </w:r>
    </w:p>
    <w:p w14:paraId="7F6548BE" w14:textId="1000D653" w:rsidR="00D01F37" w:rsidRPr="00ED0004" w:rsidRDefault="00D01F37" w:rsidP="002113DC">
      <w:pPr>
        <w:pStyle w:val="Akapitzlist"/>
        <w:numPr>
          <w:ilvl w:val="0"/>
          <w:numId w:val="17"/>
        </w:numPr>
        <w:spacing w:after="0" w:line="240" w:lineRule="auto"/>
        <w:ind w:left="709" w:hanging="283"/>
        <w:jc w:val="both"/>
        <w:rPr>
          <w:rFonts w:ascii="Arial" w:hAnsi="Arial" w:cs="Arial"/>
        </w:rPr>
      </w:pPr>
      <w:r w:rsidRPr="00ED0004">
        <w:rPr>
          <w:rFonts w:ascii="Arial" w:hAnsi="Arial" w:cs="Arial"/>
          <w:bCs/>
        </w:rPr>
        <w:t>udział w komisjach odbiorczych prac</w:t>
      </w:r>
      <w:r w:rsidR="009D65FA">
        <w:rPr>
          <w:rFonts w:ascii="Arial" w:hAnsi="Arial" w:cs="Arial"/>
          <w:bCs/>
        </w:rPr>
        <w:t xml:space="preserve">, </w:t>
      </w:r>
      <w:r w:rsidR="009D65FA" w:rsidRPr="009D65FA">
        <w:rPr>
          <w:rFonts w:ascii="Arial" w:hAnsi="Arial" w:cs="Arial"/>
          <w:bCs/>
        </w:rPr>
        <w:t>próbach, rozruchach itp.</w:t>
      </w:r>
      <w:r w:rsidR="00551C3F">
        <w:rPr>
          <w:rFonts w:ascii="Arial" w:hAnsi="Arial" w:cs="Arial"/>
          <w:bCs/>
        </w:rPr>
        <w:t>;</w:t>
      </w:r>
    </w:p>
    <w:p w14:paraId="6BA4A3FF" w14:textId="4B81707A" w:rsidR="00142988" w:rsidRPr="00481245" w:rsidRDefault="00142988"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73C26EE9" w14:textId="5C1AFA1C" w:rsidR="00B22E6D" w:rsidRPr="0030073C" w:rsidRDefault="0030073C" w:rsidP="00F76841">
      <w:pPr>
        <w:pStyle w:val="Akapitzlist"/>
        <w:numPr>
          <w:ilvl w:val="0"/>
          <w:numId w:val="17"/>
        </w:numPr>
        <w:spacing w:after="0" w:line="240" w:lineRule="auto"/>
        <w:ind w:left="709" w:hanging="283"/>
        <w:jc w:val="both"/>
        <w:rPr>
          <w:rFonts w:ascii="Arial" w:hAnsi="Arial" w:cs="Arial"/>
        </w:rPr>
      </w:pPr>
      <w:r w:rsidRPr="0030073C">
        <w:rPr>
          <w:rFonts w:ascii="Arial" w:hAnsi="Arial" w:cs="Arial"/>
        </w:rPr>
        <w:lastRenderedPageBreak/>
        <w:t>zapewnienie na swój koszt i ryzyko sprzętu (maszyn i urządzeń) z zapewnieniem jego obsługi, a także narzędzi, elektronarzędzi i wyposażenia niezbędnego i pomocniczego do wykonania Przedmiotu Umowy</w:t>
      </w:r>
      <w:r w:rsidR="00B22E6D">
        <w:rPr>
          <w:rFonts w:ascii="Arial" w:hAnsi="Arial" w:cs="Arial"/>
        </w:rPr>
        <w:t>;</w:t>
      </w:r>
    </w:p>
    <w:p w14:paraId="41924371" w14:textId="5FF1A574" w:rsidR="00A6680A" w:rsidRPr="008C1C94" w:rsidRDefault="009F3AC7" w:rsidP="0030073C">
      <w:pPr>
        <w:pStyle w:val="Akapitzlist"/>
        <w:numPr>
          <w:ilvl w:val="0"/>
          <w:numId w:val="17"/>
        </w:numPr>
        <w:spacing w:after="0" w:line="240" w:lineRule="auto"/>
        <w:ind w:left="709" w:hanging="425"/>
        <w:jc w:val="both"/>
        <w:rPr>
          <w:rFonts w:ascii="Arial" w:hAnsi="Arial" w:cs="Arial"/>
        </w:rPr>
      </w:pPr>
      <w:r w:rsidRPr="002B1C33">
        <w:rPr>
          <w:rFonts w:ascii="Arial" w:hAnsi="Arial" w:cs="Arial"/>
        </w:rPr>
        <w:t xml:space="preserve">dostarczenie </w:t>
      </w:r>
      <w:r w:rsidR="009B65FC" w:rsidRPr="002B1C33">
        <w:rPr>
          <w:rFonts w:ascii="Arial" w:hAnsi="Arial" w:cs="Arial"/>
        </w:rPr>
        <w:t xml:space="preserve">na swój koszt </w:t>
      </w:r>
      <w:r w:rsidR="001F26CA" w:rsidRPr="002B1C33">
        <w:rPr>
          <w:rFonts w:ascii="Arial" w:hAnsi="Arial" w:cs="Arial"/>
        </w:rPr>
        <w:t>i ryzyko</w:t>
      </w:r>
      <w:r w:rsidR="004435AD" w:rsidRPr="002B1C33">
        <w:rPr>
          <w:rFonts w:ascii="Arial" w:hAnsi="Arial" w:cs="Arial"/>
        </w:rPr>
        <w:t xml:space="preserve"> </w:t>
      </w:r>
      <w:r w:rsidR="0042518F">
        <w:rPr>
          <w:rFonts w:ascii="Arial" w:hAnsi="Arial" w:cs="Arial"/>
        </w:rPr>
        <w:t xml:space="preserve">fabrycznie nowych </w:t>
      </w:r>
      <w:r w:rsidRPr="002B1C33">
        <w:rPr>
          <w:rFonts w:ascii="Arial" w:hAnsi="Arial" w:cs="Arial"/>
        </w:rPr>
        <w:t>materiałów</w:t>
      </w:r>
      <w:r w:rsidR="00550295" w:rsidRPr="002B1C33">
        <w:rPr>
          <w:rFonts w:ascii="Arial" w:hAnsi="Arial" w:cs="Arial"/>
        </w:rPr>
        <w:t>,</w:t>
      </w:r>
      <w:r w:rsidRPr="002B1C33">
        <w:rPr>
          <w:rFonts w:ascii="Arial" w:hAnsi="Arial" w:cs="Arial"/>
        </w:rPr>
        <w:t xml:space="preserve"> niezbędnych </w:t>
      </w:r>
      <w:r w:rsidR="003B6DA2" w:rsidRPr="002B1C33">
        <w:rPr>
          <w:rFonts w:ascii="Arial" w:hAnsi="Arial" w:cs="Arial"/>
        </w:rPr>
        <w:t xml:space="preserve">do </w:t>
      </w:r>
      <w:r w:rsidR="00A80B91" w:rsidRPr="002B1C33">
        <w:rPr>
          <w:rFonts w:ascii="Arial" w:hAnsi="Arial"/>
        </w:rPr>
        <w:t>wykonania</w:t>
      </w:r>
      <w:r w:rsidRPr="002B1C33">
        <w:rPr>
          <w:rFonts w:ascii="Arial" w:hAnsi="Arial" w:cs="Arial"/>
        </w:rPr>
        <w:t xml:space="preserve"> Przedmiotu Umowy</w:t>
      </w:r>
      <w:r w:rsidR="00DB0F4C">
        <w:rPr>
          <w:rFonts w:ascii="Arial" w:hAnsi="Arial" w:cs="Arial"/>
        </w:rPr>
        <w:t xml:space="preserve"> </w:t>
      </w:r>
      <w:r w:rsidR="00876ED1">
        <w:rPr>
          <w:rFonts w:ascii="Arial" w:hAnsi="Arial" w:cs="Arial"/>
        </w:rPr>
        <w:t xml:space="preserve">(w tym materiałów pomocniczych wskazanych w Załączniku nr 1 do Umowy) </w:t>
      </w:r>
      <w:r w:rsidR="00131668" w:rsidRPr="002B1C33">
        <w:rPr>
          <w:rFonts w:ascii="Arial" w:hAnsi="Arial" w:cs="Arial"/>
        </w:rPr>
        <w:t>przy czym z</w:t>
      </w:r>
      <w:r w:rsidRPr="002B1C33">
        <w:rPr>
          <w:rFonts w:ascii="Arial" w:hAnsi="Arial" w:cs="Arial"/>
        </w:rPr>
        <w:t xml:space="preserve">astosowane </w:t>
      </w:r>
      <w:r w:rsidRPr="008C1C94">
        <w:rPr>
          <w:rFonts w:ascii="Arial" w:hAnsi="Arial" w:cs="Arial"/>
        </w:rPr>
        <w:t>materiały</w:t>
      </w:r>
      <w:r w:rsidR="00550295" w:rsidRPr="008C1C94">
        <w:rPr>
          <w:rFonts w:ascii="Arial" w:hAnsi="Arial" w:cs="Arial"/>
        </w:rPr>
        <w:t xml:space="preserve"> </w:t>
      </w:r>
      <w:r w:rsidR="00131668" w:rsidRPr="008C1C94">
        <w:rPr>
          <w:rFonts w:ascii="Arial" w:hAnsi="Arial" w:cs="Arial"/>
        </w:rPr>
        <w:t>oraz maszyny</w:t>
      </w:r>
      <w:r w:rsidRPr="008C1C94">
        <w:rPr>
          <w:rFonts w:ascii="Arial" w:hAnsi="Arial" w:cs="Arial"/>
        </w:rPr>
        <w:t xml:space="preserve"> i urządzenia</w:t>
      </w:r>
      <w:r w:rsidR="00A6680A" w:rsidRPr="008C1C94">
        <w:rPr>
          <w:rFonts w:ascii="Arial" w:hAnsi="Arial" w:cs="Arial"/>
        </w:rPr>
        <w:t xml:space="preserve"> powinny</w:t>
      </w:r>
      <w:r w:rsidR="00454253" w:rsidRPr="008C1C94">
        <w:rPr>
          <w:rFonts w:ascii="Arial" w:hAnsi="Arial" w:cs="Arial"/>
        </w:rPr>
        <w:t xml:space="preserve"> w szczególności</w:t>
      </w:r>
      <w:r w:rsidR="00A6680A" w:rsidRPr="008C1C94">
        <w:rPr>
          <w:rFonts w:ascii="Arial" w:hAnsi="Arial" w:cs="Arial"/>
        </w:rPr>
        <w:t>:</w:t>
      </w:r>
    </w:p>
    <w:p w14:paraId="2332291C" w14:textId="789E8216" w:rsidR="00A6680A" w:rsidRPr="008C1C94" w:rsidRDefault="009F3AC7" w:rsidP="00CA4B9D">
      <w:pPr>
        <w:pStyle w:val="Akapitzlist"/>
        <w:numPr>
          <w:ilvl w:val="0"/>
          <w:numId w:val="49"/>
        </w:numPr>
        <w:spacing w:after="0" w:line="240" w:lineRule="auto"/>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rsidP="00CA4B9D">
      <w:pPr>
        <w:pStyle w:val="Akapitzlist"/>
        <w:numPr>
          <w:ilvl w:val="0"/>
          <w:numId w:val="49"/>
        </w:numPr>
        <w:spacing w:after="0" w:line="240" w:lineRule="auto"/>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7675B395" w:rsidR="00D8141C" w:rsidRPr="00A85E6C" w:rsidRDefault="00973F29" w:rsidP="00B262FF">
      <w:pPr>
        <w:pStyle w:val="Akapitzlist"/>
        <w:numPr>
          <w:ilvl w:val="0"/>
          <w:numId w:val="17"/>
        </w:numPr>
        <w:spacing w:after="0" w:line="240" w:lineRule="auto"/>
        <w:ind w:left="709" w:hanging="425"/>
        <w:jc w:val="both"/>
        <w:rPr>
          <w:rFonts w:ascii="Arial" w:hAnsi="Arial" w:cs="Arial"/>
        </w:rPr>
      </w:pPr>
      <w:r w:rsidRPr="00A85E6C">
        <w:rPr>
          <w:rFonts w:ascii="Arial" w:hAnsi="Arial" w:cs="Arial"/>
        </w:rPr>
        <w:t xml:space="preserve">bieżące utrzymanie porządku w trakcie wykonywania </w:t>
      </w:r>
      <w:r w:rsidR="002D4F3E" w:rsidRPr="00A85E6C">
        <w:rPr>
          <w:rFonts w:ascii="Arial" w:hAnsi="Arial" w:cs="Arial"/>
        </w:rPr>
        <w:t xml:space="preserve">Przedmiotu Umowy, </w:t>
      </w:r>
      <w:r w:rsidRPr="00A85E6C">
        <w:rPr>
          <w:rFonts w:ascii="Arial" w:hAnsi="Arial" w:cs="Arial"/>
        </w:rPr>
        <w:t xml:space="preserve">a po </w:t>
      </w:r>
      <w:r w:rsidRPr="00B262FF">
        <w:rPr>
          <w:rFonts w:ascii="Arial" w:hAnsi="Arial"/>
        </w:rPr>
        <w:t>zakończeniu</w:t>
      </w:r>
      <w:r w:rsidRPr="00A85E6C">
        <w:rPr>
          <w:rFonts w:ascii="Arial" w:hAnsi="Arial" w:cs="Arial"/>
        </w:rPr>
        <w:t xml:space="preserve"> prac uporządkowanie miejsca wykonywania prac</w:t>
      </w:r>
      <w:r w:rsidR="0057486A" w:rsidRPr="00A85E6C">
        <w:rPr>
          <w:rFonts w:ascii="Arial" w:hAnsi="Arial" w:cs="Arial"/>
        </w:rPr>
        <w:t xml:space="preserve"> oraz przywrócenie miejsca wykonywania prac do stanu </w:t>
      </w:r>
      <w:r w:rsidR="00CD6F5F" w:rsidRPr="00A85E6C">
        <w:rPr>
          <w:rFonts w:ascii="Arial" w:hAnsi="Arial" w:cs="Arial"/>
        </w:rPr>
        <w:t>początkowego</w:t>
      </w:r>
      <w:r w:rsidRPr="00A85E6C">
        <w:rPr>
          <w:rFonts w:ascii="Arial" w:hAnsi="Arial" w:cs="Arial"/>
        </w:rPr>
        <w:t>;</w:t>
      </w:r>
    </w:p>
    <w:p w14:paraId="3A0DB883" w14:textId="0E768E13" w:rsidR="00973F29" w:rsidRPr="00933ECC" w:rsidRDefault="000B3F27" w:rsidP="00B262FF">
      <w:pPr>
        <w:pStyle w:val="Akapitzlist"/>
        <w:numPr>
          <w:ilvl w:val="0"/>
          <w:numId w:val="17"/>
        </w:numPr>
        <w:spacing w:after="0" w:line="240" w:lineRule="auto"/>
        <w:ind w:left="709" w:hanging="425"/>
        <w:jc w:val="both"/>
        <w:rPr>
          <w:rFonts w:ascii="Arial" w:hAnsi="Arial" w:cs="Arial"/>
        </w:rPr>
      </w:pPr>
      <w:r w:rsidRPr="008C1C94">
        <w:rPr>
          <w:rFonts w:ascii="Arial" w:hAnsi="Arial" w:cs="Arial"/>
        </w:rPr>
        <w:t>usunięcie wszystkich wad w zakre</w:t>
      </w:r>
      <w:r w:rsidR="002D4F3E" w:rsidRPr="008C1C94">
        <w:rPr>
          <w:rFonts w:ascii="Arial" w:hAnsi="Arial" w:cs="Arial"/>
        </w:rPr>
        <w:t xml:space="preserve">sie Przedmiotu Umowy wykrytych </w:t>
      </w:r>
      <w:r w:rsidR="0019691F">
        <w:rPr>
          <w:rFonts w:ascii="Arial" w:hAnsi="Arial" w:cs="Arial"/>
        </w:rPr>
        <w:t xml:space="preserve">w trakcie </w:t>
      </w:r>
      <w:r w:rsidR="0019691F" w:rsidRPr="00933ECC">
        <w:rPr>
          <w:rFonts w:ascii="Arial" w:hAnsi="Arial" w:cs="Arial"/>
        </w:rPr>
        <w:t>realizacji prac</w:t>
      </w:r>
      <w:r w:rsidR="00DB0F4C">
        <w:rPr>
          <w:rFonts w:ascii="Arial" w:hAnsi="Arial" w:cs="Arial"/>
        </w:rPr>
        <w:t xml:space="preserve"> </w:t>
      </w:r>
      <w:r w:rsidR="00DB0F4C" w:rsidRPr="00DB0F4C">
        <w:rPr>
          <w:rFonts w:ascii="Arial" w:hAnsi="Arial" w:cs="Arial"/>
        </w:rPr>
        <w:t>ruchu próbnego i w okresie gwarancji oraz w okresie obowiązywania rękojmi</w:t>
      </w:r>
      <w:r w:rsidR="008C32BC">
        <w:rPr>
          <w:rFonts w:ascii="Arial" w:hAnsi="Arial" w:cs="Arial"/>
        </w:rPr>
        <w:t>;</w:t>
      </w:r>
      <w:r w:rsidR="00712939">
        <w:rPr>
          <w:rFonts w:ascii="Arial" w:hAnsi="Arial" w:cs="Arial"/>
        </w:rPr>
        <w:t xml:space="preserve"> </w:t>
      </w:r>
    </w:p>
    <w:p w14:paraId="7ED20BE8" w14:textId="498B8BF2" w:rsidR="005D0901" w:rsidRDefault="005A1EE9" w:rsidP="00940FD3">
      <w:pPr>
        <w:pStyle w:val="Akapitzlist"/>
        <w:numPr>
          <w:ilvl w:val="0"/>
          <w:numId w:val="17"/>
        </w:numPr>
        <w:spacing w:after="0" w:line="240" w:lineRule="auto"/>
        <w:ind w:left="709" w:hanging="425"/>
        <w:jc w:val="both"/>
        <w:rPr>
          <w:rFonts w:ascii="Arial" w:hAnsi="Arial" w:cs="Arial"/>
        </w:rPr>
      </w:pPr>
      <w:r w:rsidRPr="008C1C94">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003B21E8">
        <w:rPr>
          <w:rFonts w:ascii="Arial" w:hAnsi="Arial" w:cs="Arial"/>
        </w:rPr>
        <w:t xml:space="preserve"> </w:t>
      </w:r>
      <w:r w:rsidR="004369DF">
        <w:rPr>
          <w:rFonts w:ascii="Arial" w:hAnsi="Arial" w:cs="Arial"/>
        </w:rPr>
        <w:t>oraz posiadać</w:t>
      </w:r>
      <w:r w:rsidR="00EA4EE3">
        <w:rPr>
          <w:rFonts w:ascii="Arial" w:hAnsi="Arial" w:cs="Arial"/>
        </w:rPr>
        <w:t xml:space="preserve"> </w:t>
      </w:r>
      <w:r w:rsidR="00B767BF" w:rsidRPr="00B767BF">
        <w:rPr>
          <w:rFonts w:ascii="Arial" w:hAnsi="Arial" w:cs="Arial"/>
        </w:rPr>
        <w:t>uprawnienia wymagane przepisami prawa, w szczególności ważne świadectwa kwalifikacyjne uprawniające wszystkich pracowników zespołu do zajmowania się eksploatacją urządzeń, instalacji  i sieci na stanowisku eksploatacji, pozwalające na realizacje prac zgodnie z Rozporządzeniem Ministra Klimatu i Środowiska  z dnia 01 lipca 2022 r. w sprawie bezpieczeństwa i higieny pracy przy urządzeniach energetycznych (Dz.U.2022 poz. 1392) tj.:</w:t>
      </w:r>
    </w:p>
    <w:p w14:paraId="2A8A2FC4" w14:textId="2489522F" w:rsidR="00DB0F4C" w:rsidRDefault="004369DF" w:rsidP="00CA4B9D">
      <w:pPr>
        <w:pStyle w:val="Akapitzlist"/>
        <w:numPr>
          <w:ilvl w:val="0"/>
          <w:numId w:val="58"/>
        </w:numPr>
        <w:spacing w:after="0" w:line="240" w:lineRule="auto"/>
        <w:jc w:val="both"/>
        <w:rPr>
          <w:rFonts w:ascii="Arial" w:hAnsi="Arial" w:cs="Arial"/>
        </w:rPr>
      </w:pPr>
      <w:r w:rsidRPr="004369DF">
        <w:rPr>
          <w:rFonts w:ascii="Arial" w:hAnsi="Arial" w:cs="Arial"/>
        </w:rPr>
        <w:t>kwalifikacje</w:t>
      </w:r>
      <w:r w:rsidR="003B21E8">
        <w:rPr>
          <w:rFonts w:ascii="Arial" w:hAnsi="Arial" w:cs="Arial"/>
        </w:rPr>
        <w:t xml:space="preserve">, </w:t>
      </w:r>
      <w:r w:rsidR="00B767BF" w:rsidRPr="00B767BF">
        <w:rPr>
          <w:rFonts w:ascii="Arial" w:hAnsi="Arial" w:cs="Arial"/>
        </w:rPr>
        <w:t>potwierdzone świadectwem kwalifikacyjnym typu „E”, do wykonywania pracy na stanowisku eksploatacji w zakresie obsługi, konserwacji, remontów, montażu i kontrolno – pomiarowym do następujących urządzeń i sieci: Grupa 1 minimum pkt 2 oraz 13 w zakresie pkt. 2 (Załącznik nr 1) lub Grupa 1 minimum pkt 2 oraz 10 w zakresie pkt 2 (Załącznik nr 2) i Grupa 2 minimum pkt 4, 14 i 15 w zakresie pkt. 2 (Załącznik nr 1) lub Grupa 2 minimum pkt 2 i 6 w zakresie pkt 2 (Załącznik nr 2) – zgodnie z Rozporządzeniem Ministra Klimatu i Środowiska z dnia  01.07.2022 r. w sprawie szczegółowych zasad stwierdzania posiadania kwalifikacji przez osoby zajmujące się eksploatacją urządzeń, instalacji i sieci</w:t>
      </w:r>
      <w:r>
        <w:rPr>
          <w:rFonts w:ascii="Arial" w:hAnsi="Arial" w:cs="Arial"/>
        </w:rPr>
        <w:t>,</w:t>
      </w:r>
    </w:p>
    <w:p w14:paraId="7AC0C9BF" w14:textId="74C0B5A5" w:rsidR="00EA4EE3" w:rsidRDefault="00D06681" w:rsidP="00CA4B9D">
      <w:pPr>
        <w:pStyle w:val="Akapitzlist"/>
        <w:numPr>
          <w:ilvl w:val="0"/>
          <w:numId w:val="58"/>
        </w:numPr>
        <w:spacing w:after="0" w:line="240" w:lineRule="auto"/>
        <w:jc w:val="both"/>
        <w:rPr>
          <w:rFonts w:ascii="Arial" w:hAnsi="Arial" w:cs="Arial"/>
        </w:rPr>
      </w:pPr>
      <w:r w:rsidRPr="00D06681">
        <w:rPr>
          <w:rFonts w:ascii="Arial" w:hAnsi="Arial" w:cs="Arial"/>
        </w:rPr>
        <w:t xml:space="preserve">kwalifikacje, </w:t>
      </w:r>
      <w:r w:rsidR="00B767BF" w:rsidRPr="00B767BF">
        <w:rPr>
          <w:rFonts w:ascii="Arial" w:hAnsi="Arial" w:cs="Arial"/>
        </w:rPr>
        <w:t>potwierdzone świadectwem kwalifikacyjnym typu „D”, do wykonywania pracy na stanowisku dozoru w zakresie obsługi, konserwacji, remontów, montażu i kontrolno – pomiarowym  do następujących urządzeń i sieci: Grupa 1 minimum pkt 2 oraz 13 w zakresie pkt. 2 (Załącznik nr 1) lub Grupa 1 minimum pkt 2 oraz 10 w zakresie pkt 2 (Załącznik nr 2) i Grupa 2 minimum pkt 4, 14 i 15 w zakresie pkt. 2 (Załącznik nr 1) lub Grupa 2 minimum pkt 2 i 6 w zakresie pkt 2 (Załącznik nr 2) – zgodnie z Rozporządzeniem Ministra Klimatu i Środowiska z dnia - 01.07.2022 r. w sprawie szczegółowych zasad stwierdzania posiadania kwalifikacji przez osoby zajmujące się eksploatacją urządzeń, instalacji i sieci</w:t>
      </w:r>
      <w:r w:rsidR="004369DF" w:rsidRPr="004369DF">
        <w:rPr>
          <w:rFonts w:ascii="Arial" w:hAnsi="Arial" w:cs="Arial"/>
        </w:rPr>
        <w:t>,</w:t>
      </w:r>
    </w:p>
    <w:p w14:paraId="0C6B6056" w14:textId="77777777" w:rsidR="00D12312" w:rsidRDefault="00D12312" w:rsidP="00D12312">
      <w:pPr>
        <w:pStyle w:val="Akapitzlist"/>
        <w:spacing w:after="0" w:line="240" w:lineRule="auto"/>
        <w:ind w:left="1069"/>
        <w:jc w:val="both"/>
        <w:rPr>
          <w:rFonts w:ascii="Arial" w:hAnsi="Arial" w:cs="Arial"/>
        </w:rPr>
      </w:pPr>
    </w:p>
    <w:p w14:paraId="0E0E7CB7" w14:textId="49946BAD" w:rsidR="00C91B00" w:rsidRPr="00C91B00" w:rsidRDefault="00D12312" w:rsidP="00C91B00">
      <w:pPr>
        <w:pStyle w:val="Akapitzlist"/>
        <w:spacing w:after="0" w:line="240" w:lineRule="auto"/>
        <w:ind w:left="1069"/>
        <w:jc w:val="both"/>
        <w:rPr>
          <w:rFonts w:ascii="Arial" w:hAnsi="Arial" w:cs="Arial"/>
        </w:rPr>
      </w:pPr>
      <w:r>
        <w:rPr>
          <w:rFonts w:ascii="Arial" w:hAnsi="Arial" w:cs="Arial"/>
        </w:rPr>
        <w:t>ponadto:</w:t>
      </w:r>
    </w:p>
    <w:p w14:paraId="42EFAC09" w14:textId="77777777" w:rsidR="00B767BF" w:rsidRDefault="00B767BF" w:rsidP="00B767BF">
      <w:pPr>
        <w:pStyle w:val="Akapitzlist"/>
        <w:numPr>
          <w:ilvl w:val="0"/>
          <w:numId w:val="58"/>
        </w:numPr>
        <w:spacing w:after="0" w:line="240" w:lineRule="auto"/>
        <w:jc w:val="both"/>
        <w:rPr>
          <w:rFonts w:ascii="Arial" w:hAnsi="Arial" w:cs="Arial"/>
        </w:rPr>
      </w:pPr>
      <w:r w:rsidRPr="00B767BF">
        <w:rPr>
          <w:rFonts w:ascii="Arial" w:hAnsi="Arial" w:cs="Arial"/>
        </w:rPr>
        <w:t>uprawnienia do obsługi: suwnic, wciągników i wciągarek sterowanych z poziomu roboczego (w tym bezprzewodowo) lub z kabiny, żurawi, podestów ruchomych – zgodnie z aktualnie obowiązującymi przepisami prawa</w:t>
      </w:r>
      <w:r>
        <w:rPr>
          <w:rFonts w:ascii="Arial" w:hAnsi="Arial" w:cs="Arial"/>
        </w:rPr>
        <w:t>,</w:t>
      </w:r>
    </w:p>
    <w:p w14:paraId="1F6C99BF" w14:textId="77777777" w:rsidR="00B767BF" w:rsidRDefault="00B767BF" w:rsidP="00B767BF">
      <w:pPr>
        <w:pStyle w:val="Akapitzlist"/>
        <w:numPr>
          <w:ilvl w:val="0"/>
          <w:numId w:val="58"/>
        </w:numPr>
        <w:spacing w:after="0" w:line="240" w:lineRule="auto"/>
        <w:jc w:val="both"/>
        <w:rPr>
          <w:rFonts w:ascii="Arial" w:hAnsi="Arial" w:cs="Arial"/>
        </w:rPr>
      </w:pPr>
      <w:r w:rsidRPr="00B767BF">
        <w:rPr>
          <w:rFonts w:ascii="Arial" w:hAnsi="Arial" w:cs="Arial"/>
        </w:rPr>
        <w:t>uprawnienia sygnalisty − hakowego,</w:t>
      </w:r>
    </w:p>
    <w:p w14:paraId="11F013CA" w14:textId="736FB480" w:rsidR="00524CDA" w:rsidRDefault="00B767BF" w:rsidP="00B767BF">
      <w:pPr>
        <w:pStyle w:val="Akapitzlist"/>
        <w:numPr>
          <w:ilvl w:val="0"/>
          <w:numId w:val="58"/>
        </w:numPr>
        <w:spacing w:after="0" w:line="240" w:lineRule="auto"/>
        <w:jc w:val="both"/>
        <w:rPr>
          <w:rFonts w:ascii="Arial" w:hAnsi="Arial" w:cs="Arial"/>
        </w:rPr>
      </w:pPr>
      <w:r w:rsidRPr="00B767BF">
        <w:rPr>
          <w:rFonts w:ascii="Arial" w:hAnsi="Arial" w:cs="Arial"/>
        </w:rPr>
        <w:t xml:space="preserve">kwalifikacje (poparte odpowiednimi certyfikatami lub innymi świadectwami), potwierdzające wykonywanie prac na układach ciśnieniowych powyżej 1 </w:t>
      </w:r>
      <w:proofErr w:type="spellStart"/>
      <w:r w:rsidRPr="00B767BF">
        <w:rPr>
          <w:rFonts w:ascii="Arial" w:hAnsi="Arial" w:cs="Arial"/>
        </w:rPr>
        <w:t>MPa</w:t>
      </w:r>
      <w:proofErr w:type="spellEnd"/>
      <w:r w:rsidRPr="00B767BF">
        <w:rPr>
          <w:rFonts w:ascii="Arial" w:hAnsi="Arial" w:cs="Arial"/>
        </w:rPr>
        <w:t>.</w:t>
      </w:r>
    </w:p>
    <w:p w14:paraId="0942B8D1" w14:textId="4BDC9ACF" w:rsidR="0079383D" w:rsidRPr="0079383D" w:rsidRDefault="0079383D" w:rsidP="0079383D">
      <w:pPr>
        <w:spacing w:after="0" w:line="240" w:lineRule="auto"/>
        <w:ind w:left="709"/>
        <w:jc w:val="both"/>
        <w:rPr>
          <w:rFonts w:ascii="Arial" w:hAnsi="Arial" w:cs="Arial"/>
          <w:b/>
          <w:bCs/>
        </w:rPr>
      </w:pPr>
      <w:r w:rsidRPr="0079383D">
        <w:rPr>
          <w:rFonts w:ascii="Arial" w:hAnsi="Arial" w:cs="Arial"/>
          <w:b/>
          <w:bCs/>
        </w:rPr>
        <w:lastRenderedPageBreak/>
        <w:t>Uwaga: dopuszcza się posiadanie ww. uprawnień łącznie.</w:t>
      </w:r>
    </w:p>
    <w:p w14:paraId="74A506B9" w14:textId="77777777" w:rsidR="0079383D" w:rsidRPr="0079383D" w:rsidRDefault="0079383D" w:rsidP="0079383D">
      <w:pPr>
        <w:spacing w:after="0" w:line="240" w:lineRule="auto"/>
        <w:ind w:left="709"/>
        <w:jc w:val="both"/>
        <w:rPr>
          <w:rFonts w:ascii="Arial" w:hAnsi="Arial" w:cs="Arial"/>
        </w:rPr>
      </w:pPr>
    </w:p>
    <w:p w14:paraId="425F9BF3" w14:textId="2757D594" w:rsidR="006358B4" w:rsidRPr="00DA2B4C" w:rsidRDefault="00D31168" w:rsidP="008823EA">
      <w:pPr>
        <w:pStyle w:val="Akapitzlist"/>
        <w:numPr>
          <w:ilvl w:val="0"/>
          <w:numId w:val="17"/>
        </w:numPr>
        <w:spacing w:after="0" w:line="240" w:lineRule="auto"/>
        <w:ind w:left="709" w:hanging="425"/>
        <w:jc w:val="both"/>
        <w:rPr>
          <w:rFonts w:ascii="Arial" w:hAnsi="Arial" w:cs="Arial"/>
        </w:rPr>
      </w:pPr>
      <w:r w:rsidRPr="00DA2B4C">
        <w:rPr>
          <w:rFonts w:ascii="Arial" w:hAnsi="Arial" w:cs="Arial"/>
        </w:rPr>
        <w:t>dostosowanie organizacji prac</w:t>
      </w:r>
      <w:r w:rsidR="00DC4760" w:rsidRPr="00DA2B4C">
        <w:rPr>
          <w:rFonts w:ascii="Arial" w:hAnsi="Arial" w:cs="Arial"/>
        </w:rPr>
        <w:t>y</w:t>
      </w:r>
      <w:r w:rsidRPr="00DA2B4C">
        <w:rPr>
          <w:rFonts w:ascii="Arial" w:hAnsi="Arial" w:cs="Arial"/>
        </w:rPr>
        <w:t xml:space="preserve"> do potrzeb Zamawiającego</w:t>
      </w:r>
      <w:r w:rsidR="009E1836" w:rsidRPr="00DA2B4C">
        <w:rPr>
          <w:rFonts w:ascii="Arial" w:hAnsi="Arial" w:cs="Arial"/>
        </w:rPr>
        <w:t>.</w:t>
      </w:r>
      <w:r w:rsidR="00712939" w:rsidRPr="00DA2B4C">
        <w:rPr>
          <w:rFonts w:ascii="Arial" w:hAnsi="Arial" w:cs="Arial"/>
        </w:rPr>
        <w:t xml:space="preserve"> Wykonawca </w:t>
      </w:r>
      <w:r w:rsidR="009E1836" w:rsidRPr="00DA2B4C">
        <w:rPr>
          <w:rFonts w:ascii="Arial" w:hAnsi="Arial" w:cs="Arial"/>
        </w:rPr>
        <w:t>może prowadzić prace</w:t>
      </w:r>
      <w:r w:rsidR="00712939" w:rsidRPr="00DA2B4C">
        <w:rPr>
          <w:rFonts w:ascii="Arial" w:hAnsi="Arial" w:cs="Arial"/>
        </w:rPr>
        <w:t>, oprócz zmiany I, również na zmianie II i III oraz w dni wolne od pracy i święta celem terminowej realizacji Przedmiotu Umowy</w:t>
      </w:r>
      <w:r w:rsidRPr="00DA2B4C">
        <w:rPr>
          <w:rFonts w:ascii="Arial" w:hAnsi="Arial" w:cs="Arial"/>
        </w:rPr>
        <w:t>;</w:t>
      </w:r>
    </w:p>
    <w:p w14:paraId="2659C684" w14:textId="524519A9" w:rsidR="005D0901" w:rsidRPr="005D0901"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r w:rsidR="00E317EB">
        <w:rPr>
          <w:rFonts w:ascii="Arial" w:hAnsi="Arial" w:cs="Arial"/>
        </w:rPr>
        <w:t xml:space="preserve"> oraz</w:t>
      </w:r>
      <w:r w:rsidR="005D0901" w:rsidRPr="005D0901">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p>
    <w:p w14:paraId="68EE857A" w14:textId="492E78D7" w:rsidR="006358B4" w:rsidRPr="0081074A" w:rsidRDefault="007A2B66" w:rsidP="00E91F82">
      <w:pPr>
        <w:pStyle w:val="Akapitzlist"/>
        <w:spacing w:after="0" w:line="240" w:lineRule="auto"/>
        <w:ind w:left="709"/>
        <w:jc w:val="both"/>
        <w:rPr>
          <w:rStyle w:val="Hipercze"/>
          <w:rFonts w:ascii="Arial" w:hAnsi="Arial" w:cs="Arial"/>
        </w:rPr>
      </w:pPr>
      <w:hyperlink r:id="rId15" w:history="1">
        <w:r w:rsidRPr="002351FF">
          <w:rPr>
            <w:rStyle w:val="Hipercze"/>
            <w:rFonts w:ascii="Arial" w:hAnsi="Arial" w:cs="Arial"/>
          </w:rPr>
          <w:t>https://swoz.tauron.pl/platform/application?MP_action=publicFilesList&amp;folder=000f00000000&amp;MP_module=main</w:t>
        </w:r>
      </w:hyperlink>
    </w:p>
    <w:p w14:paraId="21838F1C" w14:textId="77F81851" w:rsidR="006358B4"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przeszkolenie osób wykonujących Przedmiot Umowy w zakresie występujących </w:t>
      </w:r>
      <w:r w:rsidRPr="00CA11A9">
        <w:rPr>
          <w:rFonts w:ascii="Arial" w:hAnsi="Arial" w:cs="Arial"/>
        </w:rPr>
        <w:t>zagrożeń dla bezpieczeństwa i zdrowia w miejscu i podczas wykonywania prac, jak również zapoznani</w:t>
      </w:r>
      <w:r w:rsidR="00812A65" w:rsidRPr="00CA11A9">
        <w:rPr>
          <w:rFonts w:ascii="Arial" w:hAnsi="Arial" w:cs="Arial"/>
        </w:rPr>
        <w:t>e ich</w:t>
      </w:r>
      <w:r w:rsidRPr="00CA11A9">
        <w:rPr>
          <w:rFonts w:ascii="Arial" w:hAnsi="Arial" w:cs="Arial"/>
        </w:rPr>
        <w:t xml:space="preserve"> z uregulowaniami wewnętrznymi Zamawiającego, dotyczącymi bezpieczeństwa i higieny pracy oraz bezpieczeństwa przeciwpożarowego;</w:t>
      </w:r>
      <w:r w:rsidR="006358B4" w:rsidRPr="00CA11A9">
        <w:rPr>
          <w:rFonts w:ascii="Arial" w:hAnsi="Arial" w:cs="Arial"/>
        </w:rPr>
        <w:t xml:space="preserve"> </w:t>
      </w:r>
    </w:p>
    <w:p w14:paraId="03C9DA49" w14:textId="1587FBBD" w:rsidR="005B4E87" w:rsidRPr="005B4E87" w:rsidRDefault="005B4E87" w:rsidP="008823EA">
      <w:pPr>
        <w:pStyle w:val="Akapitzlist"/>
        <w:numPr>
          <w:ilvl w:val="0"/>
          <w:numId w:val="17"/>
        </w:numPr>
        <w:spacing w:after="0" w:line="240" w:lineRule="auto"/>
        <w:ind w:left="709" w:hanging="425"/>
        <w:jc w:val="both"/>
        <w:rPr>
          <w:rFonts w:ascii="Arial" w:hAnsi="Arial" w:cs="Arial"/>
        </w:rPr>
      </w:pPr>
      <w:r w:rsidRPr="005B4E87">
        <w:rPr>
          <w:rFonts w:ascii="Arial" w:hAnsi="Arial" w:cs="Arial"/>
        </w:rPr>
        <w:t>naprawa szkód wyrządzonych w trakcie realizacji prac;</w:t>
      </w:r>
    </w:p>
    <w:p w14:paraId="4F15ED54" w14:textId="34E8A52D" w:rsidR="006358B4" w:rsidRPr="00CA11A9" w:rsidRDefault="008B6EF4"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zapewnienie</w:t>
      </w:r>
      <w:r w:rsidR="00C14894" w:rsidRPr="00CA11A9">
        <w:rPr>
          <w:rFonts w:ascii="Arial" w:hAnsi="Arial" w:cs="Arial"/>
        </w:rPr>
        <w:t xml:space="preserve"> na swój koszt i ryzyko</w:t>
      </w:r>
      <w:r w:rsidRPr="00CA11A9">
        <w:rPr>
          <w:rFonts w:ascii="Arial" w:hAnsi="Arial" w:cs="Arial"/>
        </w:rPr>
        <w:t xml:space="preserve"> osobom wykonującym Przedmiot Umowy odpowiednie</w:t>
      </w:r>
      <w:r w:rsidR="002D4F3E" w:rsidRPr="00CA11A9">
        <w:rPr>
          <w:rFonts w:ascii="Arial" w:hAnsi="Arial" w:cs="Arial"/>
        </w:rPr>
        <w:t xml:space="preserve">j odzieży </w:t>
      </w:r>
      <w:r w:rsidRPr="00CA11A9">
        <w:rPr>
          <w:rFonts w:ascii="Arial" w:hAnsi="Arial" w:cs="Arial"/>
        </w:rPr>
        <w:t>i obuwia roboczego, środków ochrony indywidualnej oraz bezwzględne dopilnowani</w:t>
      </w:r>
      <w:r w:rsidR="00C532C1" w:rsidRPr="00CA11A9">
        <w:rPr>
          <w:rFonts w:ascii="Arial" w:hAnsi="Arial" w:cs="Arial"/>
        </w:rPr>
        <w:t>e</w:t>
      </w:r>
      <w:r w:rsidRPr="00CA11A9">
        <w:rPr>
          <w:rFonts w:ascii="Arial" w:hAnsi="Arial" w:cs="Arial"/>
        </w:rPr>
        <w:t xml:space="preserve"> ich stosowania;</w:t>
      </w:r>
      <w:r w:rsidR="00662B9D" w:rsidRPr="00CA11A9">
        <w:rPr>
          <w:rFonts w:ascii="Arial" w:hAnsi="Arial" w:cs="Arial"/>
        </w:rPr>
        <w:t xml:space="preserve"> </w:t>
      </w:r>
      <w:r w:rsidRPr="00CA11A9">
        <w:rPr>
          <w:rFonts w:ascii="Arial" w:hAnsi="Arial" w:cs="Arial"/>
        </w:rPr>
        <w:t xml:space="preserve">odpowiednie oznakowanie ubrań roboczych bądź kasków ochronnych osób wykonujących Przedmiot Umowy, z nazwą podmiotu zatrudniającego daną osobę lub </w:t>
      </w:r>
      <w:r w:rsidR="00C532C1" w:rsidRPr="00CA11A9">
        <w:rPr>
          <w:rFonts w:ascii="Arial" w:hAnsi="Arial" w:cs="Arial"/>
        </w:rPr>
        <w:t xml:space="preserve">zapewnienie </w:t>
      </w:r>
      <w:r w:rsidRPr="00CA11A9">
        <w:rPr>
          <w:rFonts w:ascii="Arial" w:hAnsi="Arial" w:cs="Arial"/>
        </w:rPr>
        <w:t>identyfikatorów z nazwiskiem danej osoby i nazwą tego podmiotu;</w:t>
      </w:r>
    </w:p>
    <w:p w14:paraId="06F2ECF3" w14:textId="6547A4CF" w:rsidR="001A0D3F" w:rsidRPr="001A0D3F" w:rsidRDefault="001A0D3F"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 xml:space="preserve">prowadzenia kompleksowej gospodarki wytworzonymi odpadami zgodnie z </w:t>
      </w:r>
      <w:r w:rsidR="0077126D">
        <w:rPr>
          <w:rFonts w:ascii="Arial" w:hAnsi="Arial" w:cs="Arial"/>
        </w:rPr>
        <w:t>u</w:t>
      </w:r>
      <w:r w:rsidRPr="00CA11A9">
        <w:rPr>
          <w:rFonts w:ascii="Arial" w:hAnsi="Arial" w:cs="Arial"/>
        </w:rPr>
        <w:t xml:space="preserve">stawą z </w:t>
      </w:r>
      <w:r w:rsidRPr="001A0D3F">
        <w:rPr>
          <w:rFonts w:ascii="Arial" w:hAnsi="Arial" w:cs="Arial"/>
        </w:rPr>
        <w:t xml:space="preserve">dnia 14 grudnia 2012 r. o odpadach oraz obowiązującymi u </w:t>
      </w:r>
      <w:r w:rsidR="002E6DE2">
        <w:rPr>
          <w:rFonts w:ascii="Arial" w:hAnsi="Arial" w:cs="Arial"/>
        </w:rPr>
        <w:t xml:space="preserve">Zamawiającego </w:t>
      </w:r>
      <w:r w:rsidRPr="001A0D3F">
        <w:rPr>
          <w:rFonts w:ascii="Arial" w:hAnsi="Arial" w:cs="Arial"/>
        </w:rPr>
        <w:t>uregulowaniami, na zasadach opisanych w dokumencie pod nazwą: „Gospodarka odpadami” dostępnym na Platformie Zakupowej Grupy TAURON – link:</w:t>
      </w:r>
    </w:p>
    <w:p w14:paraId="1F4313E2" w14:textId="3FF39B55" w:rsidR="00396F66" w:rsidRDefault="007A2B66" w:rsidP="00396F66">
      <w:pPr>
        <w:pStyle w:val="Akapitzlist"/>
        <w:spacing w:after="0" w:line="240" w:lineRule="auto"/>
        <w:ind w:left="709"/>
        <w:jc w:val="both"/>
        <w:rPr>
          <w:rFonts w:ascii="Arial" w:hAnsi="Arial" w:cs="Arial"/>
        </w:rPr>
      </w:pPr>
      <w:hyperlink r:id="rId16" w:history="1">
        <w:r w:rsidRPr="002351FF">
          <w:rPr>
            <w:rStyle w:val="Hipercze"/>
            <w:rFonts w:ascii="Arial" w:hAnsi="Arial" w:cs="Arial"/>
          </w:rPr>
          <w:t>https://swoz.tauron.pl/platform/application?MP_action=publicFilesList&amp;folder=000f00000000&amp;MP_module=main</w:t>
        </w:r>
      </w:hyperlink>
      <w:r w:rsidR="001A0D3F">
        <w:rPr>
          <w:rFonts w:ascii="Arial" w:hAnsi="Arial" w:cs="Arial"/>
        </w:rPr>
        <w:t xml:space="preserve"> </w:t>
      </w:r>
    </w:p>
    <w:p w14:paraId="173E8649" w14:textId="5F14A8B4" w:rsidR="00C77517" w:rsidRPr="00396F66" w:rsidRDefault="00396F66" w:rsidP="00396F66">
      <w:pPr>
        <w:pStyle w:val="Akapitzlist"/>
        <w:spacing w:after="0" w:line="240" w:lineRule="auto"/>
        <w:ind w:left="709"/>
        <w:jc w:val="both"/>
        <w:rPr>
          <w:rFonts w:ascii="Arial" w:hAnsi="Arial" w:cs="Arial"/>
        </w:rPr>
      </w:pPr>
      <w:r w:rsidRPr="00396F66">
        <w:rPr>
          <w:rFonts w:ascii="Arial" w:hAnsi="Arial" w:cs="Arial"/>
        </w:rPr>
        <w:t xml:space="preserve">Za wytwarzającego i posiadacza odpadów Strony zgodnie uznają Wykonawcę. Wyjątek stanowi złom stalowy i złom metali kolorowych, których właścicielem jest Zamawiający. </w:t>
      </w:r>
    </w:p>
    <w:p w14:paraId="1D9F261A" w14:textId="29765D66" w:rsidR="001A0D3F" w:rsidRPr="001A0D3F"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przekazanie Zamawiającemu najpóźniej w dniu ostatecznego </w:t>
      </w:r>
      <w:r w:rsidRPr="008C1C94">
        <w:rPr>
          <w:rFonts w:ascii="Arial" w:hAnsi="Arial" w:cs="Arial"/>
          <w:bCs/>
        </w:rPr>
        <w:t xml:space="preserve">odbioru prac dokonanego </w:t>
      </w:r>
      <w:r w:rsidRPr="008823EA">
        <w:rPr>
          <w:rFonts w:ascii="Arial" w:hAnsi="Arial" w:cs="Arial"/>
        </w:rPr>
        <w:t>zgodnie</w:t>
      </w:r>
      <w:r w:rsidRPr="008C1C94">
        <w:rPr>
          <w:rFonts w:ascii="Arial" w:hAnsi="Arial" w:cs="Arial"/>
          <w:bCs/>
        </w:rPr>
        <w:t xml:space="preserve"> z procedurą opisaną w </w:t>
      </w:r>
      <w:r w:rsidRPr="008C1C94">
        <w:rPr>
          <w:rFonts w:ascii="Arial" w:hAnsi="Arial" w:cs="Arial"/>
          <w:b/>
          <w:bCs/>
        </w:rPr>
        <w:t xml:space="preserve">Załączniku nr </w:t>
      </w:r>
      <w:r w:rsidR="001C36E0">
        <w:rPr>
          <w:rFonts w:ascii="Arial" w:hAnsi="Arial" w:cs="Arial"/>
          <w:b/>
          <w:bCs/>
        </w:rPr>
        <w:t>2</w:t>
      </w:r>
      <w:r w:rsidRPr="008C1C94">
        <w:rPr>
          <w:rFonts w:ascii="Arial" w:hAnsi="Arial" w:cs="Arial"/>
          <w:b/>
          <w:bCs/>
        </w:rPr>
        <w:t xml:space="preserve"> do Umowy</w:t>
      </w:r>
      <w:r w:rsidRPr="008C1C94">
        <w:rPr>
          <w:rFonts w:ascii="Arial" w:hAnsi="Arial" w:cs="Arial"/>
        </w:rPr>
        <w:t xml:space="preserve"> pisemnej informacji o rodzajach (kod odpadu), ilościach i sposobie zagospodarowania (odzysk lub unieszkodliwienie) odpadów wytworzonych w wyniku wykonywania Przedmiotu Umowy</w:t>
      </w:r>
      <w:r w:rsidR="001A0D3F">
        <w:rPr>
          <w:rFonts w:ascii="Arial" w:hAnsi="Arial" w:cs="Arial"/>
        </w:rPr>
        <w:t xml:space="preserve"> </w:t>
      </w:r>
      <w:r w:rsidR="001A0D3F" w:rsidRPr="001A0D3F">
        <w:rPr>
          <w:rFonts w:ascii="Arial" w:hAnsi="Arial" w:cs="Arial"/>
        </w:rPr>
        <w:t xml:space="preserve">zgodnie z dokumentem pod nazwą: „Wykaz odpadów wytworzonych podczas realizacji Przedmiotu Umowy” dostępnym na Platformie Zakupowej Grupy TAURON – link: </w:t>
      </w:r>
    </w:p>
    <w:p w14:paraId="54B25F08" w14:textId="3F2CCECF" w:rsidR="00C77517" w:rsidRPr="0081074A" w:rsidRDefault="007A2B66" w:rsidP="00396F66">
      <w:pPr>
        <w:pStyle w:val="Akapitzlist"/>
        <w:spacing w:after="0" w:line="240" w:lineRule="auto"/>
        <w:ind w:left="709"/>
        <w:jc w:val="both"/>
        <w:rPr>
          <w:rStyle w:val="Hipercze"/>
        </w:rPr>
      </w:pPr>
      <w:hyperlink r:id="rId17" w:history="1">
        <w:r w:rsidRPr="002351FF">
          <w:rPr>
            <w:rStyle w:val="Hipercze"/>
            <w:rFonts w:ascii="Arial" w:hAnsi="Arial" w:cs="Arial"/>
          </w:rPr>
          <w:t>https://swoz.tauron.pl/platform/application?MP_action=publicFilesList&amp;folder=000f00000000&amp;MP_module=main</w:t>
        </w:r>
      </w:hyperlink>
    </w:p>
    <w:p w14:paraId="187D2A11" w14:textId="20861744" w:rsidR="00C77517" w:rsidRDefault="00DB6C6D"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sprawdzeni</w:t>
      </w:r>
      <w:r w:rsidR="00F163FA" w:rsidRPr="008C1C94">
        <w:rPr>
          <w:rFonts w:ascii="Arial" w:hAnsi="Arial" w:cs="Arial"/>
        </w:rPr>
        <w:t>e</w:t>
      </w:r>
      <w:r w:rsidRPr="008C1C94">
        <w:rPr>
          <w:rFonts w:ascii="Arial" w:hAnsi="Arial" w:cs="Arial"/>
        </w:rPr>
        <w:t xml:space="preserve"> dokumentacji w razie otrzymania jej od Zamawiającego;</w:t>
      </w:r>
    </w:p>
    <w:p w14:paraId="70F5E8B9" w14:textId="12B0D3FB" w:rsidR="00803CF4" w:rsidRDefault="00CE7CFB" w:rsidP="000641ED">
      <w:pPr>
        <w:pStyle w:val="Akapitzlist"/>
        <w:numPr>
          <w:ilvl w:val="0"/>
          <w:numId w:val="17"/>
        </w:numPr>
        <w:spacing w:after="0" w:line="240" w:lineRule="auto"/>
        <w:ind w:left="709" w:hanging="425"/>
        <w:jc w:val="both"/>
        <w:rPr>
          <w:rFonts w:ascii="Arial" w:hAnsi="Arial" w:cs="Arial"/>
        </w:rPr>
      </w:pPr>
      <w:r w:rsidRPr="00CE7CFB">
        <w:rPr>
          <w:rFonts w:ascii="Arial" w:hAnsi="Arial" w:cs="Arial"/>
        </w:rPr>
        <w:t>dostarczenie</w:t>
      </w:r>
      <w:r w:rsidR="00372E7A">
        <w:rPr>
          <w:rFonts w:ascii="Arial" w:hAnsi="Arial" w:cs="Arial"/>
        </w:rPr>
        <w:t xml:space="preserve"> Zamawiającemu, na co najmniej 2</w:t>
      </w:r>
      <w:r w:rsidRPr="00CE7CFB">
        <w:rPr>
          <w:rFonts w:ascii="Arial" w:hAnsi="Arial" w:cs="Arial"/>
        </w:rPr>
        <w:t xml:space="preserve"> dni przed terminem odbioru atestów i certyfikatów, deklaracji zgodności i kart gwarancyjnych dotyc</w:t>
      </w:r>
      <w:r>
        <w:rPr>
          <w:rFonts w:ascii="Arial" w:hAnsi="Arial" w:cs="Arial"/>
        </w:rPr>
        <w:t>zących zastosowanych materiałów</w:t>
      </w:r>
      <w:r w:rsidR="00372E7A">
        <w:rPr>
          <w:rFonts w:ascii="Arial" w:hAnsi="Arial" w:cs="Arial"/>
        </w:rPr>
        <w:t xml:space="preserve">, </w:t>
      </w:r>
      <w:r w:rsidR="00D616DB">
        <w:rPr>
          <w:rFonts w:ascii="Arial" w:hAnsi="Arial" w:cs="Arial"/>
        </w:rPr>
        <w:t xml:space="preserve">oraz </w:t>
      </w:r>
      <w:r w:rsidR="00D616DB" w:rsidRPr="00D616DB">
        <w:rPr>
          <w:rFonts w:ascii="Arial" w:hAnsi="Arial" w:cs="Arial"/>
        </w:rPr>
        <w:t>kompletnej dokumentacji zawierającej między innymi</w:t>
      </w:r>
      <w:r w:rsidR="00C639E3">
        <w:rPr>
          <w:rFonts w:ascii="Arial" w:hAnsi="Arial" w:cs="Arial"/>
        </w:rPr>
        <w:t xml:space="preserve"> dokumenty wskazane w</w:t>
      </w:r>
      <w:r w:rsidR="00365CBD" w:rsidRPr="00365CBD">
        <w:t xml:space="preserve"> </w:t>
      </w:r>
      <w:r w:rsidR="00C639E3">
        <w:rPr>
          <w:rFonts w:ascii="Arial" w:hAnsi="Arial" w:cs="Arial"/>
        </w:rPr>
        <w:t>Załącznik</w:t>
      </w:r>
      <w:r w:rsidR="003525D8">
        <w:rPr>
          <w:rFonts w:ascii="Arial" w:hAnsi="Arial" w:cs="Arial"/>
        </w:rPr>
        <w:t>u</w:t>
      </w:r>
      <w:r w:rsidR="00C639E3">
        <w:rPr>
          <w:rFonts w:ascii="Arial" w:hAnsi="Arial" w:cs="Arial"/>
        </w:rPr>
        <w:t xml:space="preserve"> nr </w:t>
      </w:r>
      <w:r w:rsidR="003525D8">
        <w:rPr>
          <w:rFonts w:ascii="Arial" w:hAnsi="Arial" w:cs="Arial"/>
        </w:rPr>
        <w:t>1</w:t>
      </w:r>
      <w:r w:rsidR="00C639E3">
        <w:rPr>
          <w:rFonts w:ascii="Arial" w:hAnsi="Arial" w:cs="Arial"/>
        </w:rPr>
        <w:t xml:space="preserve"> do Umowy</w:t>
      </w:r>
      <w:r w:rsidR="000641ED">
        <w:rPr>
          <w:rFonts w:ascii="Arial" w:hAnsi="Arial" w:cs="Arial"/>
        </w:rPr>
        <w:t xml:space="preserve"> w przypadku odbioru końcowego</w:t>
      </w:r>
      <w:r w:rsidR="00C639E3">
        <w:rPr>
          <w:rFonts w:ascii="Arial" w:hAnsi="Arial" w:cs="Arial"/>
        </w:rPr>
        <w:t>;</w:t>
      </w:r>
    </w:p>
    <w:p w14:paraId="491FA576" w14:textId="12695F0D" w:rsidR="00712939" w:rsidRDefault="00712939" w:rsidP="008823EA">
      <w:pPr>
        <w:pStyle w:val="Akapitzlist"/>
        <w:numPr>
          <w:ilvl w:val="0"/>
          <w:numId w:val="17"/>
        </w:numPr>
        <w:spacing w:after="0" w:line="240" w:lineRule="auto"/>
        <w:ind w:left="709" w:hanging="425"/>
        <w:jc w:val="both"/>
        <w:rPr>
          <w:rFonts w:ascii="Arial" w:hAnsi="Arial" w:cs="Arial"/>
        </w:rPr>
      </w:pPr>
      <w:r w:rsidRPr="00712939">
        <w:rPr>
          <w:rFonts w:ascii="Arial" w:hAnsi="Arial" w:cs="Arial"/>
        </w:rPr>
        <w:t>Umożliwienie Zamawiającemu przeprowadzenia w siedzibie Wykonawcy audytu obejmującego zakres działalności związany bezpośrednio z realizacją Przedmiotu Umowy;</w:t>
      </w:r>
    </w:p>
    <w:p w14:paraId="5447EFE0" w14:textId="7713216F" w:rsidR="00C77517" w:rsidRPr="00CA11A9" w:rsidRDefault="00797138"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przestrzeganie </w:t>
      </w:r>
      <w:r w:rsidR="007E3EDD" w:rsidRPr="008C1C94">
        <w:rPr>
          <w:rFonts w:ascii="Arial" w:hAnsi="Arial" w:cs="Arial"/>
        </w:rPr>
        <w:t>wymagań ochrony środowiska na pod</w:t>
      </w:r>
      <w:r w:rsidR="00A35CF4" w:rsidRPr="008C1C94">
        <w:rPr>
          <w:rFonts w:ascii="Arial" w:hAnsi="Arial" w:cs="Arial"/>
        </w:rPr>
        <w:t>stawie obowiązujących przepisów; w</w:t>
      </w:r>
      <w:r w:rsidR="007E3EDD" w:rsidRPr="008C1C94">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8C1C94">
        <w:rPr>
          <w:rFonts w:ascii="Arial" w:hAnsi="Arial" w:cs="Arial"/>
        </w:rPr>
        <w:t>ania terenu i stosunków wodnych; w</w:t>
      </w:r>
      <w:r w:rsidR="007E3EDD" w:rsidRPr="008C1C94">
        <w:rPr>
          <w:rFonts w:ascii="Arial" w:hAnsi="Arial" w:cs="Arial"/>
        </w:rPr>
        <w:t xml:space="preserve"> przypadku wystąpienia bezpośredniego zagrożenia szkodą w środowisku Wykonawca obowiązany jest niezwłocznie podjąć działania </w:t>
      </w:r>
      <w:r w:rsidR="007E3EDD" w:rsidRPr="00CA11A9">
        <w:rPr>
          <w:rFonts w:ascii="Arial" w:hAnsi="Arial" w:cs="Arial"/>
        </w:rPr>
        <w:t>zapob</w:t>
      </w:r>
      <w:r w:rsidR="00A35CF4" w:rsidRPr="00CA11A9">
        <w:rPr>
          <w:rFonts w:ascii="Arial" w:hAnsi="Arial" w:cs="Arial"/>
        </w:rPr>
        <w:t>iegawcze;</w:t>
      </w:r>
      <w:r w:rsidR="007E3EDD" w:rsidRPr="00CA11A9">
        <w:rPr>
          <w:rFonts w:ascii="Arial" w:hAnsi="Arial" w:cs="Arial"/>
        </w:rPr>
        <w:t xml:space="preserve"> </w:t>
      </w:r>
      <w:r w:rsidR="00A35CF4" w:rsidRPr="00CA11A9">
        <w:rPr>
          <w:rFonts w:ascii="Arial" w:hAnsi="Arial" w:cs="Arial"/>
        </w:rPr>
        <w:t>w</w:t>
      </w:r>
      <w:r w:rsidR="007E3EDD" w:rsidRPr="00CA11A9">
        <w:rPr>
          <w:rFonts w:ascii="Arial" w:hAnsi="Arial" w:cs="Arial"/>
        </w:rPr>
        <w:t xml:space="preserve"> przypadku wystąpienia szkody w środowisku Wykonawca obowiązany jest do ograniczenia szkody</w:t>
      </w:r>
      <w:r w:rsidR="00176AE1" w:rsidRPr="00CA11A9">
        <w:rPr>
          <w:rFonts w:ascii="Arial" w:hAnsi="Arial" w:cs="Arial"/>
        </w:rPr>
        <w:t xml:space="preserve"> i podjęcia działań naprawczych;</w:t>
      </w:r>
    </w:p>
    <w:p w14:paraId="66CA5152" w14:textId="4325C748" w:rsidR="0038797E" w:rsidRDefault="00797138"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zaspokojenie roszczeń osób trzecich zgłoszonych</w:t>
      </w:r>
      <w:r w:rsidR="0038797E" w:rsidRPr="00CA11A9">
        <w:rPr>
          <w:rFonts w:ascii="Arial" w:hAnsi="Arial" w:cs="Arial"/>
        </w:rPr>
        <w:t xml:space="preserve"> w związku z realizacją przez Wykonawcę Umowy, także jeżeli zostaną one skierowan</w:t>
      </w:r>
      <w:r w:rsidR="00A35CF4" w:rsidRPr="00CA11A9">
        <w:rPr>
          <w:rFonts w:ascii="Arial" w:hAnsi="Arial" w:cs="Arial"/>
        </w:rPr>
        <w:t xml:space="preserve">e bezpośrednio do Zamawiającego; </w:t>
      </w:r>
      <w:r w:rsidR="00C532C1" w:rsidRPr="00CA11A9">
        <w:rPr>
          <w:rFonts w:ascii="Arial" w:hAnsi="Arial" w:cs="Arial"/>
        </w:rPr>
        <w:lastRenderedPageBreak/>
        <w:t>W</w:t>
      </w:r>
      <w:r w:rsidR="0038797E" w:rsidRPr="00CA11A9">
        <w:rPr>
          <w:rFonts w:ascii="Arial" w:hAnsi="Arial" w:cs="Arial"/>
        </w:rPr>
        <w:t>ykonawca zobowiązany jest niezwłocznie powiadomić Zamawiającego o każdym przypadku zgłoszenia takich ros</w:t>
      </w:r>
      <w:r w:rsidR="00A35CF4" w:rsidRPr="00CA11A9">
        <w:rPr>
          <w:rFonts w:ascii="Arial" w:hAnsi="Arial" w:cs="Arial"/>
        </w:rPr>
        <w:t>zczeń bezpośrednio do Wykonawcy; w</w:t>
      </w:r>
      <w:r w:rsidR="0038797E" w:rsidRPr="00CA11A9">
        <w:rPr>
          <w:rFonts w:ascii="Arial" w:hAnsi="Arial" w:cs="Arial"/>
        </w:rPr>
        <w:t xml:space="preserve"> przypadku gdyby </w:t>
      </w:r>
      <w:r w:rsidR="004972C1" w:rsidRPr="00CA11A9">
        <w:rPr>
          <w:rFonts w:ascii="Arial" w:hAnsi="Arial" w:cs="Arial"/>
        </w:rPr>
        <w:t xml:space="preserve">Zamawiający </w:t>
      </w:r>
      <w:r w:rsidR="0038797E" w:rsidRPr="00CA11A9">
        <w:rPr>
          <w:rFonts w:ascii="Arial" w:hAnsi="Arial" w:cs="Arial"/>
        </w:rPr>
        <w:t>zobowiązan</w:t>
      </w:r>
      <w:r w:rsidR="007E3EDD" w:rsidRPr="00CA11A9">
        <w:rPr>
          <w:rFonts w:ascii="Arial" w:hAnsi="Arial" w:cs="Arial"/>
        </w:rPr>
        <w:t>y</w:t>
      </w:r>
      <w:r w:rsidR="0038797E" w:rsidRPr="00CA11A9">
        <w:rPr>
          <w:rFonts w:ascii="Arial" w:hAnsi="Arial" w:cs="Arial"/>
        </w:rPr>
        <w:t xml:space="preserve"> zosta</w:t>
      </w:r>
      <w:r w:rsidR="007E3EDD" w:rsidRPr="00CA11A9">
        <w:rPr>
          <w:rFonts w:ascii="Arial" w:hAnsi="Arial" w:cs="Arial"/>
        </w:rPr>
        <w:t>ł</w:t>
      </w:r>
      <w:r w:rsidR="0038797E" w:rsidRPr="00CA11A9">
        <w:rPr>
          <w:rFonts w:ascii="Arial" w:hAnsi="Arial" w:cs="Arial"/>
        </w:rPr>
        <w:t xml:space="preserve"> do zapłaty na rzecz jakiejkolwiek osoby</w:t>
      </w:r>
      <w:r w:rsidR="000E55AF" w:rsidRPr="00CA11A9">
        <w:rPr>
          <w:rFonts w:ascii="Arial" w:hAnsi="Arial" w:cs="Arial"/>
        </w:rPr>
        <w:t>, organu egzekucyjnego</w:t>
      </w:r>
      <w:r w:rsidR="0038797E" w:rsidRPr="00CA11A9">
        <w:rPr>
          <w:rFonts w:ascii="Arial" w:hAnsi="Arial" w:cs="Arial"/>
        </w:rPr>
        <w:t xml:space="preserve"> lub organu administracji jakichkolwiek</w:t>
      </w:r>
      <w:r w:rsidR="004972C1" w:rsidRPr="00CA11A9">
        <w:rPr>
          <w:rFonts w:ascii="Arial" w:hAnsi="Arial" w:cs="Arial"/>
        </w:rPr>
        <w:t xml:space="preserve"> </w:t>
      </w:r>
      <w:r w:rsidR="0038797E" w:rsidRPr="00CA11A9">
        <w:rPr>
          <w:rFonts w:ascii="Arial" w:hAnsi="Arial" w:cs="Arial"/>
        </w:rPr>
        <w:t>kwot z tytułu odszkodowań, kar bądź innych roszczeń, albo kwoty takie</w:t>
      </w:r>
      <w:r w:rsidR="004972C1" w:rsidRPr="00CA11A9">
        <w:rPr>
          <w:rFonts w:ascii="Arial" w:hAnsi="Arial" w:cs="Arial"/>
        </w:rPr>
        <w:t xml:space="preserve"> w całości bądź części zapłacił</w:t>
      </w:r>
      <w:r w:rsidR="0038797E" w:rsidRPr="00CA11A9">
        <w:rPr>
          <w:rFonts w:ascii="Arial" w:hAnsi="Arial" w:cs="Arial"/>
        </w:rPr>
        <w:t xml:space="preserve">, w szczególności w związku z niewykonaniem lub nienależytym wykonaniem przez Wykonawcę jakiegokolwiek obowiązku określonego w Umowie, Wykonawca zobowiązany jest </w:t>
      </w:r>
      <w:r w:rsidR="007E3EDD" w:rsidRPr="00CA11A9">
        <w:rPr>
          <w:rFonts w:ascii="Arial" w:hAnsi="Arial" w:cs="Arial"/>
        </w:rPr>
        <w:t xml:space="preserve">zaspokoić powyższe </w:t>
      </w:r>
      <w:r w:rsidR="0038797E" w:rsidRPr="00CA11A9">
        <w:rPr>
          <w:rFonts w:ascii="Arial" w:hAnsi="Arial" w:cs="Arial"/>
        </w:rPr>
        <w:t xml:space="preserve">zobowiązania, a jeżeli </w:t>
      </w:r>
      <w:r w:rsidR="0038797E" w:rsidRPr="008C1C94">
        <w:rPr>
          <w:rFonts w:ascii="Arial" w:hAnsi="Arial" w:cs="Arial"/>
        </w:rPr>
        <w:t xml:space="preserve">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30BA7B2E" w14:textId="255AA29D" w:rsidR="00B22958" w:rsidRDefault="00B22958"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wykonanie na własny koszt i ryzyko niezbędnych badań w przypadku konieczności uzyskania świadectw dopuszczających Urządzenie do użytkowania (eksploatacji) </w:t>
      </w:r>
      <w:r w:rsidRPr="001C7E81">
        <w:rPr>
          <w:rFonts w:ascii="Arial" w:hAnsi="Arial" w:cs="Arial"/>
        </w:rPr>
        <w:t>oraz uzyskanie takich świadectw i przekazanie ich Zamawiającemu</w:t>
      </w:r>
      <w:r w:rsidR="00B702C2" w:rsidRPr="001C7E81">
        <w:rPr>
          <w:rFonts w:ascii="Arial" w:hAnsi="Arial" w:cs="Arial"/>
        </w:rPr>
        <w:t>;</w:t>
      </w:r>
      <w:r w:rsidR="00C7102F" w:rsidRPr="001C7E81">
        <w:rPr>
          <w:rFonts w:ascii="Arial" w:hAnsi="Arial" w:cs="Arial"/>
        </w:rPr>
        <w:t xml:space="preserve"> </w:t>
      </w:r>
    </w:p>
    <w:p w14:paraId="211D2CB7" w14:textId="5EBD1434" w:rsidR="003E6F8F" w:rsidRPr="009E1836" w:rsidRDefault="003E6F8F" w:rsidP="008823EA">
      <w:pPr>
        <w:pStyle w:val="Akapitzlist"/>
        <w:numPr>
          <w:ilvl w:val="0"/>
          <w:numId w:val="17"/>
        </w:numPr>
        <w:spacing w:after="0" w:line="240" w:lineRule="auto"/>
        <w:ind w:left="709" w:hanging="425"/>
        <w:jc w:val="both"/>
        <w:rPr>
          <w:rFonts w:ascii="Arial" w:hAnsi="Arial" w:cs="Arial"/>
        </w:rPr>
      </w:pPr>
      <w:r w:rsidRPr="009E1836">
        <w:rPr>
          <w:rFonts w:ascii="Arial" w:hAnsi="Arial" w:cs="Arial"/>
        </w:rPr>
        <w:t>zapewnienie na swój koszt i ryzyko rusztowań, przy czym budowa, likwidacja i odbiory rusztowań będą prowadzone przez osoby posiadające odpowiednie, ważne uprawnienia w tym zakresie (na koszt i ryzyko Wykonawcy);</w:t>
      </w:r>
    </w:p>
    <w:p w14:paraId="6BC4C052" w14:textId="67002385" w:rsidR="00D40077" w:rsidRPr="00E07C70" w:rsidRDefault="00D40077"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przestrzeganie zasad realizacji prac </w:t>
      </w:r>
      <w:r w:rsidR="00E60835" w:rsidRPr="00E07C70">
        <w:rPr>
          <w:rFonts w:ascii="Arial" w:hAnsi="Arial" w:cs="Arial"/>
        </w:rPr>
        <w:t xml:space="preserve">wynikających z Umowy, w tym określonych w jej Załącznikach. </w:t>
      </w:r>
    </w:p>
    <w:p w14:paraId="7D144E60" w14:textId="73AB0FD9" w:rsidR="00C61703" w:rsidRPr="008C1C94" w:rsidRDefault="00C61703" w:rsidP="002113DC">
      <w:pPr>
        <w:widowControl w:val="0"/>
        <w:numPr>
          <w:ilvl w:val="0"/>
          <w:numId w:val="15"/>
        </w:numPr>
        <w:spacing w:after="0" w:line="240" w:lineRule="auto"/>
        <w:ind w:left="426" w:hanging="426"/>
        <w:jc w:val="both"/>
        <w:rPr>
          <w:rFonts w:ascii="Arial" w:hAnsi="Arial" w:cs="Arial"/>
        </w:rPr>
      </w:pPr>
      <w:r w:rsidRPr="00E07C70">
        <w:rPr>
          <w:rFonts w:ascii="Arial" w:hAnsi="Arial" w:cs="Arial"/>
        </w:rPr>
        <w:t>Wykonawca</w:t>
      </w:r>
      <w:r w:rsidR="00566493" w:rsidRPr="00E07C70">
        <w:rPr>
          <w:rFonts w:ascii="Arial" w:hAnsi="Arial" w:cs="Arial"/>
        </w:rPr>
        <w:t xml:space="preserve"> lub Podwykonawca</w:t>
      </w:r>
      <w:r w:rsidRPr="00E07C70">
        <w:rPr>
          <w:rFonts w:ascii="Arial" w:hAnsi="Arial" w:cs="Arial"/>
        </w:rPr>
        <w:t xml:space="preserve"> na żadnym etapie i do żadnej czynności dokonywanej w </w:t>
      </w:r>
      <w:r w:rsidRPr="008C1C94">
        <w:rPr>
          <w:rFonts w:ascii="Arial" w:hAnsi="Arial" w:cs="Arial"/>
        </w:rPr>
        <w:t>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 xml:space="preserve">zatrudniać lub w inny sposób korzystać </w:t>
      </w:r>
      <w:r w:rsidR="00386DF5" w:rsidRPr="007937D8">
        <w:rPr>
          <w:rFonts w:ascii="Arial" w:hAnsi="Arial" w:cs="Arial"/>
        </w:rPr>
        <w:t>od</w:t>
      </w:r>
      <w:r w:rsidRPr="007937D8">
        <w:rPr>
          <w:rFonts w:ascii="Arial" w:hAnsi="Arial" w:cs="Arial"/>
        </w:rPr>
        <w:t>płatnie lub nieodpłatnie z usług osób będących pracownikami Zamawiającego</w:t>
      </w:r>
      <w:r w:rsidR="00D85747" w:rsidRPr="007937D8">
        <w:rPr>
          <w:rFonts w:ascii="Arial" w:hAnsi="Arial" w:cs="Arial"/>
        </w:rPr>
        <w:t>;</w:t>
      </w:r>
    </w:p>
    <w:p w14:paraId="6A869736" w14:textId="77777777"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korzystać ze środków transportu, narzędzi lub jakiegokolwiek innego mienia należącego do Zamawiającego, za wyjątkiem mienia</w:t>
      </w:r>
      <w:r w:rsidR="00D85747" w:rsidRPr="007937D8">
        <w:rPr>
          <w:rFonts w:ascii="Arial" w:hAnsi="Arial" w:cs="Arial"/>
        </w:rPr>
        <w:t xml:space="preserve"> </w:t>
      </w:r>
      <w:r w:rsidRPr="007937D8">
        <w:rPr>
          <w:rFonts w:ascii="Arial" w:hAnsi="Arial" w:cs="Arial"/>
        </w:rPr>
        <w:t>przekazanego</w:t>
      </w:r>
      <w:r w:rsidR="00D85747" w:rsidRPr="007937D8">
        <w:rPr>
          <w:rFonts w:ascii="Arial" w:hAnsi="Arial" w:cs="Arial"/>
        </w:rPr>
        <w:t xml:space="preserve"> lub </w:t>
      </w:r>
      <w:r w:rsidRPr="007937D8">
        <w:rPr>
          <w:rFonts w:ascii="Arial" w:hAnsi="Arial" w:cs="Arial"/>
        </w:rPr>
        <w:t>udostępnionego Wykonawcy przez Zamawiającego w celu realizacji Przedmiotu Umowy.</w:t>
      </w:r>
    </w:p>
    <w:p w14:paraId="3D645417" w14:textId="486D8A1D" w:rsidR="004C08D4" w:rsidRPr="00E07C70" w:rsidRDefault="004C08D4" w:rsidP="002113DC">
      <w:pPr>
        <w:widowControl w:val="0"/>
        <w:numPr>
          <w:ilvl w:val="0"/>
          <w:numId w:val="15"/>
        </w:numPr>
        <w:spacing w:after="0" w:line="240" w:lineRule="auto"/>
        <w:ind w:left="426" w:hanging="426"/>
        <w:jc w:val="both"/>
        <w:rPr>
          <w:rFonts w:ascii="Arial" w:hAnsi="Arial" w:cs="Arial"/>
        </w:rPr>
      </w:pPr>
      <w:r w:rsidRPr="007937D8">
        <w:rPr>
          <w:rFonts w:ascii="Arial" w:hAnsi="Arial" w:cs="Arial"/>
        </w:rPr>
        <w:t xml:space="preserve">W razie naruszenia przez Wykonawcę </w:t>
      </w:r>
      <w:r w:rsidR="003D201A" w:rsidRPr="007937D8">
        <w:rPr>
          <w:rFonts w:ascii="Arial" w:hAnsi="Arial" w:cs="Arial"/>
        </w:rPr>
        <w:t xml:space="preserve">lub Podwykonawcę </w:t>
      </w:r>
      <w:r w:rsidRPr="007937D8">
        <w:rPr>
          <w:rFonts w:ascii="Arial" w:hAnsi="Arial" w:cs="Arial"/>
        </w:rPr>
        <w:t xml:space="preserve">zakazu określonego w ust. 3 Zamawiającemu przysługiwać będzie prawo naliczenia kar umownych zgodnie z § 11 ust. </w:t>
      </w:r>
      <w:r w:rsidRPr="008C1C94">
        <w:rPr>
          <w:rFonts w:ascii="Arial" w:hAnsi="Arial" w:cs="Arial"/>
        </w:rPr>
        <w:t xml:space="preserve">1 pkt </w:t>
      </w:r>
      <w:r w:rsidR="00C93958">
        <w:rPr>
          <w:rFonts w:ascii="Arial" w:hAnsi="Arial" w:cs="Arial"/>
        </w:rPr>
        <w:t>9</w:t>
      </w:r>
      <w:r w:rsidR="00B41EB8">
        <w:rPr>
          <w:rFonts w:ascii="Arial" w:hAnsi="Arial" w:cs="Arial"/>
        </w:rPr>
        <w:t>)</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E07C70">
        <w:rPr>
          <w:rFonts w:ascii="Arial" w:hAnsi="Arial" w:cs="Arial"/>
        </w:rPr>
        <w:t xml:space="preserve">z </w:t>
      </w:r>
      <w:r w:rsidR="00F75366">
        <w:rPr>
          <w:rFonts w:ascii="Arial" w:hAnsi="Arial" w:cs="Arial"/>
        </w:rPr>
        <w:t>§ 18</w:t>
      </w:r>
      <w:r w:rsidR="00EC442F" w:rsidRPr="00E07C70">
        <w:rPr>
          <w:rFonts w:ascii="Arial" w:hAnsi="Arial" w:cs="Arial"/>
        </w:rPr>
        <w:t xml:space="preserve"> </w:t>
      </w:r>
      <w:r w:rsidRPr="00E07C70">
        <w:rPr>
          <w:rFonts w:ascii="Arial" w:hAnsi="Arial" w:cs="Arial"/>
        </w:rPr>
        <w:t>Umowy).</w:t>
      </w:r>
    </w:p>
    <w:p w14:paraId="686E26D4" w14:textId="7AC41A5E" w:rsid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Wykonawca realizujący </w:t>
      </w:r>
      <w:r w:rsidR="00542637">
        <w:rPr>
          <w:rFonts w:ascii="Arial" w:hAnsi="Arial" w:cs="Arial"/>
        </w:rPr>
        <w:t>Umowę, której</w:t>
      </w:r>
      <w:r w:rsidRPr="00E712B9">
        <w:rPr>
          <w:rFonts w:ascii="Arial" w:hAnsi="Arial" w:cs="Arial"/>
        </w:rPr>
        <w:t xml:space="preserve"> okres realizacji na urządzeniach i obiektach Zamawiającego przekracza pięć dni, ma obowiązek uzyskania od Zamawiającego przepustek osobowych tymczasowych dla wszystkich osób, które będą wykonywać czynności na tych urządzeniach i obiektach</w:t>
      </w:r>
      <w:r>
        <w:rPr>
          <w:rFonts w:ascii="Arial" w:hAnsi="Arial" w:cs="Arial"/>
        </w:rPr>
        <w:t>.</w:t>
      </w:r>
    </w:p>
    <w:p w14:paraId="0CA700A0" w14:textId="637FDBEC" w:rsidR="009C40EF" w:rsidRP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 celu wydania przepustek osobowych lub na pojazd, Wykonawca składa stosowny wniosek w systemie SWOP udostępnionym na stronie </w:t>
      </w:r>
      <w:r w:rsidR="0077126D">
        <w:rPr>
          <w:rFonts w:ascii="Arial" w:hAnsi="Arial" w:cs="Arial"/>
        </w:rPr>
        <w:t>i</w:t>
      </w:r>
      <w:r w:rsidRPr="00E712B9">
        <w:rPr>
          <w:rFonts w:ascii="Arial" w:hAnsi="Arial" w:cs="Arial"/>
        </w:rPr>
        <w:t xml:space="preserve">nternetowej pod adresem:  </w:t>
      </w:r>
      <w:hyperlink r:id="rId18" w:history="1">
        <w:r w:rsidRPr="00985035">
          <w:rPr>
            <w:rStyle w:val="Hipercze"/>
            <w:rFonts w:ascii="Arial" w:hAnsi="Arial" w:cs="Arial"/>
          </w:rPr>
          <w:t>www.tauron-wytwarzanie.pl/wydanie-przepustek</w:t>
        </w:r>
      </w:hyperlink>
      <w:r w:rsidRPr="00E712B9">
        <w:rPr>
          <w:rFonts w:ascii="Arial" w:hAnsi="Arial" w:cs="Arial"/>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w:t>
      </w:r>
      <w:r w:rsidR="00E317EB">
        <w:rPr>
          <w:rFonts w:ascii="Arial" w:hAnsi="Arial" w:cs="Arial"/>
        </w:rPr>
        <w:t>go</w:t>
      </w:r>
      <w:r w:rsidRPr="00E712B9">
        <w:rPr>
          <w:rFonts w:ascii="Arial" w:hAnsi="Arial" w:cs="Arial"/>
        </w:rPr>
        <w:t xml:space="preserve"> miejscowo Biur</w:t>
      </w:r>
      <w:r w:rsidR="00E317EB">
        <w:rPr>
          <w:rFonts w:ascii="Arial" w:hAnsi="Arial" w:cs="Arial"/>
        </w:rPr>
        <w:t>a</w:t>
      </w:r>
      <w:r w:rsidRPr="00E712B9">
        <w:rPr>
          <w:rFonts w:ascii="Arial" w:hAnsi="Arial" w:cs="Arial"/>
        </w:rPr>
        <w:t xml:space="preserve"> Przepustek. W</w:t>
      </w:r>
      <w:r w:rsidR="00E317EB">
        <w:rPr>
          <w:rFonts w:ascii="Arial" w:hAnsi="Arial" w:cs="Arial"/>
        </w:rPr>
        <w:t xml:space="preserve"> razie</w:t>
      </w:r>
      <w:r w:rsidRPr="00E712B9">
        <w:rPr>
          <w:rFonts w:ascii="Arial" w:hAnsi="Arial" w:cs="Arial"/>
        </w:rPr>
        <w:t xml:space="preserve">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r>
        <w:rPr>
          <w:rFonts w:ascii="Arial" w:hAnsi="Arial" w:cs="Arial"/>
        </w:rPr>
        <w:t xml:space="preserve"> </w:t>
      </w:r>
      <w:r w:rsidRPr="00E712B9">
        <w:rPr>
          <w:rFonts w:ascii="Arial" w:hAnsi="Arial" w:cs="Arial"/>
        </w:rPr>
        <w:t>W przypadku niezwrócenia przepustki osobowej po zakończeniu realizacji zamówienia  Wykonawca zostanie obciążony opłatą dodatkową w wysokości 40,00 zł netto.</w:t>
      </w:r>
    </w:p>
    <w:p w14:paraId="544A9B4B" w14:textId="6B9FE3F8" w:rsidR="00E712B9" w:rsidRPr="00E712B9" w:rsidRDefault="00E712B9" w:rsidP="002113DC">
      <w:pPr>
        <w:widowControl w:val="0"/>
        <w:numPr>
          <w:ilvl w:val="0"/>
          <w:numId w:val="15"/>
        </w:numPr>
        <w:spacing w:after="0" w:line="240" w:lineRule="auto"/>
        <w:ind w:left="426" w:hanging="426"/>
        <w:jc w:val="both"/>
        <w:rPr>
          <w:rFonts w:ascii="Arial" w:hAnsi="Arial" w:cs="Arial"/>
          <w:iCs/>
        </w:rPr>
      </w:pPr>
      <w:r w:rsidRPr="00E712B9">
        <w:rPr>
          <w:rFonts w:ascii="Arial" w:hAnsi="Arial" w:cs="Arial"/>
          <w:iCs/>
        </w:rPr>
        <w:t xml:space="preserve">W </w:t>
      </w:r>
      <w:r w:rsidRPr="00E712B9">
        <w:rPr>
          <w:rFonts w:ascii="Arial" w:hAnsi="Arial" w:cs="Arial"/>
        </w:rPr>
        <w:t>przypadku</w:t>
      </w:r>
      <w:r w:rsidRPr="00E712B9">
        <w:rPr>
          <w:rFonts w:ascii="Arial" w:hAnsi="Arial" w:cs="Arial"/>
          <w:iCs/>
        </w:rPr>
        <w:t xml:space="preserve"> gdy realizacja niniejs</w:t>
      </w:r>
      <w:r w:rsidR="0077126D">
        <w:rPr>
          <w:rFonts w:ascii="Arial" w:hAnsi="Arial" w:cs="Arial"/>
          <w:iCs/>
        </w:rPr>
        <w:t>zej Umowy</w:t>
      </w:r>
      <w:r w:rsidRPr="00E712B9">
        <w:rPr>
          <w:rFonts w:ascii="Arial" w:hAnsi="Arial" w:cs="Arial"/>
          <w:iCs/>
        </w:rPr>
        <w:t xml:space="preserve"> wymaga wjazdu pojazdu na  </w:t>
      </w:r>
      <w:r w:rsidR="0077126D">
        <w:rPr>
          <w:rFonts w:ascii="Arial" w:hAnsi="Arial" w:cs="Arial"/>
          <w:iCs/>
        </w:rPr>
        <w:t>o</w:t>
      </w:r>
      <w:r w:rsidRPr="00E712B9">
        <w:rPr>
          <w:rFonts w:ascii="Arial" w:hAnsi="Arial" w:cs="Arial"/>
          <w:iCs/>
        </w:rPr>
        <w:t>bszar chroniony tj. na teren TAURON Wytwarzanie S.A., i uzyskania przepustki wjazdowej, kierujący takim pojazdem podczas odbioru przepustki na wjazd powinien posiadać:</w:t>
      </w:r>
    </w:p>
    <w:p w14:paraId="4D34652F" w14:textId="6FF99109" w:rsidR="00E712B9" w:rsidRPr="00E712B9" w:rsidRDefault="00E712B9" w:rsidP="00CA4B9D">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prawo jazdy uprawniające do prowadzenia pojazdu, którym będzie wjeżdżać na </w:t>
      </w:r>
      <w:r w:rsidR="0077126D">
        <w:rPr>
          <w:rFonts w:ascii="Arial" w:hAnsi="Arial" w:cs="Arial"/>
          <w:iCs/>
        </w:rPr>
        <w:t>o</w:t>
      </w:r>
      <w:r w:rsidRPr="00E712B9">
        <w:rPr>
          <w:rFonts w:ascii="Arial" w:hAnsi="Arial" w:cs="Arial"/>
          <w:iCs/>
        </w:rPr>
        <w:t>bszar chroniony,</w:t>
      </w:r>
    </w:p>
    <w:p w14:paraId="6E1AAD37" w14:textId="543DEE7E" w:rsidR="00E712B9" w:rsidRPr="00E712B9" w:rsidRDefault="00E712B9" w:rsidP="00CA4B9D">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dowód rejestracyjny z potwierdzonym aktualnym przeglądem technicznym pojazdu, którym będzie wjeżdżać na </w:t>
      </w:r>
      <w:r w:rsidR="0077126D">
        <w:rPr>
          <w:rFonts w:ascii="Arial" w:hAnsi="Arial" w:cs="Arial"/>
          <w:iCs/>
        </w:rPr>
        <w:t>o</w:t>
      </w:r>
      <w:r w:rsidRPr="00E712B9">
        <w:rPr>
          <w:rFonts w:ascii="Arial" w:hAnsi="Arial" w:cs="Arial"/>
          <w:iCs/>
        </w:rPr>
        <w:t>bszar chroniony,</w:t>
      </w:r>
    </w:p>
    <w:p w14:paraId="1073FB76" w14:textId="66F34B16" w:rsidR="00E712B9" w:rsidRDefault="00E712B9" w:rsidP="00CA4B9D">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aktualne ubezpieczenie OC pojazdu, którym będzie wjeżdżać na </w:t>
      </w:r>
      <w:r w:rsidR="00FF670A">
        <w:rPr>
          <w:rFonts w:ascii="Arial" w:hAnsi="Arial" w:cs="Arial"/>
          <w:iCs/>
        </w:rPr>
        <w:t>o</w:t>
      </w:r>
      <w:r w:rsidRPr="00E712B9">
        <w:rPr>
          <w:rFonts w:ascii="Arial" w:hAnsi="Arial" w:cs="Arial"/>
          <w:iCs/>
        </w:rPr>
        <w:t>bszar chroniony,</w:t>
      </w:r>
    </w:p>
    <w:p w14:paraId="2CABA5BA" w14:textId="77777777" w:rsidR="00FF6C60" w:rsidRPr="00E712B9" w:rsidRDefault="00FF6C60" w:rsidP="00FF6C60">
      <w:pPr>
        <w:widowControl w:val="0"/>
        <w:spacing w:after="0" w:line="240" w:lineRule="auto"/>
        <w:ind w:left="851"/>
        <w:jc w:val="both"/>
        <w:rPr>
          <w:rFonts w:ascii="Arial" w:hAnsi="Arial" w:cs="Arial"/>
          <w:iCs/>
        </w:rPr>
      </w:pPr>
    </w:p>
    <w:p w14:paraId="4C82A7AC" w14:textId="5B835443" w:rsidR="00E712B9" w:rsidRDefault="00E712B9" w:rsidP="00E712B9">
      <w:pPr>
        <w:widowControl w:val="0"/>
        <w:spacing w:after="0" w:line="240" w:lineRule="auto"/>
        <w:ind w:left="426"/>
        <w:jc w:val="both"/>
        <w:rPr>
          <w:rFonts w:ascii="Arial" w:hAnsi="Arial" w:cs="Arial"/>
          <w:iCs/>
        </w:rPr>
      </w:pPr>
      <w:r w:rsidRPr="00E712B9">
        <w:rPr>
          <w:rFonts w:ascii="Arial" w:hAnsi="Arial" w:cs="Arial"/>
          <w:iCs/>
        </w:rPr>
        <w:t>w zakresie litery b) i c) dokumenty nie muszą mieć formy oryginału, wystarczającym jest skan, ksero, fotografia.</w:t>
      </w:r>
    </w:p>
    <w:p w14:paraId="58447118" w14:textId="77777777" w:rsidR="00FF6C60" w:rsidRPr="00E712B9" w:rsidRDefault="00FF6C60" w:rsidP="00E712B9">
      <w:pPr>
        <w:widowControl w:val="0"/>
        <w:spacing w:after="0" w:line="240" w:lineRule="auto"/>
        <w:ind w:left="426"/>
        <w:jc w:val="both"/>
        <w:rPr>
          <w:rFonts w:ascii="Arial" w:hAnsi="Arial" w:cs="Arial"/>
          <w:iCs/>
        </w:rPr>
      </w:pPr>
    </w:p>
    <w:p w14:paraId="0C5FBC28" w14:textId="3B73515F" w:rsidR="00237DEE" w:rsidRDefault="00E712B9" w:rsidP="001322B0">
      <w:pPr>
        <w:widowControl w:val="0"/>
        <w:spacing w:after="0" w:line="240" w:lineRule="auto"/>
        <w:ind w:left="426"/>
        <w:jc w:val="both"/>
        <w:rPr>
          <w:rFonts w:ascii="Arial" w:hAnsi="Arial" w:cs="Arial"/>
          <w:iCs/>
        </w:rPr>
      </w:pPr>
      <w:r w:rsidRPr="00E712B9">
        <w:rPr>
          <w:rFonts w:ascii="Arial" w:hAnsi="Arial" w:cs="Arial"/>
          <w:iCs/>
        </w:rPr>
        <w:t xml:space="preserve">Szczegółowe zasady dotyczące organizacji i kontroli ruchu osobowego oraz ruchu pojazdów w TAURON Wytwarzanie S.A. zostały opublikowane na stronie Internetowej </w:t>
      </w:r>
      <w:hyperlink r:id="rId19" w:history="1">
        <w:r w:rsidRPr="00E712B9">
          <w:rPr>
            <w:rStyle w:val="Hipercze"/>
            <w:rFonts w:ascii="Arial" w:hAnsi="Arial" w:cs="Arial"/>
            <w:iCs/>
          </w:rPr>
          <w:t>https://www.tauron-wytwarzanie.pl/</w:t>
        </w:r>
      </w:hyperlink>
      <w:r w:rsidRPr="00E712B9">
        <w:rPr>
          <w:rFonts w:ascii="Arial" w:hAnsi="Arial" w:cs="Arial"/>
          <w:iCs/>
        </w:rPr>
        <w:t xml:space="preserve"> w zakładce „O spółce” -&gt;”BIP”-&gt; „Dokumenty”: „wyciąg z Instrukcji organizacji i kontroli ruchu osobowego oraz ruchu pojazdów w TAURON Wytwarzanie S.A.”</w:t>
      </w:r>
    </w:p>
    <w:p w14:paraId="5513DE64" w14:textId="77777777" w:rsidR="009D4564" w:rsidRDefault="009D4564" w:rsidP="00181730">
      <w:pPr>
        <w:widowControl w:val="0"/>
        <w:spacing w:after="0" w:line="240" w:lineRule="auto"/>
        <w:jc w:val="both"/>
        <w:rPr>
          <w:rFonts w:ascii="Arial" w:hAnsi="Arial" w:cs="Arial"/>
          <w:iCs/>
        </w:rPr>
      </w:pPr>
    </w:p>
    <w:p w14:paraId="4C9E55D2" w14:textId="77777777" w:rsidR="00F75904" w:rsidRPr="00BB14CD" w:rsidRDefault="00F75904" w:rsidP="00181730">
      <w:pPr>
        <w:widowControl w:val="0"/>
        <w:spacing w:after="0" w:line="240" w:lineRule="auto"/>
        <w:jc w:val="both"/>
        <w:rPr>
          <w:rFonts w:ascii="Arial" w:hAnsi="Arial" w:cs="Arial"/>
          <w:iCs/>
        </w:rPr>
      </w:pPr>
    </w:p>
    <w:p w14:paraId="4E4BC595" w14:textId="77777777" w:rsidR="0037590A" w:rsidRPr="008C1C94" w:rsidRDefault="0037590A" w:rsidP="0029227C">
      <w:pPr>
        <w:pStyle w:val="Akapitzlist"/>
        <w:numPr>
          <w:ilvl w:val="0"/>
          <w:numId w:val="2"/>
        </w:numPr>
        <w:spacing w:after="0" w:line="240" w:lineRule="auto"/>
        <w:ind w:left="426"/>
        <w:jc w:val="center"/>
        <w:rPr>
          <w:rFonts w:ascii="Arial" w:hAnsi="Arial" w:cs="Arial"/>
          <w:b/>
        </w:rPr>
      </w:pPr>
    </w:p>
    <w:p w14:paraId="4BE7C2C0" w14:textId="77777777" w:rsidR="00A557B3" w:rsidRPr="008C1C94" w:rsidRDefault="00A557B3" w:rsidP="00DB26C7">
      <w:pPr>
        <w:pStyle w:val="Akapitzlist"/>
        <w:spacing w:after="0" w:line="240" w:lineRule="auto"/>
        <w:ind w:left="0"/>
        <w:jc w:val="center"/>
        <w:rPr>
          <w:rFonts w:ascii="Arial" w:hAnsi="Arial" w:cs="Arial"/>
          <w:b/>
        </w:rPr>
      </w:pPr>
      <w:r w:rsidRPr="008C1C94">
        <w:rPr>
          <w:rFonts w:ascii="Arial" w:hAnsi="Arial" w:cs="Arial"/>
          <w:b/>
        </w:rPr>
        <w:t>PODWYKONAWCA</w:t>
      </w:r>
    </w:p>
    <w:p w14:paraId="2167455D" w14:textId="77777777" w:rsidR="00D85FE0" w:rsidRDefault="00D85FE0" w:rsidP="00D85FE0">
      <w:pPr>
        <w:pStyle w:val="Akapitzlist"/>
        <w:numPr>
          <w:ilvl w:val="0"/>
          <w:numId w:val="48"/>
        </w:numPr>
        <w:spacing w:after="0" w:line="240" w:lineRule="auto"/>
        <w:ind w:left="426" w:hanging="426"/>
        <w:jc w:val="both"/>
        <w:rPr>
          <w:rFonts w:ascii="Arial" w:hAnsi="Arial" w:cs="Arial"/>
        </w:rPr>
      </w:pPr>
      <w:r w:rsidRPr="00191451">
        <w:rPr>
          <w:rFonts w:ascii="Arial" w:hAnsi="Arial" w:cs="Arial"/>
        </w:rPr>
        <w:t>W celu uzyskania zgody na zlecenie prac Podwykonawcom Wykonawca zobowiązany jest wskazać Zamawiającemu nazwę podwykonawcy, zakres powierzonych mu prac oraz szacunkowy koszt ich wykonania.</w:t>
      </w:r>
    </w:p>
    <w:p w14:paraId="11DCC2A6" w14:textId="35D6C740" w:rsidR="00D85FE0" w:rsidRDefault="00E5229D" w:rsidP="00D85FE0">
      <w:pPr>
        <w:pStyle w:val="Akapitzlist"/>
        <w:numPr>
          <w:ilvl w:val="0"/>
          <w:numId w:val="48"/>
        </w:numPr>
        <w:spacing w:after="0" w:line="240" w:lineRule="auto"/>
        <w:ind w:left="426" w:hanging="426"/>
        <w:jc w:val="both"/>
        <w:rPr>
          <w:rFonts w:ascii="Arial" w:hAnsi="Arial" w:cs="Arial"/>
        </w:rPr>
      </w:pPr>
      <w:r w:rsidRPr="00E5229D">
        <w:rPr>
          <w:rFonts w:ascii="Arial" w:hAnsi="Arial" w:cs="Arial"/>
        </w:rPr>
        <w:t xml:space="preserve">Zgoda Zamawiającego na Podwykonawstwo może nastąpić po dokonaniu przez Zamawiającego uprzedniej pozytywnej weryfikacji merytorycznej </w:t>
      </w:r>
      <w:r w:rsidR="00126A49">
        <w:rPr>
          <w:rFonts w:ascii="Arial" w:hAnsi="Arial" w:cs="Arial"/>
        </w:rPr>
        <w:t xml:space="preserve">i cenowej </w:t>
      </w:r>
      <w:r w:rsidRPr="00E5229D">
        <w:rPr>
          <w:rFonts w:ascii="Arial" w:hAnsi="Arial" w:cs="Arial"/>
        </w:rPr>
        <w:t>zakresu prac przekazanego przez Wykonawcę na skrzynkę mailową Przedstawiciela Zamawiającego wskazanego w § 17 ust. 1 pkt. 1) w Umowie</w:t>
      </w:r>
      <w:r w:rsidR="00D85FE0" w:rsidRPr="00191451">
        <w:rPr>
          <w:rFonts w:ascii="Arial" w:hAnsi="Arial" w:cs="Arial"/>
        </w:rPr>
        <w:t>.</w:t>
      </w:r>
    </w:p>
    <w:p w14:paraId="5D24272E" w14:textId="3964AAAE" w:rsidR="00D85FE0" w:rsidRPr="00B5177B" w:rsidRDefault="00D85FE0" w:rsidP="00D85FE0">
      <w:pPr>
        <w:pStyle w:val="Akapitzlist"/>
        <w:numPr>
          <w:ilvl w:val="0"/>
          <w:numId w:val="48"/>
        </w:numPr>
        <w:spacing w:after="0" w:line="240" w:lineRule="auto"/>
        <w:ind w:left="426" w:hanging="426"/>
        <w:jc w:val="both"/>
        <w:rPr>
          <w:rFonts w:ascii="Arial" w:hAnsi="Arial" w:cs="Arial"/>
        </w:rPr>
      </w:pPr>
      <w:r w:rsidRPr="00191451">
        <w:rPr>
          <w:rFonts w:ascii="Arial" w:hAnsi="Arial" w:cs="Arial"/>
        </w:rPr>
        <w:t xml:space="preserve">Do zawarcia przez Wykonawcę umowy z podwykonawcą jest wymagane uprzednie udzielenie przez Zamawiającego zgody. W imieniu Zamawiającego stosowną zgodę, o której mowa w zdaniu pierwszym udziela jednoosobowo Właściwy Dyrektor, któremu podlega nadzór nad realizacją Umowy na wniosek Koordynatora/Przedstawiciela Zamawiającego, o którym mowa w </w:t>
      </w:r>
      <w:r w:rsidRPr="00C53D61">
        <w:rPr>
          <w:rFonts w:ascii="Arial" w:hAnsi="Arial" w:cs="Arial"/>
        </w:rPr>
        <w:t xml:space="preserve">§ 17  ust. 1 pkt. </w:t>
      </w:r>
      <w:r>
        <w:rPr>
          <w:rFonts w:ascii="Arial" w:hAnsi="Arial" w:cs="Arial"/>
        </w:rPr>
        <w:t>1</w:t>
      </w:r>
      <w:r w:rsidRPr="00C53D61">
        <w:rPr>
          <w:rFonts w:ascii="Arial" w:hAnsi="Arial" w:cs="Arial"/>
        </w:rPr>
        <w:t>)</w:t>
      </w:r>
      <w:r w:rsidR="00414DE2">
        <w:rPr>
          <w:rFonts w:ascii="Arial" w:hAnsi="Arial" w:cs="Arial"/>
        </w:rPr>
        <w:t>. Informacja o udzieleniu lub o braku zgody na zaangażowanie Podwykonawcy jest</w:t>
      </w:r>
      <w:r w:rsidRPr="00191451">
        <w:rPr>
          <w:rFonts w:ascii="Arial" w:hAnsi="Arial" w:cs="Arial"/>
        </w:rPr>
        <w:t xml:space="preserve"> przekazywan</w:t>
      </w:r>
      <w:r w:rsidR="00414DE2">
        <w:rPr>
          <w:rFonts w:ascii="Arial" w:hAnsi="Arial" w:cs="Arial"/>
        </w:rPr>
        <w:t>a</w:t>
      </w:r>
      <w:r w:rsidRPr="00191451">
        <w:rPr>
          <w:rFonts w:ascii="Arial" w:hAnsi="Arial" w:cs="Arial"/>
        </w:rPr>
        <w:t xml:space="preserve"> Wykonawcy w formie pisemnej lub za pośrednictwem korespondencji mailowej przesłanej na adresy e-mali wskazane w </w:t>
      </w:r>
      <w:r w:rsidRPr="00C53D61">
        <w:rPr>
          <w:rFonts w:ascii="Arial" w:hAnsi="Arial" w:cs="Arial"/>
        </w:rPr>
        <w:t xml:space="preserve">§ 17  ust. 1 pkt. </w:t>
      </w:r>
      <w:r>
        <w:rPr>
          <w:rFonts w:ascii="Arial" w:hAnsi="Arial" w:cs="Arial"/>
        </w:rPr>
        <w:t>2</w:t>
      </w:r>
      <w:r w:rsidRPr="00C53D61">
        <w:rPr>
          <w:rFonts w:ascii="Arial" w:hAnsi="Arial" w:cs="Arial"/>
        </w:rPr>
        <w:t xml:space="preserve">) </w:t>
      </w:r>
      <w:r w:rsidRPr="00191451">
        <w:rPr>
          <w:rFonts w:ascii="Arial" w:hAnsi="Arial" w:cs="Arial"/>
        </w:rPr>
        <w:t>Umowy.</w:t>
      </w:r>
    </w:p>
    <w:p w14:paraId="4EFFF77C" w14:textId="77777777" w:rsidR="00D85FE0" w:rsidRPr="008C1C94" w:rsidRDefault="00D85FE0" w:rsidP="00D85FE0">
      <w:pPr>
        <w:pStyle w:val="Akapitzlist"/>
        <w:numPr>
          <w:ilvl w:val="0"/>
          <w:numId w:val="48"/>
        </w:numPr>
        <w:spacing w:after="0" w:line="240" w:lineRule="auto"/>
        <w:ind w:left="426" w:hanging="426"/>
        <w:jc w:val="both"/>
        <w:rPr>
          <w:rFonts w:ascii="Arial" w:hAnsi="Arial" w:cs="Arial"/>
        </w:rPr>
      </w:pPr>
      <w:r w:rsidRPr="008C1C94">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4CC63FD7" w14:textId="77777777" w:rsidR="00D85FE0" w:rsidRDefault="00D85FE0" w:rsidP="00D85FE0">
      <w:pPr>
        <w:pStyle w:val="Akapitzlist"/>
        <w:numPr>
          <w:ilvl w:val="0"/>
          <w:numId w:val="48"/>
        </w:numPr>
        <w:spacing w:after="0" w:line="240" w:lineRule="auto"/>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6C8BF53E" w14:textId="77777777" w:rsidR="00D85FE0" w:rsidRDefault="00D85FE0" w:rsidP="00D85FE0">
      <w:pPr>
        <w:pStyle w:val="Akapitzlist"/>
        <w:numPr>
          <w:ilvl w:val="0"/>
          <w:numId w:val="48"/>
        </w:numPr>
        <w:spacing w:after="0" w:line="240" w:lineRule="auto"/>
        <w:ind w:left="426" w:hanging="426"/>
        <w:jc w:val="both"/>
        <w:rPr>
          <w:rFonts w:ascii="Arial" w:hAnsi="Arial" w:cs="Arial"/>
        </w:rPr>
      </w:pPr>
      <w:r w:rsidRPr="00CA11A9">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411F2679" w14:textId="6F12F193" w:rsidR="001D1312" w:rsidRDefault="00D85FE0" w:rsidP="00D85FE0">
      <w:pPr>
        <w:pStyle w:val="Akapitzlist"/>
        <w:numPr>
          <w:ilvl w:val="0"/>
          <w:numId w:val="48"/>
        </w:numPr>
        <w:spacing w:after="0" w:line="240" w:lineRule="auto"/>
        <w:ind w:left="426" w:hanging="426"/>
        <w:jc w:val="both"/>
        <w:rPr>
          <w:rFonts w:ascii="Arial" w:hAnsi="Arial" w:cs="Arial"/>
        </w:rPr>
      </w:pPr>
      <w:r w:rsidRPr="00B22E2F">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37918053" w14:textId="0FEB5911" w:rsidR="004361A2" w:rsidRDefault="004361A2" w:rsidP="00760E4C">
      <w:pPr>
        <w:spacing w:after="0" w:line="240" w:lineRule="auto"/>
        <w:jc w:val="both"/>
        <w:rPr>
          <w:rFonts w:ascii="Arial" w:hAnsi="Arial" w:cs="Arial"/>
        </w:rPr>
      </w:pPr>
    </w:p>
    <w:p w14:paraId="48DDF18E" w14:textId="77777777" w:rsidR="001322B0" w:rsidRPr="00760E4C" w:rsidRDefault="001322B0" w:rsidP="00760E4C">
      <w:pPr>
        <w:spacing w:after="0" w:line="240" w:lineRule="auto"/>
        <w:jc w:val="both"/>
        <w:rPr>
          <w:rFonts w:ascii="Arial" w:hAnsi="Arial" w:cs="Arial"/>
        </w:rPr>
      </w:pPr>
    </w:p>
    <w:p w14:paraId="388C8B9C" w14:textId="77777777" w:rsidR="0069389B" w:rsidRPr="008C1C94" w:rsidRDefault="0069389B" w:rsidP="0029227C">
      <w:pPr>
        <w:pStyle w:val="Akapitzlist"/>
        <w:numPr>
          <w:ilvl w:val="0"/>
          <w:numId w:val="2"/>
        </w:numPr>
        <w:spacing w:after="0" w:line="240" w:lineRule="auto"/>
        <w:ind w:left="426"/>
        <w:jc w:val="center"/>
        <w:rPr>
          <w:rFonts w:ascii="Arial" w:hAnsi="Arial" w:cs="Arial"/>
          <w:b/>
        </w:rPr>
      </w:pPr>
    </w:p>
    <w:p w14:paraId="02D4A330" w14:textId="77777777" w:rsidR="0069389B" w:rsidRPr="008C1C94" w:rsidRDefault="0069389B" w:rsidP="00DB26C7">
      <w:pPr>
        <w:pStyle w:val="Akapitzlist"/>
        <w:spacing w:after="0" w:line="240" w:lineRule="auto"/>
        <w:ind w:left="0"/>
        <w:jc w:val="center"/>
        <w:rPr>
          <w:rFonts w:ascii="Arial" w:hAnsi="Arial" w:cs="Arial"/>
          <w:b/>
        </w:rPr>
      </w:pPr>
      <w:r w:rsidRPr="008C1C94">
        <w:rPr>
          <w:rFonts w:ascii="Arial" w:hAnsi="Arial" w:cs="Arial"/>
          <w:b/>
        </w:rPr>
        <w:t>WYNAGRODZENIE</w:t>
      </w:r>
    </w:p>
    <w:p w14:paraId="32850ECD" w14:textId="3F618576" w:rsidR="00C163D5" w:rsidRPr="008C1C94" w:rsidRDefault="00C163D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Wysokość i zasady rozliczenia wynagrodzenia Wykonawcy określa</w:t>
      </w:r>
      <w:r w:rsidR="004A09E3">
        <w:rPr>
          <w:rFonts w:ascii="Arial" w:hAnsi="Arial" w:cs="Arial"/>
          <w:bCs/>
        </w:rPr>
        <w:t>ją ust. 2-</w:t>
      </w:r>
      <w:r w:rsidR="00E866D5">
        <w:rPr>
          <w:rFonts w:ascii="Arial" w:hAnsi="Arial" w:cs="Arial"/>
          <w:bCs/>
        </w:rPr>
        <w:t>1</w:t>
      </w:r>
      <w:r w:rsidR="009E7D16">
        <w:rPr>
          <w:rFonts w:ascii="Arial" w:hAnsi="Arial" w:cs="Arial"/>
          <w:bCs/>
        </w:rPr>
        <w:t>7</w:t>
      </w:r>
      <w:r w:rsidR="00597FBA">
        <w:rPr>
          <w:rFonts w:ascii="Arial" w:hAnsi="Arial" w:cs="Arial"/>
          <w:bCs/>
        </w:rPr>
        <w:t xml:space="preserve"> </w:t>
      </w:r>
      <w:r w:rsidR="00D87163">
        <w:rPr>
          <w:rFonts w:ascii="Arial" w:hAnsi="Arial" w:cs="Arial"/>
          <w:bCs/>
        </w:rPr>
        <w:t>poniżej</w:t>
      </w:r>
      <w:r w:rsidRPr="008C1C94">
        <w:rPr>
          <w:rFonts w:ascii="Arial" w:hAnsi="Arial" w:cs="Arial"/>
          <w:bCs/>
        </w:rPr>
        <w:t>.</w:t>
      </w:r>
    </w:p>
    <w:p w14:paraId="3595A851" w14:textId="14172DC4" w:rsidR="00726392" w:rsidRPr="008C1C94" w:rsidRDefault="00C6482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2F712F">
        <w:rPr>
          <w:rFonts w:ascii="Arial" w:hAnsi="Arial" w:cs="Arial"/>
          <w:b/>
          <w:bCs/>
        </w:rPr>
        <w:t>12</w:t>
      </w:r>
      <w:r w:rsidR="00D87163">
        <w:rPr>
          <w:rFonts w:ascii="Arial" w:hAnsi="Arial" w:cs="Arial"/>
          <w:b/>
          <w:bCs/>
        </w:rPr>
        <w:t xml:space="preserve"> poniżej</w:t>
      </w:r>
      <w:r w:rsidR="00726392" w:rsidRPr="008C1C94">
        <w:rPr>
          <w:rFonts w:ascii="Arial" w:hAnsi="Arial" w:cs="Arial"/>
          <w:bCs/>
        </w:rPr>
        <w:t>:</w:t>
      </w:r>
    </w:p>
    <w:p w14:paraId="0CBB3BFD" w14:textId="78BCC783" w:rsidR="00726392" w:rsidRPr="00F5199B" w:rsidRDefault="005A245A"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w:t>
      </w:r>
      <w:r w:rsidRPr="00F5199B">
        <w:rPr>
          <w:rFonts w:ascii="Arial" w:hAnsi="Arial" w:cs="Arial"/>
          <w:bCs/>
        </w:rPr>
        <w:t>zakresu Umowy nie może być podstawą do żądania zmiany wynagrodzenia</w:t>
      </w:r>
      <w:r w:rsidR="008647EC" w:rsidRPr="00F5199B">
        <w:rPr>
          <w:rFonts w:ascii="Arial" w:hAnsi="Arial" w:cs="Arial"/>
          <w:bCs/>
        </w:rPr>
        <w:t>;</w:t>
      </w:r>
      <w:r w:rsidR="0019756F" w:rsidRPr="00F5199B">
        <w:rPr>
          <w:rFonts w:ascii="Arial" w:hAnsi="Arial" w:cs="Arial"/>
          <w:bCs/>
        </w:rPr>
        <w:t xml:space="preserve"> w celu uniknięcia wątpliwości  ustala się, że wynagrodzenie Wykonawcy, w tym</w:t>
      </w:r>
      <w:r w:rsidR="00E120C2" w:rsidRPr="00F5199B">
        <w:rPr>
          <w:rFonts w:ascii="Arial" w:hAnsi="Arial" w:cs="Arial"/>
          <w:bCs/>
        </w:rPr>
        <w:t xml:space="preserve"> wynagrodzenie</w:t>
      </w:r>
      <w:r w:rsidR="0019756F" w:rsidRPr="00F5199B">
        <w:rPr>
          <w:rFonts w:ascii="Arial" w:hAnsi="Arial" w:cs="Arial"/>
          <w:bCs/>
        </w:rPr>
        <w:t xml:space="preserve"> ryczałtowe, ceny jednostkowe lub wartość roboczogodziny, </w:t>
      </w:r>
      <w:r w:rsidR="00AF0FE2" w:rsidRPr="00F5199B">
        <w:rPr>
          <w:rFonts w:ascii="Arial" w:hAnsi="Arial" w:cs="Arial"/>
          <w:bCs/>
        </w:rPr>
        <w:t>obejmuje</w:t>
      </w:r>
      <w:r w:rsidR="0019756F" w:rsidRPr="00F5199B">
        <w:rPr>
          <w:rFonts w:ascii="Arial" w:hAnsi="Arial" w:cs="Arial"/>
          <w:bCs/>
        </w:rPr>
        <w:t xml:space="preserve"> wszystkie koszty związane z realizacją </w:t>
      </w:r>
      <w:r w:rsidR="006F6EB4" w:rsidRPr="00F5199B">
        <w:rPr>
          <w:rFonts w:ascii="Arial" w:hAnsi="Arial" w:cs="Arial"/>
          <w:bCs/>
        </w:rPr>
        <w:t>Przedmiotu Umowy</w:t>
      </w:r>
      <w:r w:rsidR="0019756F" w:rsidRPr="00F5199B">
        <w:rPr>
          <w:rFonts w:ascii="Arial" w:hAnsi="Arial" w:cs="Arial"/>
          <w:bCs/>
        </w:rPr>
        <w:t xml:space="preserve">, zarówno robociznę, jak i </w:t>
      </w:r>
      <w:r w:rsidR="007734C2" w:rsidRPr="00F5199B">
        <w:rPr>
          <w:rFonts w:ascii="Arial" w:hAnsi="Arial" w:cs="Arial"/>
          <w:bCs/>
        </w:rPr>
        <w:t>koszt wszelkich zastosowanych urządzeń, materiałów</w:t>
      </w:r>
      <w:r w:rsidR="0019756F" w:rsidRPr="00F5199B">
        <w:rPr>
          <w:rFonts w:ascii="Arial" w:hAnsi="Arial" w:cs="Arial"/>
          <w:bCs/>
        </w:rPr>
        <w:t>, sprzęt</w:t>
      </w:r>
      <w:r w:rsidR="007734C2" w:rsidRPr="00F5199B">
        <w:rPr>
          <w:rFonts w:ascii="Arial" w:hAnsi="Arial" w:cs="Arial"/>
          <w:bCs/>
        </w:rPr>
        <w:t>u</w:t>
      </w:r>
      <w:r w:rsidR="0019756F" w:rsidRPr="00F5199B">
        <w:rPr>
          <w:rFonts w:ascii="Arial" w:hAnsi="Arial" w:cs="Arial"/>
          <w:bCs/>
        </w:rPr>
        <w:t xml:space="preserve"> lub częś</w:t>
      </w:r>
      <w:r w:rsidR="007734C2" w:rsidRPr="00F5199B">
        <w:rPr>
          <w:rFonts w:ascii="Arial" w:hAnsi="Arial" w:cs="Arial"/>
          <w:bCs/>
        </w:rPr>
        <w:t>ci zamiennych</w:t>
      </w:r>
      <w:r w:rsidR="0019756F" w:rsidRPr="00F5199B">
        <w:rPr>
          <w:rFonts w:ascii="Arial" w:hAnsi="Arial" w:cs="Arial"/>
          <w:bCs/>
        </w:rPr>
        <w:t xml:space="preserve"> i wszystki</w:t>
      </w:r>
      <w:r w:rsidR="007734C2" w:rsidRPr="00F5199B">
        <w:rPr>
          <w:rFonts w:ascii="Arial" w:hAnsi="Arial" w:cs="Arial"/>
          <w:bCs/>
        </w:rPr>
        <w:t>ch narzędzi</w:t>
      </w:r>
      <w:r w:rsidR="008A5419" w:rsidRPr="00F5199B">
        <w:rPr>
          <w:rFonts w:ascii="Arial" w:hAnsi="Arial" w:cs="Arial"/>
          <w:bCs/>
        </w:rPr>
        <w:t>;</w:t>
      </w:r>
    </w:p>
    <w:p w14:paraId="05F9019A" w14:textId="77777777" w:rsidR="008647EC" w:rsidRPr="008C1C94" w:rsidRDefault="008647EC"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7492C74B" w:rsidR="001D22D2" w:rsidRPr="008C1C94" w:rsidRDefault="0003397C" w:rsidP="002113DC">
      <w:pPr>
        <w:pStyle w:val="Akapitzlist"/>
        <w:numPr>
          <w:ilvl w:val="1"/>
          <w:numId w:val="14"/>
        </w:numPr>
        <w:spacing w:after="0" w:line="240" w:lineRule="auto"/>
        <w:ind w:left="851" w:hanging="425"/>
        <w:jc w:val="both"/>
        <w:rPr>
          <w:rFonts w:ascii="Arial" w:hAnsi="Arial" w:cs="Arial"/>
          <w:bCs/>
        </w:rPr>
      </w:pPr>
      <w:r w:rsidRPr="00CA11A9">
        <w:rPr>
          <w:rFonts w:ascii="Arial" w:hAnsi="Arial" w:cs="Arial"/>
          <w:bCs/>
        </w:rPr>
        <w:lastRenderedPageBreak/>
        <w:t>jest płatne na podstawie</w:t>
      </w:r>
      <w:r w:rsidR="001D22D2" w:rsidRPr="00CA11A9">
        <w:rPr>
          <w:rFonts w:ascii="Arial" w:hAnsi="Arial" w:cs="Arial"/>
          <w:bCs/>
        </w:rPr>
        <w:t xml:space="preserve"> faktury</w:t>
      </w:r>
      <w:r w:rsidR="00A77E4F" w:rsidRPr="00CA11A9">
        <w:rPr>
          <w:rFonts w:ascii="Arial" w:hAnsi="Arial" w:cs="Arial"/>
          <w:bCs/>
        </w:rPr>
        <w:t xml:space="preserve"> </w:t>
      </w:r>
      <w:r w:rsidR="001D6177" w:rsidRPr="00CA11A9">
        <w:rPr>
          <w:rFonts w:ascii="Arial" w:hAnsi="Arial" w:cs="Arial"/>
          <w:bCs/>
        </w:rPr>
        <w:t xml:space="preserve">prawidłowo </w:t>
      </w:r>
      <w:r w:rsidR="00A77E4F" w:rsidRPr="00CA11A9">
        <w:rPr>
          <w:rFonts w:ascii="Arial" w:hAnsi="Arial" w:cs="Arial"/>
          <w:bCs/>
        </w:rPr>
        <w:t>wystawionej</w:t>
      </w:r>
      <w:r w:rsidR="001D22D2" w:rsidRPr="00CA11A9">
        <w:rPr>
          <w:rFonts w:ascii="Arial" w:hAnsi="Arial" w:cs="Arial"/>
          <w:bCs/>
        </w:rPr>
        <w:t xml:space="preserve"> po </w:t>
      </w:r>
      <w:r w:rsidR="00F8323A" w:rsidRPr="00CA11A9">
        <w:rPr>
          <w:rFonts w:ascii="Arial" w:hAnsi="Arial" w:cs="Arial"/>
          <w:bCs/>
        </w:rPr>
        <w:t>dokonaniu</w:t>
      </w:r>
      <w:r w:rsidR="00FE07F5" w:rsidRPr="00CA11A9">
        <w:rPr>
          <w:rFonts w:ascii="Arial" w:hAnsi="Arial" w:cs="Arial"/>
          <w:bCs/>
        </w:rPr>
        <w:t xml:space="preserve"> </w:t>
      </w:r>
      <w:r w:rsidR="00F8323A" w:rsidRPr="00CA11A9">
        <w:rPr>
          <w:rFonts w:ascii="Arial" w:hAnsi="Arial" w:cs="Arial"/>
          <w:bCs/>
        </w:rPr>
        <w:t>odbioru</w:t>
      </w:r>
      <w:r w:rsidR="001D22D2" w:rsidRPr="00CA11A9">
        <w:rPr>
          <w:rFonts w:ascii="Arial" w:hAnsi="Arial" w:cs="Arial"/>
          <w:bCs/>
        </w:rPr>
        <w:t xml:space="preserve"> prac</w:t>
      </w:r>
      <w:r w:rsidR="00FE07F5" w:rsidRPr="00CA11A9">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7A4EE1">
        <w:rPr>
          <w:rFonts w:ascii="Arial" w:hAnsi="Arial" w:cs="Arial"/>
          <w:b/>
          <w:bCs/>
        </w:rPr>
        <w:t xml:space="preserve"> nr </w:t>
      </w:r>
      <w:r w:rsidR="001C36E0">
        <w:rPr>
          <w:rFonts w:ascii="Arial" w:hAnsi="Arial" w:cs="Arial"/>
          <w:b/>
          <w:bCs/>
        </w:rPr>
        <w:t>2</w:t>
      </w:r>
      <w:r w:rsidR="00913017" w:rsidRPr="008C1C94">
        <w:rPr>
          <w:rFonts w:ascii="Arial" w:hAnsi="Arial" w:cs="Arial"/>
          <w:b/>
          <w:bCs/>
        </w:rPr>
        <w:t xml:space="preserve"> do Umowy</w:t>
      </w:r>
      <w:r w:rsidR="003B1D1B" w:rsidRPr="008C1C94">
        <w:rPr>
          <w:rStyle w:val="Odwoanieprzypisudolnego"/>
          <w:rFonts w:ascii="Arial" w:hAnsi="Arial" w:cs="Arial"/>
          <w:b/>
          <w:bCs/>
        </w:rPr>
        <w:footnoteReference w:id="2"/>
      </w:r>
      <w:r w:rsidR="001D6177">
        <w:rPr>
          <w:rFonts w:ascii="Arial" w:hAnsi="Arial" w:cs="Arial"/>
          <w:bCs/>
        </w:rPr>
        <w:t>.</w:t>
      </w:r>
    </w:p>
    <w:p w14:paraId="0463B457" w14:textId="77777777" w:rsidR="0069389B" w:rsidRPr="008C1C94" w:rsidRDefault="0069389B"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1A1F8543" w:rsidR="009265A5" w:rsidRPr="008C1C94" w:rsidRDefault="00814BE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6E193D">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nr …</w:t>
      </w:r>
      <w:r w:rsidR="006E193D">
        <w:rPr>
          <w:rFonts w:ascii="Arial" w:hAnsi="Arial" w:cs="Arial"/>
          <w:bCs/>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6E193D">
        <w:rPr>
          <w:rFonts w:ascii="Arial" w:hAnsi="Arial" w:cs="Arial"/>
          <w:bCs/>
        </w:rPr>
        <w:t>………………………..</w:t>
      </w:r>
      <w:r w:rsidR="006A23E0" w:rsidRPr="008C1C94">
        <w:rPr>
          <w:rFonts w:ascii="Arial" w:hAnsi="Arial" w:cs="Arial"/>
          <w:bCs/>
        </w:rPr>
        <w:t>….</w:t>
      </w:r>
      <w:r w:rsidR="00350F72">
        <w:rPr>
          <w:rFonts w:ascii="Arial" w:hAnsi="Arial" w:cs="Arial"/>
          <w:bCs/>
        </w:rPr>
        <w:t xml:space="preserve"> </w:t>
      </w:r>
    </w:p>
    <w:p w14:paraId="0995DAF3" w14:textId="3A73EB4F" w:rsidR="00D4319D" w:rsidRDefault="00A3221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Faktury oraz inne dokumenty finansowo-księgowe (w tym potwierdzające wykonanie zobowiązania) powinny</w:t>
      </w:r>
      <w:r w:rsidR="00881083">
        <w:rPr>
          <w:rFonts w:ascii="Arial" w:hAnsi="Arial" w:cs="Arial"/>
          <w:bCs/>
        </w:rPr>
        <w:t xml:space="preserve"> być</w:t>
      </w:r>
      <w:r w:rsidR="00D4319D">
        <w:rPr>
          <w:rFonts w:ascii="Arial" w:hAnsi="Arial" w:cs="Arial"/>
          <w:bCs/>
        </w:rPr>
        <w:t>:</w:t>
      </w:r>
    </w:p>
    <w:p w14:paraId="11C82DD7" w14:textId="3AD916EF" w:rsidR="00881083" w:rsidRPr="00D4319D" w:rsidRDefault="00881083" w:rsidP="00881083">
      <w:pPr>
        <w:pStyle w:val="Akapitzlist"/>
        <w:numPr>
          <w:ilvl w:val="0"/>
          <w:numId w:val="35"/>
        </w:numPr>
        <w:spacing w:line="240" w:lineRule="auto"/>
        <w:jc w:val="both"/>
        <w:rPr>
          <w:rFonts w:ascii="Arial" w:hAnsi="Arial" w:cs="Arial"/>
          <w:bCs/>
        </w:rPr>
      </w:pPr>
      <w:r w:rsidRPr="00D4319D">
        <w:rPr>
          <w:rFonts w:ascii="Arial" w:hAnsi="Arial" w:cs="Arial"/>
          <w:bCs/>
        </w:rPr>
        <w:t xml:space="preserve">wystawiane na: </w:t>
      </w:r>
      <w:r w:rsidRPr="00D4319D">
        <w:rPr>
          <w:rFonts w:ascii="Arial" w:hAnsi="Arial" w:cs="Arial"/>
          <w:b/>
          <w:bCs/>
        </w:rPr>
        <w:t>TA</w:t>
      </w:r>
      <w:r>
        <w:rPr>
          <w:rFonts w:ascii="Arial" w:hAnsi="Arial" w:cs="Arial"/>
          <w:b/>
          <w:bCs/>
        </w:rPr>
        <w:t xml:space="preserve">URON Wytwarzanie Spółka Akcyjna, </w:t>
      </w:r>
      <w:r w:rsidRPr="00D4319D">
        <w:rPr>
          <w:rFonts w:ascii="Arial" w:hAnsi="Arial" w:cs="Arial"/>
          <w:b/>
          <w:bCs/>
        </w:rPr>
        <w:t>ul. Promienna 51, 43-603 Jaworzno</w:t>
      </w:r>
      <w:r>
        <w:rPr>
          <w:rFonts w:ascii="Arial" w:hAnsi="Arial" w:cs="Arial"/>
          <w:b/>
          <w:bCs/>
        </w:rPr>
        <w:t xml:space="preserve"> - </w:t>
      </w:r>
      <w:r w:rsidR="00E03F78" w:rsidRPr="00E03F78">
        <w:rPr>
          <w:rFonts w:ascii="Arial" w:hAnsi="Arial" w:cs="Arial"/>
          <w:b/>
          <w:bCs/>
          <w:iCs/>
        </w:rPr>
        <w:t>Oddział Elektrownia Nowe Jaworzno</w:t>
      </w:r>
      <w:r>
        <w:rPr>
          <w:rFonts w:ascii="Arial" w:hAnsi="Arial" w:cs="Arial"/>
          <w:b/>
          <w:bCs/>
          <w:iCs/>
        </w:rPr>
        <w:t>;</w:t>
      </w:r>
    </w:p>
    <w:p w14:paraId="479341BC" w14:textId="1A8869A3" w:rsidR="00881083" w:rsidRPr="00D4319D" w:rsidRDefault="00881083" w:rsidP="00881083">
      <w:pPr>
        <w:pStyle w:val="Akapitzlist"/>
        <w:numPr>
          <w:ilvl w:val="0"/>
          <w:numId w:val="35"/>
        </w:numPr>
        <w:spacing w:line="240" w:lineRule="auto"/>
        <w:jc w:val="both"/>
        <w:rPr>
          <w:rFonts w:ascii="Arial" w:hAnsi="Arial" w:cs="Arial"/>
          <w:bCs/>
        </w:rPr>
      </w:pPr>
      <w:r>
        <w:rPr>
          <w:rFonts w:ascii="Arial" w:hAnsi="Arial" w:cs="Arial"/>
          <w:bCs/>
        </w:rPr>
        <w:t>doręczone</w:t>
      </w:r>
      <w:r w:rsidRPr="00D4319D">
        <w:rPr>
          <w:rFonts w:ascii="Arial" w:hAnsi="Arial" w:cs="Arial"/>
          <w:bCs/>
        </w:rPr>
        <w:t xml:space="preserve"> Zamawiającemu za pomocą jednego ze środków komunikacji:</w:t>
      </w:r>
    </w:p>
    <w:p w14:paraId="774D9EB6" w14:textId="77777777" w:rsidR="00881083" w:rsidRPr="00A82C9D" w:rsidRDefault="00881083" w:rsidP="00881083">
      <w:pPr>
        <w:pStyle w:val="Akapitzlist"/>
        <w:numPr>
          <w:ilvl w:val="0"/>
          <w:numId w:val="36"/>
        </w:numPr>
        <w:spacing w:line="240" w:lineRule="auto"/>
        <w:jc w:val="both"/>
        <w:rPr>
          <w:rFonts w:ascii="Arial" w:hAnsi="Arial" w:cs="Arial"/>
          <w:bCs/>
        </w:rPr>
      </w:pPr>
      <w:r w:rsidRPr="00A82C9D">
        <w:rPr>
          <w:rFonts w:ascii="Arial" w:hAnsi="Arial" w:cs="Arial"/>
          <w:bCs/>
        </w:rPr>
        <w:t>doręczone jako e-faktura, zgodnie z odrębnie zawartym Porozumieniem w sprawie przesyłania E-faktur, którego treść została zamieszczona pod adresem :</w:t>
      </w:r>
    </w:p>
    <w:p w14:paraId="77CEAF04" w14:textId="77777777" w:rsidR="00881083" w:rsidRDefault="00881083" w:rsidP="00881083">
      <w:pPr>
        <w:pStyle w:val="Akapitzlist"/>
        <w:spacing w:line="240" w:lineRule="auto"/>
        <w:ind w:left="1146"/>
        <w:jc w:val="both"/>
        <w:rPr>
          <w:rFonts w:ascii="Arial" w:hAnsi="Arial" w:cs="Arial"/>
          <w:bCs/>
        </w:rPr>
      </w:pPr>
      <w:hyperlink r:id="rId20" w:history="1">
        <w:r w:rsidRPr="001622C5">
          <w:rPr>
            <w:rStyle w:val="Hipercze"/>
            <w:rFonts w:ascii="Arial" w:hAnsi="Arial" w:cs="Arial"/>
            <w:bCs/>
          </w:rPr>
          <w:t>http://swoz.tauron.pl/swoz2/servlet/HomeServlet?MP_action=publicFilesList&amp;folder=000f0007&amp;MP_module=main</w:t>
        </w:r>
      </w:hyperlink>
    </w:p>
    <w:p w14:paraId="5213CCF6" w14:textId="1E52E4BB" w:rsidR="006A013B" w:rsidRPr="0092061B" w:rsidRDefault="0092061B" w:rsidP="0092061B">
      <w:pPr>
        <w:pStyle w:val="Akapitzlist"/>
        <w:spacing w:line="240" w:lineRule="auto"/>
        <w:ind w:left="1146"/>
        <w:jc w:val="both"/>
        <w:rPr>
          <w:rFonts w:ascii="Arial" w:hAnsi="Arial" w:cs="Arial"/>
          <w:bCs/>
        </w:rPr>
      </w:pPr>
      <w:r w:rsidRPr="0092061B">
        <w:rPr>
          <w:rFonts w:ascii="Arial" w:hAnsi="Arial" w:cs="Arial"/>
          <w:bCs/>
          <w:iCs/>
        </w:rPr>
        <w:t>W celu zawarcia Porozumienia w sprawie przesyłania E-faktur należy kontaktować się bezpośrednio z Biurem Obsługi Rozrachunków TAURON Wytwarzanie S.A. nr tel.</w:t>
      </w:r>
      <w:r w:rsidRPr="0092061B">
        <w:rPr>
          <w:rFonts w:ascii="Arial" w:hAnsi="Arial" w:cs="Arial"/>
          <w:b/>
          <w:bCs/>
          <w:iCs/>
        </w:rPr>
        <w:t>+48 571 665 476</w:t>
      </w:r>
      <w:r w:rsidRPr="0092061B">
        <w:rPr>
          <w:rFonts w:ascii="Arial" w:hAnsi="Arial" w:cs="Arial"/>
          <w:bCs/>
          <w:iCs/>
        </w:rPr>
        <w:t xml:space="preserve">  lub </w:t>
      </w:r>
      <w:r w:rsidRPr="0092061B">
        <w:rPr>
          <w:rFonts w:ascii="Arial" w:hAnsi="Arial" w:cs="Arial"/>
          <w:b/>
          <w:bCs/>
          <w:iCs/>
        </w:rPr>
        <w:t>+48 571 665 475</w:t>
      </w:r>
      <w:r w:rsidRPr="0092061B">
        <w:rPr>
          <w:rFonts w:ascii="Arial" w:hAnsi="Arial" w:cs="Arial"/>
          <w:bCs/>
          <w:iCs/>
        </w:rPr>
        <w:t xml:space="preserve"> lub e- mail: </w:t>
      </w:r>
      <w:hyperlink r:id="rId21" w:history="1">
        <w:r w:rsidRPr="0092061B">
          <w:rPr>
            <w:rStyle w:val="Hipercze"/>
            <w:rFonts w:ascii="Arial" w:hAnsi="Arial" w:cs="Arial"/>
            <w:bCs/>
            <w:iCs/>
          </w:rPr>
          <w:t>tw.cuw.rozrachunki@tauron-wytwarzanie.pl</w:t>
        </w:r>
      </w:hyperlink>
      <w:r w:rsidR="00CC7E75">
        <w:rPr>
          <w:rFonts w:ascii="Arial" w:hAnsi="Arial" w:cs="Arial"/>
          <w:bCs/>
        </w:rPr>
        <w:t>;</w:t>
      </w:r>
    </w:p>
    <w:p w14:paraId="5AD4FF05" w14:textId="1E583B8B" w:rsidR="00881083" w:rsidRDefault="00881083" w:rsidP="00881083">
      <w:pPr>
        <w:pStyle w:val="Akapitzlist"/>
        <w:numPr>
          <w:ilvl w:val="0"/>
          <w:numId w:val="36"/>
        </w:numPr>
        <w:spacing w:line="240" w:lineRule="auto"/>
        <w:jc w:val="both"/>
        <w:rPr>
          <w:rFonts w:ascii="Arial" w:hAnsi="Arial" w:cs="Arial"/>
          <w:bCs/>
        </w:rPr>
      </w:pPr>
      <w:r w:rsidRPr="00A82C9D">
        <w:rPr>
          <w:rFonts w:ascii="Arial" w:hAnsi="Arial" w:cs="Arial"/>
          <w:bCs/>
        </w:rPr>
        <w:t>doręczone na adres: TAURON Obsługa Klienta Sp. z o.o. ul. Lwowska 23, 40-389 Katowice</w:t>
      </w:r>
      <w:r w:rsidR="00CC7E75">
        <w:rPr>
          <w:rFonts w:ascii="Arial" w:hAnsi="Arial" w:cs="Arial"/>
          <w:bCs/>
        </w:rPr>
        <w:t>;</w:t>
      </w:r>
      <w:r>
        <w:rPr>
          <w:rFonts w:ascii="Arial" w:hAnsi="Arial" w:cs="Arial"/>
          <w:bCs/>
        </w:rPr>
        <w:t xml:space="preserve"> </w:t>
      </w:r>
    </w:p>
    <w:p w14:paraId="38484520" w14:textId="0C485946" w:rsidR="00881083" w:rsidRPr="006B3772" w:rsidRDefault="00881083" w:rsidP="00881083">
      <w:pPr>
        <w:pStyle w:val="Akapitzlist"/>
        <w:numPr>
          <w:ilvl w:val="0"/>
          <w:numId w:val="36"/>
        </w:numPr>
        <w:spacing w:line="240" w:lineRule="auto"/>
        <w:jc w:val="both"/>
        <w:rPr>
          <w:rFonts w:ascii="Arial" w:hAnsi="Arial" w:cs="Arial"/>
          <w:bCs/>
        </w:rPr>
      </w:pPr>
      <w:r w:rsidRPr="00A82C9D">
        <w:rPr>
          <w:rFonts w:ascii="Arial" w:hAnsi="Arial" w:cs="Arial"/>
          <w:bCs/>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r w:rsidRPr="006B3772">
        <w:rPr>
          <w:rFonts w:ascii="Arial" w:hAnsi="Arial" w:cs="Arial"/>
          <w:bCs/>
        </w:rPr>
        <w:t xml:space="preserve">.  </w:t>
      </w:r>
    </w:p>
    <w:p w14:paraId="4487CD80" w14:textId="062024CF" w:rsidR="007459FE" w:rsidRDefault="0092061B" w:rsidP="0092061B">
      <w:pPr>
        <w:pStyle w:val="Akapitzlist"/>
        <w:numPr>
          <w:ilvl w:val="0"/>
          <w:numId w:val="35"/>
        </w:numPr>
        <w:spacing w:line="240" w:lineRule="auto"/>
        <w:jc w:val="both"/>
        <w:rPr>
          <w:rFonts w:ascii="Arial" w:hAnsi="Arial" w:cs="Arial"/>
          <w:bCs/>
        </w:rPr>
      </w:pPr>
      <w:r w:rsidRPr="0092061B">
        <w:rPr>
          <w:rFonts w:ascii="Arial" w:hAnsi="Arial" w:cs="Arial"/>
          <w:bCs/>
        </w:rPr>
        <w:t>oraz wskazywać</w:t>
      </w:r>
      <w:r>
        <w:rPr>
          <w:rFonts w:ascii="Arial" w:hAnsi="Arial" w:cs="Arial"/>
          <w:bCs/>
        </w:rPr>
        <w:t xml:space="preserve"> nr zamówienia …………</w:t>
      </w:r>
      <w:r w:rsidRPr="0092061B">
        <w:rPr>
          <w:rFonts w:ascii="Arial" w:hAnsi="Arial" w:cs="Arial"/>
          <w:bCs/>
        </w:rPr>
        <w:t>…… oraz nr Umowy</w:t>
      </w:r>
      <w:r>
        <w:rPr>
          <w:rFonts w:ascii="Arial" w:hAnsi="Arial" w:cs="Arial"/>
          <w:bCs/>
        </w:rPr>
        <w:t xml:space="preserve"> …………..</w:t>
      </w:r>
      <w:r w:rsidRPr="0092061B">
        <w:rPr>
          <w:rFonts w:ascii="Arial" w:hAnsi="Arial" w:cs="Arial"/>
          <w:bCs/>
        </w:rPr>
        <w:t xml:space="preserve"> z Rejestru Umów Zamawiającego.  </w:t>
      </w:r>
    </w:p>
    <w:p w14:paraId="1C3977C9" w14:textId="339F022F" w:rsidR="00E01497" w:rsidRPr="001F1780" w:rsidRDefault="00263AB2" w:rsidP="007459FE">
      <w:pPr>
        <w:pStyle w:val="Akapitzlist"/>
        <w:spacing w:after="0" w:line="240" w:lineRule="auto"/>
        <w:ind w:left="426"/>
        <w:jc w:val="both"/>
        <w:rPr>
          <w:rFonts w:ascii="Arial" w:hAnsi="Arial" w:cs="Arial"/>
          <w:bCs/>
          <w:color w:val="FF0000"/>
        </w:rPr>
      </w:pPr>
      <w:r w:rsidRPr="00D4319D">
        <w:rPr>
          <w:rFonts w:ascii="Arial" w:hAnsi="Arial" w:cs="Arial"/>
          <w:bCs/>
        </w:rPr>
        <w:t>Załącznik do faktury stanowić będzie</w:t>
      </w:r>
      <w:r w:rsidR="00E11D7F" w:rsidRPr="00D4319D">
        <w:rPr>
          <w:rFonts w:ascii="Arial" w:hAnsi="Arial" w:cs="Arial"/>
          <w:bCs/>
        </w:rPr>
        <w:t xml:space="preserve"> </w:t>
      </w:r>
      <w:r w:rsidR="00763255" w:rsidRPr="00D4319D">
        <w:rPr>
          <w:rFonts w:ascii="Arial" w:hAnsi="Arial" w:cs="Arial"/>
          <w:bCs/>
        </w:rPr>
        <w:t>dokument potwierdzający dokonanie</w:t>
      </w:r>
      <w:r w:rsidR="00E11D7F" w:rsidRPr="00D4319D">
        <w:rPr>
          <w:rFonts w:ascii="Arial" w:hAnsi="Arial" w:cs="Arial"/>
          <w:bCs/>
        </w:rPr>
        <w:t xml:space="preserve"> odbioru</w:t>
      </w:r>
      <w:r w:rsidR="00763255" w:rsidRPr="00D4319D">
        <w:rPr>
          <w:rFonts w:ascii="Arial" w:hAnsi="Arial" w:cs="Arial"/>
          <w:bCs/>
        </w:rPr>
        <w:t xml:space="preserve"> prac</w:t>
      </w:r>
      <w:r w:rsidR="00881083">
        <w:rPr>
          <w:rFonts w:ascii="Arial" w:hAnsi="Arial" w:cs="Arial"/>
          <w:bCs/>
        </w:rPr>
        <w:t>.</w:t>
      </w:r>
      <w:r w:rsidR="00B1610D" w:rsidRPr="00D4319D">
        <w:rPr>
          <w:rFonts w:ascii="Arial" w:hAnsi="Arial" w:cs="Arial"/>
          <w:bCs/>
        </w:rPr>
        <w:t xml:space="preserve"> </w:t>
      </w:r>
      <w:r w:rsidR="00FC15AE" w:rsidRPr="00D4319D">
        <w:rPr>
          <w:rFonts w:ascii="Arial" w:hAnsi="Arial" w:cs="Arial"/>
          <w:bCs/>
        </w:rPr>
        <w:t xml:space="preserve">Faktura niespełniająca wymogów określonych w zdaniach poprzednich nie będzie uważana za fakturę </w:t>
      </w:r>
      <w:r w:rsidR="00E741F5" w:rsidRPr="00D4319D">
        <w:rPr>
          <w:rFonts w:ascii="Arial" w:hAnsi="Arial" w:cs="Arial"/>
          <w:bCs/>
        </w:rPr>
        <w:t xml:space="preserve">wystawioną </w:t>
      </w:r>
      <w:r w:rsidR="00A41225" w:rsidRPr="00A41225">
        <w:rPr>
          <w:rFonts w:ascii="Arial" w:hAnsi="Arial" w:cs="Arial"/>
          <w:bCs/>
        </w:rPr>
        <w:t>prawidłowo w rozumieniu ust. 4</w:t>
      </w:r>
      <w:r w:rsidR="003D42DE">
        <w:rPr>
          <w:rFonts w:ascii="Arial" w:hAnsi="Arial" w:cs="Arial"/>
          <w:bCs/>
        </w:rPr>
        <w:t xml:space="preserve">. </w:t>
      </w:r>
      <w:r w:rsidR="003D42DE" w:rsidRPr="003D42DE">
        <w:rPr>
          <w:rFonts w:ascii="Arial" w:hAnsi="Arial" w:cs="Arial"/>
          <w:bCs/>
        </w:rPr>
        <w:t>W przypadku, jeśli zajdzie konieczność skorygowania treści faktury, wystawiona zostanie faktura korygująca</w:t>
      </w:r>
      <w:r w:rsidR="003D42DE">
        <w:rPr>
          <w:rFonts w:ascii="Arial" w:hAnsi="Arial" w:cs="Arial"/>
          <w:bCs/>
        </w:rPr>
        <w:t>.</w:t>
      </w:r>
    </w:p>
    <w:p w14:paraId="63B52911" w14:textId="4CDD4765" w:rsidR="00E01497" w:rsidRDefault="00E01497" w:rsidP="00E01497">
      <w:pPr>
        <w:pStyle w:val="Akapitzlist"/>
        <w:spacing w:after="0" w:line="240" w:lineRule="auto"/>
        <w:ind w:left="426"/>
        <w:jc w:val="both"/>
        <w:rPr>
          <w:rFonts w:ascii="Arial" w:hAnsi="Arial" w:cs="Arial"/>
          <w:bCs/>
        </w:rPr>
      </w:pPr>
    </w:p>
    <w:p w14:paraId="5BEC205A" w14:textId="32C9DCAB" w:rsidR="00F05DCB" w:rsidRPr="008C1C94" w:rsidRDefault="00D65AA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33529B60" w:rsidR="006946F5" w:rsidRPr="008C1C94" w:rsidRDefault="00AA1674"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Wyłącza się jednostronne potrącenie przez Wykonawcę </w:t>
      </w:r>
      <w:r w:rsidR="00BE4726">
        <w:rPr>
          <w:rFonts w:ascii="Arial" w:hAnsi="Arial" w:cs="Arial"/>
          <w:bCs/>
        </w:rPr>
        <w:t xml:space="preserve">jego </w:t>
      </w:r>
      <w:r w:rsidRPr="008C1C94">
        <w:rPr>
          <w:rFonts w:ascii="Arial" w:hAnsi="Arial" w:cs="Arial"/>
          <w:bCs/>
        </w:rPr>
        <w:t>wierzytelności z wierzytelnością Zamawiającego wobec Wykonawcy.</w:t>
      </w:r>
    </w:p>
    <w:p w14:paraId="3E28042C" w14:textId="04B44FEA" w:rsidR="006946F5" w:rsidRPr="00CA11A9" w:rsidRDefault="006946F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CA11A9">
        <w:rPr>
          <w:rFonts w:ascii="Arial" w:hAnsi="Arial" w:cs="Arial"/>
          <w:bCs/>
        </w:rPr>
        <w:t xml:space="preserve">oświadczenia przez Zamawiającego. </w:t>
      </w:r>
      <w:r w:rsidR="00FA49E7" w:rsidRPr="00CA11A9">
        <w:rPr>
          <w:rFonts w:ascii="Arial" w:hAnsi="Arial" w:cs="Arial"/>
          <w:iCs/>
        </w:rPr>
        <w:t>Dla skuteczności oświadczenia o zmianie numeru rachunku bankowego wymaga się, aby spełniał on warunki określone w ust. 10</w:t>
      </w:r>
      <w:r w:rsidRPr="00CA11A9">
        <w:rPr>
          <w:rFonts w:ascii="Arial" w:hAnsi="Arial" w:cs="Arial"/>
          <w:bCs/>
        </w:rPr>
        <w:t>.</w:t>
      </w:r>
      <w:r w:rsidR="00A640B4" w:rsidRPr="00CA11A9">
        <w:rPr>
          <w:rFonts w:ascii="Arial" w:hAnsi="Arial" w:cs="Arial"/>
          <w:bCs/>
        </w:rPr>
        <w:t xml:space="preserve"> W przypadku zmiany rachunku bankowego postanowienia ust. </w:t>
      </w:r>
      <w:r w:rsidR="00810A64" w:rsidRPr="00CA11A9">
        <w:rPr>
          <w:rFonts w:ascii="Arial" w:hAnsi="Arial" w:cs="Arial"/>
          <w:bCs/>
        </w:rPr>
        <w:t xml:space="preserve">9, </w:t>
      </w:r>
      <w:r w:rsidR="00A640B4" w:rsidRPr="00CA11A9">
        <w:rPr>
          <w:rFonts w:ascii="Arial" w:hAnsi="Arial" w:cs="Arial"/>
          <w:bCs/>
        </w:rPr>
        <w:t xml:space="preserve">10 oraz 11 stosuje się. </w:t>
      </w:r>
    </w:p>
    <w:p w14:paraId="2034E527" w14:textId="09E0BA8E" w:rsidR="00F036B2" w:rsidRPr="00CA11A9" w:rsidRDefault="00F036B2" w:rsidP="002113DC">
      <w:pPr>
        <w:pStyle w:val="Akapitzlist"/>
        <w:numPr>
          <w:ilvl w:val="0"/>
          <w:numId w:val="13"/>
        </w:numPr>
        <w:spacing w:after="0" w:line="240" w:lineRule="auto"/>
        <w:ind w:left="426" w:hanging="426"/>
        <w:jc w:val="both"/>
        <w:rPr>
          <w:rFonts w:ascii="Arial" w:hAnsi="Arial" w:cs="Arial"/>
          <w:bCs/>
        </w:rPr>
      </w:pPr>
      <w:r w:rsidRPr="00CA11A9">
        <w:rPr>
          <w:rFonts w:ascii="Arial" w:hAnsi="Arial" w:cs="Arial"/>
          <w:bCs/>
        </w:rPr>
        <w:t xml:space="preserve">Zamawiający dokonuje zapłaty wynagrodzenia wynikającego z Umowy z zastosowaniem mechanizmu podzielonej płatności (z ang. </w:t>
      </w:r>
      <w:proofErr w:type="spellStart"/>
      <w:r w:rsidRPr="00CA11A9">
        <w:rPr>
          <w:rFonts w:ascii="Arial" w:hAnsi="Arial" w:cs="Arial"/>
          <w:bCs/>
        </w:rPr>
        <w:t>split</w:t>
      </w:r>
      <w:proofErr w:type="spellEnd"/>
      <w:r w:rsidRPr="00CA11A9">
        <w:rPr>
          <w:rFonts w:ascii="Arial" w:hAnsi="Arial" w:cs="Arial"/>
          <w:bCs/>
        </w:rPr>
        <w:t xml:space="preserve"> </w:t>
      </w:r>
      <w:proofErr w:type="spellStart"/>
      <w:r w:rsidRPr="00CA11A9">
        <w:rPr>
          <w:rFonts w:ascii="Arial" w:hAnsi="Arial" w:cs="Arial"/>
          <w:bCs/>
        </w:rPr>
        <w:t>payment</w:t>
      </w:r>
      <w:proofErr w:type="spellEnd"/>
      <w:r w:rsidRPr="00CA11A9">
        <w:rPr>
          <w:rFonts w:ascii="Arial" w:hAnsi="Arial" w:cs="Arial"/>
          <w:bCs/>
        </w:rPr>
        <w:t>), o którym mowa w</w:t>
      </w:r>
      <w:r w:rsidR="00495027" w:rsidRPr="00CA11A9">
        <w:rPr>
          <w:rFonts w:ascii="Arial" w:hAnsi="Arial" w:cs="Arial"/>
          <w:bCs/>
        </w:rPr>
        <w:t xml:space="preserve"> Dziale XI</w:t>
      </w:r>
      <w:r w:rsidRPr="00CA11A9">
        <w:rPr>
          <w:rFonts w:ascii="Arial" w:hAnsi="Arial" w:cs="Arial"/>
          <w:bCs/>
        </w:rPr>
        <w:t xml:space="preserve"> Rozdziale 1a ustawy z dnia 11 marca 2004 r. o podatku od towarów i usług</w:t>
      </w:r>
      <w:r w:rsidR="00C805B4" w:rsidRPr="00CA11A9">
        <w:rPr>
          <w:rStyle w:val="Odwoanieprzypisudolnego"/>
          <w:rFonts w:ascii="Arial" w:hAnsi="Arial" w:cs="Arial"/>
          <w:bCs/>
        </w:rPr>
        <w:footnoteReference w:id="3"/>
      </w:r>
      <w:r w:rsidR="004C4987" w:rsidRPr="00CA11A9">
        <w:rPr>
          <w:rFonts w:ascii="Arial" w:hAnsi="Arial" w:cs="Arial"/>
          <w:bCs/>
          <w:iCs/>
        </w:rPr>
        <w:t>.</w:t>
      </w:r>
    </w:p>
    <w:p w14:paraId="2847C27D" w14:textId="45761D8C" w:rsidR="000D10CC" w:rsidRPr="00CA11A9" w:rsidRDefault="00AC4977" w:rsidP="002113DC">
      <w:pPr>
        <w:pStyle w:val="NormalnyWeb"/>
        <w:numPr>
          <w:ilvl w:val="0"/>
          <w:numId w:val="13"/>
        </w:numPr>
        <w:shd w:val="clear" w:color="auto" w:fill="FFFFFF"/>
        <w:spacing w:after="0"/>
        <w:ind w:left="426" w:hanging="426"/>
        <w:jc w:val="both"/>
        <w:rPr>
          <w:rFonts w:ascii="Arial" w:hAnsi="Arial" w:cs="Arial"/>
          <w:iCs/>
          <w:sz w:val="22"/>
          <w:szCs w:val="22"/>
          <w:shd w:val="clear" w:color="auto" w:fill="FFFFFF"/>
          <w:lang w:eastAsia="en-US"/>
        </w:rPr>
      </w:pPr>
      <w:r w:rsidRPr="00AC4977">
        <w:rPr>
          <w:rFonts w:ascii="Arial" w:hAnsi="Arial" w:cs="Arial"/>
          <w:iCs/>
          <w:sz w:val="22"/>
          <w:szCs w:val="22"/>
          <w:shd w:val="clear" w:color="auto" w:fill="FFFFFF"/>
          <w:lang w:eastAsia="en-US"/>
        </w:rPr>
        <w:lastRenderedPageBreak/>
        <w:t>Wykonawca oświadcza, że jest czynnym podatnikiem VAT i wskazany powyżej w ust. 4 rachunek bankowy jest rachunkiem umieszczonym na tzw. białej liście podatników VAT prowadzonej przez Szefa Krajowej Administracji Skarbowej albo rachunkiem wirtualnym powiązanym z takim rachunkiem.</w:t>
      </w:r>
    </w:p>
    <w:p w14:paraId="7DFCBEE5" w14:textId="3D7A259D" w:rsidR="000D10CC" w:rsidRPr="00CC50EB" w:rsidRDefault="000D10CC" w:rsidP="003D42DE">
      <w:pPr>
        <w:pStyle w:val="NormalnyWeb"/>
        <w:numPr>
          <w:ilvl w:val="0"/>
          <w:numId w:val="13"/>
        </w:numPr>
        <w:shd w:val="clear" w:color="auto" w:fill="FFFFFF"/>
        <w:spacing w:after="0"/>
        <w:ind w:left="426" w:hanging="426"/>
        <w:jc w:val="both"/>
        <w:rPr>
          <w:rFonts w:ascii="Arial" w:hAnsi="Arial" w:cs="Arial"/>
          <w:iCs/>
          <w:sz w:val="22"/>
          <w:szCs w:val="22"/>
        </w:rPr>
      </w:pPr>
      <w:r w:rsidRPr="003D42DE">
        <w:rPr>
          <w:rFonts w:ascii="Arial" w:hAnsi="Arial" w:cs="Arial"/>
          <w:iCs/>
          <w:sz w:val="22"/>
          <w:szCs w:val="22"/>
        </w:rPr>
        <w:t>Zgodnie z art. 4c ustawy z dnia 8 marca 2013 r. o przeciwdziałaniu nadmiernym opóźnieniom w transakcjach handlowych</w:t>
      </w:r>
      <w:r w:rsidR="00975D00" w:rsidRPr="003D42DE">
        <w:rPr>
          <w:rFonts w:ascii="Arial" w:hAnsi="Arial" w:cs="Arial"/>
          <w:iCs/>
          <w:sz w:val="22"/>
          <w:szCs w:val="22"/>
        </w:rPr>
        <w:t xml:space="preserve"> </w:t>
      </w:r>
      <w:r w:rsidR="008F566C" w:rsidRPr="003D42DE">
        <w:rPr>
          <w:rFonts w:ascii="Arial" w:hAnsi="Arial" w:cs="Arial"/>
          <w:iCs/>
          <w:sz w:val="22"/>
          <w:szCs w:val="22"/>
        </w:rPr>
        <w:t xml:space="preserve">Zamawiający </w:t>
      </w:r>
      <w:r w:rsidR="00975D00" w:rsidRPr="003D42DE">
        <w:rPr>
          <w:rFonts w:ascii="Arial" w:hAnsi="Arial" w:cs="Arial"/>
          <w:iCs/>
          <w:sz w:val="22"/>
          <w:szCs w:val="22"/>
        </w:rPr>
        <w:t>oświadcza</w:t>
      </w:r>
      <w:r w:rsidRPr="003D42DE">
        <w:rPr>
          <w:rFonts w:ascii="Arial" w:hAnsi="Arial" w:cs="Arial"/>
          <w:iCs/>
          <w:sz w:val="22"/>
          <w:szCs w:val="22"/>
        </w:rPr>
        <w:t xml:space="preserve">, że posiada status </w:t>
      </w:r>
      <w:r w:rsidRPr="00CC50EB">
        <w:rPr>
          <w:rFonts w:ascii="Arial" w:hAnsi="Arial" w:cs="Arial"/>
          <w:iCs/>
          <w:sz w:val="22"/>
          <w:szCs w:val="22"/>
        </w:rPr>
        <w:t>dużego przedsiębiorcy w rozumieniu tej ustawy.</w:t>
      </w:r>
      <w:r w:rsidR="00481807" w:rsidRPr="00CC50EB">
        <w:rPr>
          <w:rFonts w:ascii="Arial" w:hAnsi="Arial" w:cs="Arial"/>
          <w:iCs/>
          <w:sz w:val="22"/>
          <w:szCs w:val="22"/>
        </w:rPr>
        <w:t xml:space="preserve"> /</w:t>
      </w:r>
      <w:r w:rsidR="00AC4977" w:rsidRPr="00CC50EB">
        <w:rPr>
          <w:rFonts w:ascii="Arial" w:hAnsi="Arial" w:cs="Arial"/>
          <w:sz w:val="22"/>
          <w:szCs w:val="22"/>
          <w:lang w:eastAsia="en-US"/>
        </w:rPr>
        <w:t xml:space="preserve"> </w:t>
      </w:r>
      <w:r w:rsidR="00AC4977" w:rsidRPr="006839ED">
        <w:rPr>
          <w:rFonts w:ascii="Arial" w:hAnsi="Arial" w:cs="Arial"/>
          <w:i/>
          <w:iCs/>
          <w:sz w:val="22"/>
          <w:szCs w:val="22"/>
        </w:rPr>
        <w:t>Zgodnie z art. 4c ustawy z dnia 8 marca 2013 r. o przeciwdziałaniu nadmiernym opóźnieniom w transakcjach handlowych, Wykonawca oświadcza, że posiada status dużego przedsiębiorcy w rozumieniu tej ustawy</w:t>
      </w:r>
      <w:r w:rsidR="00BA6EF2" w:rsidRPr="006839ED">
        <w:rPr>
          <w:rFonts w:ascii="Arial" w:hAnsi="Arial" w:cs="Arial"/>
          <w:i/>
          <w:iCs/>
          <w:vertAlign w:val="superscript"/>
        </w:rPr>
        <w:footnoteReference w:id="4"/>
      </w:r>
      <w:r w:rsidR="00AC4977" w:rsidRPr="006839ED">
        <w:rPr>
          <w:rFonts w:ascii="Arial" w:hAnsi="Arial" w:cs="Arial"/>
          <w:i/>
          <w:iCs/>
          <w:sz w:val="22"/>
          <w:szCs w:val="22"/>
        </w:rPr>
        <w:t>.</w:t>
      </w:r>
    </w:p>
    <w:p w14:paraId="0C16F846" w14:textId="6C9D58B2" w:rsidR="001D1312" w:rsidRPr="00E77831" w:rsidRDefault="00CF7729" w:rsidP="00E77831">
      <w:pPr>
        <w:pStyle w:val="Akapitzlist"/>
        <w:numPr>
          <w:ilvl w:val="0"/>
          <w:numId w:val="13"/>
        </w:numPr>
        <w:spacing w:after="0" w:line="240" w:lineRule="auto"/>
        <w:ind w:left="425" w:hanging="425"/>
        <w:jc w:val="both"/>
        <w:rPr>
          <w:rFonts w:ascii="Arial" w:eastAsia="Times New Roman" w:hAnsi="Arial" w:cs="Arial"/>
          <w:color w:val="000000"/>
          <w:lang w:eastAsia="pl-PL"/>
        </w:rPr>
      </w:pPr>
      <w:r w:rsidRPr="005E1EE5">
        <w:rPr>
          <w:rFonts w:ascii="Arial" w:eastAsia="Times New Roman" w:hAnsi="Arial" w:cs="Arial"/>
          <w:color w:val="000000"/>
          <w:lang w:eastAsia="pl-PL"/>
        </w:rPr>
        <w:t xml:space="preserve">Za </w:t>
      </w:r>
      <w:r w:rsidRPr="005E1EE5">
        <w:rPr>
          <w:rFonts w:ascii="Arial" w:hAnsi="Arial" w:cs="Arial"/>
          <w:iCs/>
        </w:rPr>
        <w:t>prawidłowe</w:t>
      </w:r>
      <w:r w:rsidRPr="005E1EE5">
        <w:rPr>
          <w:rFonts w:ascii="Arial" w:eastAsia="Times New Roman" w:hAnsi="Arial" w:cs="Arial"/>
          <w:color w:val="000000"/>
          <w:lang w:eastAsia="pl-PL"/>
        </w:rPr>
        <w:t xml:space="preserve"> wykonanie Przedmiotu Umowy, Wykonawca otrzyma wynagrodzenie </w:t>
      </w:r>
      <w:r w:rsidR="00753580">
        <w:rPr>
          <w:rFonts w:ascii="Arial" w:eastAsia="Times New Roman" w:hAnsi="Arial" w:cs="Arial"/>
          <w:color w:val="000000"/>
          <w:lang w:eastAsia="pl-PL"/>
        </w:rPr>
        <w:t xml:space="preserve">ryczałtowe </w:t>
      </w:r>
      <w:r w:rsidRPr="005E1EE5">
        <w:rPr>
          <w:rFonts w:ascii="Arial" w:eastAsia="Times New Roman" w:hAnsi="Arial" w:cs="Arial"/>
          <w:color w:val="000000"/>
          <w:lang w:eastAsia="pl-PL"/>
        </w:rPr>
        <w:t>netto w kwocie ………………. złotych (słownie złotych: …………………………………………………. 00/100) powiększonej o podatek VAT zgodnie z obowiązującymi przepisami. Na dzień podpisania Umowy wartość wynagrodzenia brutto wynosi: ……………………….. złotych (słownie złotych: ……………………………… 00/100), uwzględniając kwotę podatku od towarów i usług (VAT) w wysokości ………………………. złotych (słownie złotych: …………………………………………………….. 00/100) wg stawki 23%</w:t>
      </w:r>
      <w:r>
        <w:rPr>
          <w:rFonts w:ascii="Arial" w:eastAsia="Times New Roman" w:hAnsi="Arial" w:cs="Arial"/>
          <w:color w:val="000000"/>
          <w:lang w:eastAsia="pl-PL"/>
        </w:rPr>
        <w:t>.</w:t>
      </w:r>
    </w:p>
    <w:p w14:paraId="299F112E" w14:textId="1AFF7640" w:rsidR="005E1EE5" w:rsidRPr="00767525" w:rsidRDefault="00767525" w:rsidP="00767525">
      <w:pPr>
        <w:pStyle w:val="Akapitzlist"/>
        <w:numPr>
          <w:ilvl w:val="0"/>
          <w:numId w:val="13"/>
        </w:numPr>
        <w:spacing w:after="0" w:line="240" w:lineRule="auto"/>
        <w:ind w:left="426" w:hanging="426"/>
        <w:jc w:val="both"/>
        <w:rPr>
          <w:rFonts w:ascii="Arial" w:hAnsi="Arial" w:cs="Arial"/>
          <w:bCs/>
        </w:rPr>
      </w:pPr>
      <w:r w:rsidRPr="007F4A5E">
        <w:rPr>
          <w:rFonts w:ascii="Arial" w:hAnsi="Arial" w:cs="Arial"/>
          <w:bCs/>
          <w:iCs/>
        </w:rPr>
        <w:t>Wynagrodzenie</w:t>
      </w:r>
      <w:r w:rsidRPr="001C42BE">
        <w:rPr>
          <w:rFonts w:ascii="Arial" w:hAnsi="Arial" w:cs="Arial"/>
          <w:bCs/>
        </w:rPr>
        <w:t xml:space="preserve"> należne Wykonawcy płatne będzie częściami, na podstawie faktury, wystawionej na podstawie podpisanego przez Strony </w:t>
      </w:r>
      <w:r>
        <w:rPr>
          <w:rFonts w:ascii="Arial" w:hAnsi="Arial" w:cs="Arial"/>
          <w:bCs/>
        </w:rPr>
        <w:t>p</w:t>
      </w:r>
      <w:r w:rsidRPr="001C42BE">
        <w:rPr>
          <w:rFonts w:ascii="Arial" w:hAnsi="Arial" w:cs="Arial"/>
          <w:bCs/>
        </w:rPr>
        <w:t xml:space="preserve">rotokołu </w:t>
      </w:r>
      <w:r>
        <w:rPr>
          <w:rFonts w:ascii="Arial" w:hAnsi="Arial" w:cs="Arial"/>
          <w:bCs/>
        </w:rPr>
        <w:t>o</w:t>
      </w:r>
      <w:r w:rsidRPr="001C42BE">
        <w:rPr>
          <w:rFonts w:ascii="Arial" w:hAnsi="Arial" w:cs="Arial"/>
          <w:bCs/>
        </w:rPr>
        <w:t xml:space="preserve">dbioru </w:t>
      </w:r>
      <w:r>
        <w:rPr>
          <w:rFonts w:ascii="Arial" w:hAnsi="Arial" w:cs="Arial"/>
          <w:bCs/>
        </w:rPr>
        <w:t>c</w:t>
      </w:r>
      <w:r w:rsidRPr="001C42BE">
        <w:rPr>
          <w:rFonts w:ascii="Arial" w:hAnsi="Arial" w:cs="Arial"/>
          <w:bCs/>
        </w:rPr>
        <w:t xml:space="preserve">zęściowego lub </w:t>
      </w:r>
      <w:r>
        <w:rPr>
          <w:rFonts w:ascii="Arial" w:hAnsi="Arial" w:cs="Arial"/>
          <w:bCs/>
        </w:rPr>
        <w:t>k</w:t>
      </w:r>
      <w:r w:rsidRPr="001C42BE">
        <w:rPr>
          <w:rFonts w:ascii="Arial" w:hAnsi="Arial" w:cs="Arial"/>
          <w:bCs/>
        </w:rPr>
        <w:t>ońcowego, o którym mowa w ust. 6 Z</w:t>
      </w:r>
      <w:r>
        <w:rPr>
          <w:rFonts w:ascii="Arial" w:hAnsi="Arial" w:cs="Arial"/>
          <w:bCs/>
        </w:rPr>
        <w:t>ałącznika nr 2</w:t>
      </w:r>
      <w:r w:rsidRPr="001C42BE">
        <w:rPr>
          <w:rFonts w:ascii="Arial" w:hAnsi="Arial" w:cs="Arial"/>
          <w:bCs/>
        </w:rPr>
        <w:t xml:space="preserve"> do Umowy, po dokonaniu odpowiednio odbioru częściowego z wynikiem pozytywnym lub po dokonaniu odbioru końcowego z wynikiem pozytywnym oraz zgodnie z</w:t>
      </w:r>
      <w:r>
        <w:rPr>
          <w:rFonts w:ascii="Arial" w:hAnsi="Arial" w:cs="Arial"/>
          <w:bCs/>
        </w:rPr>
        <w:t xml:space="preserve"> Formularzem wyceny </w:t>
      </w:r>
      <w:r w:rsidRPr="001C42BE">
        <w:rPr>
          <w:rFonts w:ascii="Arial" w:hAnsi="Arial" w:cs="Arial"/>
          <w:bCs/>
        </w:rPr>
        <w:t xml:space="preserve"> </w:t>
      </w:r>
      <w:r w:rsidRPr="00767525">
        <w:rPr>
          <w:rFonts w:ascii="Arial" w:hAnsi="Arial" w:cs="Arial"/>
          <w:bCs/>
        </w:rPr>
        <w:t xml:space="preserve">stanowiącym Załącznik nr </w:t>
      </w:r>
      <w:r w:rsidR="00303328">
        <w:rPr>
          <w:rFonts w:ascii="Arial" w:hAnsi="Arial" w:cs="Arial"/>
          <w:bCs/>
        </w:rPr>
        <w:t>5</w:t>
      </w:r>
      <w:r w:rsidRPr="00767525">
        <w:rPr>
          <w:rFonts w:ascii="Arial" w:hAnsi="Arial" w:cs="Arial"/>
          <w:bCs/>
        </w:rPr>
        <w:t xml:space="preserve"> do Umowy</w:t>
      </w:r>
      <w:r>
        <w:rPr>
          <w:rFonts w:ascii="Arial" w:hAnsi="Arial" w:cs="Arial"/>
          <w:bCs/>
        </w:rPr>
        <w:t xml:space="preserve"> i </w:t>
      </w:r>
      <w:r w:rsidRPr="00767525">
        <w:rPr>
          <w:rFonts w:ascii="Arial" w:hAnsi="Arial" w:cs="Arial"/>
          <w:bCs/>
        </w:rPr>
        <w:t xml:space="preserve"> </w:t>
      </w:r>
      <w:r w:rsidRPr="007F4A5E">
        <w:rPr>
          <w:rFonts w:ascii="Arial" w:hAnsi="Arial" w:cs="Arial"/>
          <w:bCs/>
        </w:rPr>
        <w:t>Harmonogram</w:t>
      </w:r>
      <w:r>
        <w:rPr>
          <w:rFonts w:ascii="Arial" w:hAnsi="Arial" w:cs="Arial"/>
          <w:bCs/>
        </w:rPr>
        <w:t>em</w:t>
      </w:r>
      <w:r w:rsidRPr="007F4A5E">
        <w:rPr>
          <w:rFonts w:ascii="Arial" w:hAnsi="Arial" w:cs="Arial"/>
          <w:bCs/>
        </w:rPr>
        <w:t xml:space="preserve"> </w:t>
      </w:r>
      <w:r>
        <w:rPr>
          <w:rFonts w:ascii="Arial" w:hAnsi="Arial" w:cs="Arial"/>
          <w:bCs/>
        </w:rPr>
        <w:t>Realizacji Prac</w:t>
      </w:r>
      <w:r w:rsidRPr="001C42BE">
        <w:rPr>
          <w:rFonts w:ascii="Arial" w:hAnsi="Arial" w:cs="Arial"/>
          <w:bCs/>
        </w:rPr>
        <w:t xml:space="preserve"> stanowiącym Załącznik nr </w:t>
      </w:r>
      <w:r w:rsidR="00303328">
        <w:rPr>
          <w:rFonts w:ascii="Arial" w:hAnsi="Arial" w:cs="Arial"/>
          <w:bCs/>
        </w:rPr>
        <w:t>3</w:t>
      </w:r>
      <w:r w:rsidRPr="001C42BE">
        <w:rPr>
          <w:rFonts w:ascii="Arial" w:hAnsi="Arial" w:cs="Arial"/>
          <w:bCs/>
        </w:rPr>
        <w:t xml:space="preserve"> do Umowy</w:t>
      </w:r>
      <w:r w:rsidRPr="009138B4">
        <w:rPr>
          <w:rFonts w:ascii="Arial" w:hAnsi="Arial" w:cs="Arial"/>
          <w:bCs/>
        </w:rPr>
        <w:t>.</w:t>
      </w:r>
    </w:p>
    <w:p w14:paraId="23EB2E3E" w14:textId="5FA2504C" w:rsidR="00F46C17" w:rsidRPr="00AA3F3D" w:rsidRDefault="000674CC" w:rsidP="00AA3F3D">
      <w:pPr>
        <w:pStyle w:val="Akapitzlist"/>
        <w:numPr>
          <w:ilvl w:val="0"/>
          <w:numId w:val="13"/>
        </w:numPr>
        <w:spacing w:after="0" w:line="240" w:lineRule="auto"/>
        <w:ind w:left="426" w:hanging="426"/>
        <w:jc w:val="both"/>
        <w:rPr>
          <w:rFonts w:ascii="Arial" w:hAnsi="Arial" w:cs="Arial"/>
          <w:bCs/>
        </w:rPr>
      </w:pPr>
      <w:r w:rsidRPr="000674CC">
        <w:rPr>
          <w:rFonts w:ascii="Arial" w:hAnsi="Arial" w:cs="Arial"/>
          <w:bCs/>
          <w:iCs/>
        </w:rPr>
        <w:t>Wynagrodzenie ryczałtowe, o którym mowa w ust. 1</w:t>
      </w:r>
      <w:r w:rsidR="00E866D5">
        <w:rPr>
          <w:rFonts w:ascii="Arial" w:hAnsi="Arial" w:cs="Arial"/>
          <w:bCs/>
          <w:iCs/>
        </w:rPr>
        <w:t>2</w:t>
      </w:r>
      <w:r w:rsidRPr="000674CC">
        <w:rPr>
          <w:rFonts w:ascii="Arial" w:hAnsi="Arial" w:cs="Arial"/>
          <w:bCs/>
          <w:iCs/>
        </w:rPr>
        <w:t xml:space="preserve"> powyżej </w:t>
      </w:r>
      <w:r w:rsidR="000641ED">
        <w:rPr>
          <w:rFonts w:ascii="Arial" w:hAnsi="Arial" w:cs="Arial"/>
          <w:bCs/>
          <w:iCs/>
        </w:rPr>
        <w:t>jest</w:t>
      </w:r>
      <w:r w:rsidR="00CF7729" w:rsidRPr="00CF7729">
        <w:rPr>
          <w:rFonts w:ascii="Arial" w:hAnsi="Arial" w:cs="Arial"/>
          <w:bCs/>
          <w:iCs/>
        </w:rPr>
        <w:t xml:space="preserve"> sta</w:t>
      </w:r>
      <w:r w:rsidR="000641ED">
        <w:rPr>
          <w:rFonts w:ascii="Arial" w:hAnsi="Arial" w:cs="Arial"/>
          <w:bCs/>
          <w:iCs/>
        </w:rPr>
        <w:t>łe i nie podlega</w:t>
      </w:r>
      <w:r w:rsidR="00CF7729" w:rsidRPr="00CF7729">
        <w:rPr>
          <w:rFonts w:ascii="Arial" w:hAnsi="Arial" w:cs="Arial"/>
          <w:bCs/>
          <w:iCs/>
        </w:rPr>
        <w:t xml:space="preserve"> zmianie przez cały okres realizacji Przedmiotu Umowy</w:t>
      </w:r>
      <w:r w:rsidR="001C42BE" w:rsidRPr="001C42BE">
        <w:rPr>
          <w:rFonts w:ascii="Arial" w:hAnsi="Arial" w:cs="Arial"/>
          <w:bCs/>
          <w:iCs/>
        </w:rPr>
        <w:t>.</w:t>
      </w:r>
    </w:p>
    <w:p w14:paraId="1059BF18" w14:textId="52BE96A9" w:rsidR="00F46C17" w:rsidRDefault="00F46C17" w:rsidP="002113DC">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 xml:space="preserve">Wynagrodzenie, o którym mowa w </w:t>
      </w:r>
      <w:r w:rsidR="00E866D5">
        <w:rPr>
          <w:rFonts w:ascii="Arial" w:hAnsi="Arial" w:cs="Arial"/>
          <w:bCs/>
          <w:iCs/>
        </w:rPr>
        <w:t>ust. 12</w:t>
      </w:r>
      <w:r w:rsidRPr="00F46C17">
        <w:rPr>
          <w:rFonts w:ascii="Arial" w:hAnsi="Arial" w:cs="Arial"/>
          <w:iCs/>
        </w:rPr>
        <w:t xml:space="preserve">, obejmuje także prace niewskazane bezpośrednio przez Zamawiającego lecz konieczne do prawidłowej </w:t>
      </w:r>
      <w:r w:rsidRPr="00BD02E1">
        <w:rPr>
          <w:rFonts w:ascii="Arial" w:hAnsi="Arial" w:cs="Arial"/>
          <w:bCs/>
        </w:rPr>
        <w:t>realizacji</w:t>
      </w:r>
      <w:r w:rsidRPr="00F46C17">
        <w:rPr>
          <w:rFonts w:ascii="Arial" w:hAnsi="Arial" w:cs="Arial"/>
          <w:iCs/>
        </w:rPr>
        <w:t xml:space="preserve"> Przedmiotu Umowy.</w:t>
      </w:r>
    </w:p>
    <w:p w14:paraId="7B5207D6" w14:textId="313302E5" w:rsidR="0065155E" w:rsidRPr="0065155E" w:rsidRDefault="0065155E" w:rsidP="0065155E">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Wykonawca nie może żądać podwyższenia wynagrodzenia, jeżeli wykonał prace</w:t>
      </w:r>
      <w:r w:rsidRPr="00F46C17">
        <w:rPr>
          <w:rFonts w:ascii="Arial" w:hAnsi="Arial" w:cs="Arial"/>
          <w:iCs/>
        </w:rPr>
        <w:br/>
      </w:r>
      <w:r w:rsidRPr="00BD02E1">
        <w:rPr>
          <w:rFonts w:ascii="Arial" w:hAnsi="Arial" w:cs="Arial"/>
          <w:bCs/>
        </w:rPr>
        <w:t>dodatkowe</w:t>
      </w:r>
      <w:r w:rsidRPr="00F46C17">
        <w:rPr>
          <w:rFonts w:ascii="Arial" w:hAnsi="Arial" w:cs="Arial"/>
          <w:iCs/>
        </w:rPr>
        <w:t xml:space="preserve"> z naruszeniem zasad  ustalonych w § 1 ust. 3 i 4 Umowy.</w:t>
      </w:r>
    </w:p>
    <w:p w14:paraId="18A94424" w14:textId="58DB7F08" w:rsidR="004A09E3" w:rsidRDefault="004A09E3" w:rsidP="004A09E3">
      <w:pPr>
        <w:pStyle w:val="Akapitzlist"/>
        <w:numPr>
          <w:ilvl w:val="0"/>
          <w:numId w:val="13"/>
        </w:numPr>
        <w:spacing w:after="0" w:line="240" w:lineRule="auto"/>
        <w:ind w:left="426" w:hanging="426"/>
        <w:jc w:val="both"/>
        <w:rPr>
          <w:rFonts w:ascii="Arial" w:hAnsi="Arial" w:cs="Arial"/>
          <w:iCs/>
        </w:rPr>
      </w:pPr>
      <w:r w:rsidRPr="00FA0923">
        <w:rPr>
          <w:rFonts w:ascii="Arial" w:hAnsi="Arial" w:cs="Arial"/>
          <w:iCs/>
          <w:vertAlign w:val="superscript"/>
        </w:rPr>
        <w:footnoteReference w:id="5"/>
      </w:r>
      <w:r w:rsidRPr="00FA0923">
        <w:rPr>
          <w:rFonts w:ascii="Arial" w:hAnsi="Arial" w:cs="Arial"/>
          <w:iC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38437208" w14:textId="77777777" w:rsidR="00EA453A" w:rsidRDefault="00EA453A" w:rsidP="00F638DF">
      <w:pPr>
        <w:spacing w:after="0"/>
        <w:jc w:val="both"/>
        <w:rPr>
          <w:rFonts w:ascii="Arial" w:hAnsi="Arial" w:cs="Arial"/>
          <w:iCs/>
        </w:rPr>
      </w:pPr>
    </w:p>
    <w:p w14:paraId="0AC2D3B8" w14:textId="77777777" w:rsidR="00EA453A" w:rsidRPr="00F638DF" w:rsidRDefault="00EA453A" w:rsidP="00F638DF">
      <w:pPr>
        <w:spacing w:after="0"/>
        <w:jc w:val="both"/>
        <w:rPr>
          <w:rFonts w:ascii="Arial" w:hAnsi="Arial" w:cs="Arial"/>
          <w:iCs/>
        </w:rPr>
      </w:pPr>
    </w:p>
    <w:p w14:paraId="02A2E835" w14:textId="77777777" w:rsidR="00EA3136" w:rsidRPr="008C1C94" w:rsidRDefault="00EA3136" w:rsidP="0029227C">
      <w:pPr>
        <w:pStyle w:val="Akapitzlist"/>
        <w:numPr>
          <w:ilvl w:val="0"/>
          <w:numId w:val="2"/>
        </w:numPr>
        <w:spacing w:after="0" w:line="240" w:lineRule="auto"/>
        <w:ind w:left="426"/>
        <w:jc w:val="center"/>
        <w:rPr>
          <w:rFonts w:ascii="Arial" w:hAnsi="Arial" w:cs="Arial"/>
          <w:b/>
        </w:rPr>
      </w:pPr>
    </w:p>
    <w:p w14:paraId="3EEBAE77" w14:textId="54549E2E" w:rsidR="002227DE" w:rsidRDefault="00455D93" w:rsidP="0028159A">
      <w:pPr>
        <w:pStyle w:val="Akapitzlist"/>
        <w:spacing w:after="0" w:line="240" w:lineRule="auto"/>
        <w:ind w:left="0"/>
        <w:jc w:val="center"/>
        <w:rPr>
          <w:rFonts w:ascii="Arial" w:hAnsi="Arial" w:cs="Arial"/>
          <w:b/>
        </w:rPr>
      </w:pPr>
      <w:r w:rsidRPr="008C1C94">
        <w:rPr>
          <w:rFonts w:ascii="Arial" w:hAnsi="Arial" w:cs="Arial"/>
          <w:b/>
        </w:rPr>
        <w:t>PRZENIESIENIE PRAW AUTORSKICH</w:t>
      </w:r>
    </w:p>
    <w:p w14:paraId="5FCBD277" w14:textId="77777777" w:rsidR="00F82AD6" w:rsidRPr="008C1C94" w:rsidRDefault="00F82AD6" w:rsidP="00CA4B9D">
      <w:pPr>
        <w:pStyle w:val="Akapitzlist"/>
        <w:numPr>
          <w:ilvl w:val="0"/>
          <w:numId w:val="59"/>
        </w:numPr>
        <w:spacing w:after="0" w:line="240" w:lineRule="auto"/>
        <w:ind w:left="426" w:hanging="426"/>
        <w:jc w:val="both"/>
        <w:rPr>
          <w:rFonts w:ascii="Arial" w:hAnsi="Arial" w:cs="Arial"/>
          <w:b/>
        </w:rPr>
      </w:pPr>
      <w:r w:rsidRPr="008C1C94">
        <w:rPr>
          <w:rFonts w:ascii="Arial" w:hAnsi="Arial" w:cs="Arial"/>
        </w:rPr>
        <w:t>Ustępy 2–1</w:t>
      </w:r>
      <w:r>
        <w:rPr>
          <w:rFonts w:ascii="Arial" w:hAnsi="Arial" w:cs="Arial"/>
        </w:rPr>
        <w:t>8</w:t>
      </w:r>
      <w:r w:rsidRPr="008C1C94">
        <w:rPr>
          <w:rFonts w:ascii="Arial" w:hAnsi="Arial" w:cs="Arial"/>
        </w:rPr>
        <w:t xml:space="preserve"> niniejszego paragrafu znajdują zastosowanie jeżeli w ramach realizacji Umowy Wykonawca zobowiązany jest do dostarczenia Zamawiającemu utworów </w:t>
      </w:r>
      <w:r w:rsidRPr="008C1C94">
        <w:rPr>
          <w:rFonts w:ascii="Arial" w:hAnsi="Arial" w:cs="Arial"/>
        </w:rPr>
        <w:br/>
        <w:t xml:space="preserve">w rozumieniu ustawy z dnia 4 lutego 1994 roku o prawie </w:t>
      </w:r>
      <w:r>
        <w:rPr>
          <w:rFonts w:ascii="Arial" w:hAnsi="Arial" w:cs="Arial"/>
        </w:rPr>
        <w:t>autorskim i prawach pokrewnych</w:t>
      </w:r>
      <w:r w:rsidRPr="008C1C94">
        <w:rPr>
          <w:rFonts w:ascii="Arial" w:hAnsi="Arial" w:cs="Arial"/>
        </w:rPr>
        <w:t>.</w:t>
      </w:r>
    </w:p>
    <w:p w14:paraId="2956104D" w14:textId="77777777" w:rsidR="00F82AD6" w:rsidRPr="008C1C94" w:rsidRDefault="00F82AD6" w:rsidP="00CA4B9D">
      <w:pPr>
        <w:pStyle w:val="Akapitzlist"/>
        <w:numPr>
          <w:ilvl w:val="0"/>
          <w:numId w:val="59"/>
        </w:numPr>
        <w:tabs>
          <w:tab w:val="left" w:pos="426"/>
        </w:tabs>
        <w:spacing w:after="0" w:line="240" w:lineRule="auto"/>
        <w:ind w:left="426" w:hanging="426"/>
        <w:jc w:val="both"/>
        <w:rPr>
          <w:rFonts w:ascii="Arial" w:hAnsi="Arial" w:cs="Arial"/>
        </w:rPr>
      </w:pPr>
      <w:r w:rsidRPr="008C1C94">
        <w:rPr>
          <w:rFonts w:ascii="Arial" w:hAnsi="Arial" w:cs="Arial"/>
        </w:rPr>
        <w:t>Wykonawca gwarantuje, że przysługują mu wyłączne autorskie prawa majątkowe do wszelkich takich utworów objętych przedmiotem Umowy</w:t>
      </w:r>
      <w:r>
        <w:rPr>
          <w:rFonts w:ascii="Arial" w:hAnsi="Arial" w:cs="Arial"/>
        </w:rPr>
        <w:t xml:space="preserve">, </w:t>
      </w:r>
      <w:r w:rsidRPr="008C1C94">
        <w:rPr>
          <w:rFonts w:ascii="Arial" w:hAnsi="Arial" w:cs="Arial"/>
        </w:rPr>
        <w:t xml:space="preserve">wyłączne prawo zezwalania na wykonywanie zależnych praw autorskich w stosunku do utworów oraz wyłączne prawo do rozporządzania </w:t>
      </w:r>
      <w:r w:rsidRPr="008C1C94">
        <w:rPr>
          <w:rFonts w:ascii="Arial" w:hAnsi="Arial" w:cs="Arial"/>
        </w:rPr>
        <w:lastRenderedPageBreak/>
        <w:t xml:space="preserve">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roku o prawie autorskim i prawach pokrewnych, </w:t>
      </w:r>
      <w:r w:rsidRPr="00AC65BA">
        <w:rPr>
          <w:rFonts w:ascii="Arial" w:hAnsi="Arial" w:cs="Arial"/>
        </w:rPr>
        <w:t>natomiast w przypadku, w którym nośniki, na których utwory zostaną ustalone mają zostać udostępnione Zamawiającemu, nośniki takie będą stanowiły wyłączną własność Wykonawcy.</w:t>
      </w:r>
    </w:p>
    <w:p w14:paraId="65BC111E" w14:textId="77777777" w:rsidR="00F82AD6" w:rsidRPr="008C1C94" w:rsidRDefault="00F82AD6" w:rsidP="00CA4B9D">
      <w:pPr>
        <w:pStyle w:val="Akapitzlist"/>
        <w:numPr>
          <w:ilvl w:val="0"/>
          <w:numId w:val="59"/>
        </w:numPr>
        <w:tabs>
          <w:tab w:val="left" w:pos="426"/>
        </w:tabs>
        <w:spacing w:after="0" w:line="240" w:lineRule="auto"/>
        <w:ind w:left="426" w:hanging="426"/>
        <w:jc w:val="both"/>
        <w:rPr>
          <w:rFonts w:ascii="Arial" w:hAnsi="Arial" w:cs="Arial"/>
        </w:rPr>
      </w:pPr>
      <w:r w:rsidRPr="008C1C94">
        <w:rPr>
          <w:rFonts w:ascii="Arial" w:hAnsi="Arial" w:cs="Arial"/>
        </w:rPr>
        <w:t>Wykonawca oświadcza, iż zawarcie i wykonanie Umowy nie wymaga uzyskania zezwoleń osób trzecich i nie narusza praw osób trzecich.</w:t>
      </w:r>
    </w:p>
    <w:p w14:paraId="7AE9A01C" w14:textId="77777777" w:rsidR="00F82AD6" w:rsidRPr="008C1C94" w:rsidRDefault="00F82AD6" w:rsidP="00CA4B9D">
      <w:pPr>
        <w:pStyle w:val="Akapitzlist"/>
        <w:numPr>
          <w:ilvl w:val="0"/>
          <w:numId w:val="59"/>
        </w:numPr>
        <w:tabs>
          <w:tab w:val="left" w:pos="426"/>
        </w:tabs>
        <w:spacing w:after="0" w:line="240" w:lineRule="auto"/>
        <w:ind w:left="426" w:hanging="426"/>
        <w:jc w:val="both"/>
        <w:rPr>
          <w:rFonts w:ascii="Arial" w:hAnsi="Arial" w:cs="Arial"/>
        </w:rPr>
      </w:pPr>
      <w:r w:rsidRPr="008C1C94">
        <w:rPr>
          <w:rFonts w:ascii="Arial" w:hAnsi="Arial" w:cs="Arial"/>
        </w:rPr>
        <w:t>Wykonawca przenosi na Zamawiającego autorskie prawa majątkowe do utworów objętych przedmiotem Umowy</w:t>
      </w:r>
      <w:r w:rsidRPr="008C1C94" w:rsidDel="00F31D0C">
        <w:rPr>
          <w:rFonts w:ascii="Arial" w:hAnsi="Arial" w:cs="Arial"/>
        </w:rPr>
        <w:t xml:space="preserve"> </w:t>
      </w:r>
      <w:r w:rsidRPr="008C1C94">
        <w:rPr>
          <w:rFonts w:ascii="Arial" w:hAnsi="Arial" w:cs="Arial"/>
        </w:rPr>
        <w:t>na wymienionych poniżej polach eksploatacji:</w:t>
      </w:r>
    </w:p>
    <w:p w14:paraId="6FB047CF" w14:textId="6D995844" w:rsidR="00F82AD6" w:rsidRPr="008C1C94" w:rsidRDefault="00AC4977" w:rsidP="00CA4B9D">
      <w:pPr>
        <w:pStyle w:val="Akapitzlist"/>
        <w:numPr>
          <w:ilvl w:val="1"/>
          <w:numId w:val="60"/>
        </w:numPr>
        <w:spacing w:after="0" w:line="240" w:lineRule="auto"/>
        <w:ind w:left="851" w:hanging="425"/>
        <w:jc w:val="both"/>
        <w:rPr>
          <w:rFonts w:ascii="Arial" w:hAnsi="Arial" w:cs="Arial"/>
        </w:rPr>
      </w:pPr>
      <w:r w:rsidRPr="00AC4977">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oraz innych sieciach , w tym również za pośrednictwem chmury obliczeniowej, na wszelkich nośnikach danych, włącznie z czynnościami przygotowawczymi do sporządzenia egzemplarzy utworów czy ich utrwalenia, a także poprzez wydruk komputerowy</w:t>
      </w:r>
      <w:r w:rsidR="00F82AD6" w:rsidRPr="008C1C94">
        <w:rPr>
          <w:rFonts w:ascii="Arial" w:hAnsi="Arial" w:cs="Arial"/>
        </w:rPr>
        <w:t>;</w:t>
      </w:r>
    </w:p>
    <w:p w14:paraId="58BFB0EE" w14:textId="104DCAB3" w:rsidR="00F82AD6" w:rsidRPr="008C1C94" w:rsidRDefault="00F82AD6" w:rsidP="00CA4B9D">
      <w:pPr>
        <w:pStyle w:val="Akapitzlist"/>
        <w:numPr>
          <w:ilvl w:val="1"/>
          <w:numId w:val="60"/>
        </w:numPr>
        <w:spacing w:after="0" w:line="240" w:lineRule="auto"/>
        <w:ind w:left="851" w:hanging="425"/>
        <w:jc w:val="both"/>
        <w:rPr>
          <w:rFonts w:ascii="Arial" w:hAnsi="Arial" w:cs="Arial"/>
        </w:rPr>
      </w:pPr>
      <w:r w:rsidRPr="008C1C94">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4CF3877B" w14:textId="54BD3FE8" w:rsidR="00F82AD6" w:rsidRPr="008C1C94" w:rsidRDefault="00981A12" w:rsidP="00CA4B9D">
      <w:pPr>
        <w:pStyle w:val="Akapitzlist"/>
        <w:numPr>
          <w:ilvl w:val="1"/>
          <w:numId w:val="60"/>
        </w:numPr>
        <w:spacing w:after="0" w:line="240" w:lineRule="auto"/>
        <w:ind w:left="851" w:hanging="425"/>
        <w:jc w:val="both"/>
        <w:rPr>
          <w:rFonts w:ascii="Arial" w:hAnsi="Arial" w:cs="Arial"/>
        </w:rPr>
      </w:pPr>
      <w:r w:rsidRPr="00981A12">
        <w:rPr>
          <w:rFonts w:ascii="Arial" w:hAnsi="Arial" w:cs="Arial"/>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 działaniach wizualnych, audiowizualnych lub multimedialnych oraz publiczne udostępnianie w taki sposób, aby każdy mógł mieć do utworów dostęp w miejscu  i w czasie przez siebie wybranym, w tym poprzez zamieszczanie na stronie internetowej i intranetowej Zamawiającego i innych stronach internetowych i intranetowych oraz innych sieciach komputerowych, w tym również za pośrednictwem chmury obliczeniowej, a także w treści korespondencji i materiałów przesyłanych drogą elektroniczną, a także poprzez wprowadzanie do pamięci komputera lub innych urządzeń służących do przetwarzania danych - jakąkolwiek techniką, włącznie z tymczasową (czasową) postacią pojawiającą się np. w pamięci RAM</w:t>
      </w:r>
      <w:r w:rsidR="00F82AD6" w:rsidRPr="008C1C94">
        <w:rPr>
          <w:rFonts w:ascii="Arial" w:hAnsi="Arial" w:cs="Arial"/>
        </w:rPr>
        <w:t>;</w:t>
      </w:r>
    </w:p>
    <w:p w14:paraId="35A15E8A" w14:textId="22CDD646" w:rsidR="00F82AD6" w:rsidRDefault="00F82AD6" w:rsidP="00CA4B9D">
      <w:pPr>
        <w:pStyle w:val="Akapitzlist"/>
        <w:numPr>
          <w:ilvl w:val="1"/>
          <w:numId w:val="60"/>
        </w:numPr>
        <w:spacing w:after="0" w:line="240" w:lineRule="auto"/>
        <w:ind w:left="851" w:hanging="425"/>
        <w:jc w:val="both"/>
        <w:rPr>
          <w:rFonts w:ascii="Arial" w:hAnsi="Arial" w:cs="Arial"/>
        </w:rPr>
      </w:pPr>
      <w:r w:rsidRPr="008C1C94">
        <w:rPr>
          <w:rFonts w:ascii="Arial" w:hAnsi="Arial" w:cs="Arial"/>
        </w:rPr>
        <w:t xml:space="preserve">wykorzystanie utworów oraz ich elementów do wykonywania nowych opracowań, </w:t>
      </w:r>
      <w:r w:rsidRPr="008C1C94">
        <w:rPr>
          <w:rFonts w:ascii="Arial" w:hAnsi="Arial" w:cs="Arial"/>
        </w:rPr>
        <w:br/>
        <w:t xml:space="preserve">w tym materiałów reklamowych i promocyjnych, strategii, koncepcji, planów itp., </w:t>
      </w:r>
      <w:r w:rsidRPr="008C1C94">
        <w:rPr>
          <w:rFonts w:ascii="Arial" w:hAnsi="Arial" w:cs="Arial"/>
        </w:rPr>
        <w:br/>
        <w:t>a także wykorzystanie utworów oraz ich elementów do korzystania z oraz rozpowszechniania opracowań, strategii, koncepcji, planów itp., oraz wyrażanie zgody na dokonywanie powyższego przez osoby trzecie (zgoda na wykonywanie praw zależnych);</w:t>
      </w:r>
    </w:p>
    <w:p w14:paraId="18E86E78" w14:textId="77777777" w:rsidR="00981A12" w:rsidRPr="00981A12" w:rsidRDefault="00981A12" w:rsidP="00C32ED4">
      <w:pPr>
        <w:pStyle w:val="Akapitzlist"/>
        <w:numPr>
          <w:ilvl w:val="0"/>
          <w:numId w:val="61"/>
        </w:numPr>
        <w:spacing w:after="160" w:line="257" w:lineRule="auto"/>
        <w:jc w:val="both"/>
        <w:rPr>
          <w:rFonts w:ascii="Arial" w:hAnsi="Arial" w:cs="Arial"/>
          <w:iCs/>
          <w:color w:val="000000" w:themeColor="text1"/>
          <w:u w:val="single"/>
        </w:rPr>
      </w:pPr>
      <w:bookmarkStart w:id="0" w:name="_Hlk181950694"/>
      <w:bookmarkStart w:id="1" w:name="_Hlk181959063"/>
      <w:r w:rsidRPr="00981A12">
        <w:rPr>
          <w:rFonts w:ascii="Arial" w:eastAsia="Arial" w:hAnsi="Arial" w:cs="Arial"/>
          <w:iCs/>
        </w:rPr>
        <w:t>wykorzystanie utworów do maszynowej analizy tekstów i danych, w tym rozumiane jako wytwarzanie kopi cyfrowych utworów; zwielokrotnianie utworów w ramach technik multipleksowania;</w:t>
      </w:r>
      <w:bookmarkStart w:id="2" w:name="_Hlk181950754"/>
      <w:bookmarkEnd w:id="0"/>
    </w:p>
    <w:p w14:paraId="4DA1F726" w14:textId="240645C1" w:rsidR="00981A12" w:rsidRPr="00981A12" w:rsidRDefault="00981A12" w:rsidP="00C32ED4">
      <w:pPr>
        <w:pStyle w:val="Akapitzlist"/>
        <w:numPr>
          <w:ilvl w:val="0"/>
          <w:numId w:val="61"/>
        </w:numPr>
        <w:spacing w:after="160" w:line="257" w:lineRule="auto"/>
        <w:jc w:val="both"/>
        <w:rPr>
          <w:rFonts w:ascii="Arial" w:hAnsi="Arial" w:cs="Arial"/>
          <w:iCs/>
          <w:color w:val="000000" w:themeColor="text1"/>
          <w:u w:val="single"/>
        </w:rPr>
      </w:pPr>
      <w:r w:rsidRPr="00981A12">
        <w:rPr>
          <w:rFonts w:ascii="Arial" w:hAnsi="Arial" w:cs="Arial"/>
          <w:iCs/>
        </w:rPr>
        <w:t>eksploatacja</w:t>
      </w:r>
      <w:r w:rsidRPr="00981A12">
        <w:rPr>
          <w:rFonts w:ascii="Arial" w:eastAsia="Arial" w:hAnsi="Arial" w:cs="Arial"/>
          <w:iCs/>
        </w:rPr>
        <w:t xml:space="preserve"> Utworów umożliwiająca zautomatyzowane przetwarzanie dużych ilości informacji w celu uzyskania nowej wiedzy i odkrycia nowych tendencji</w:t>
      </w:r>
      <w:bookmarkEnd w:id="1"/>
      <w:bookmarkEnd w:id="2"/>
    </w:p>
    <w:p w14:paraId="0AB49A58" w14:textId="24CAB8B6" w:rsidR="00F82AD6" w:rsidRPr="00AC65BA" w:rsidRDefault="00981A12" w:rsidP="00CA4B9D">
      <w:pPr>
        <w:pStyle w:val="Akapitzlist"/>
        <w:numPr>
          <w:ilvl w:val="1"/>
          <w:numId w:val="60"/>
        </w:numPr>
        <w:spacing w:after="0" w:line="240" w:lineRule="auto"/>
        <w:ind w:left="851" w:hanging="425"/>
        <w:jc w:val="both"/>
        <w:rPr>
          <w:rFonts w:ascii="Arial" w:hAnsi="Arial" w:cs="Arial"/>
        </w:rPr>
      </w:pPr>
      <w:r w:rsidRPr="00981A12">
        <w:rPr>
          <w:rFonts w:ascii="Arial" w:hAnsi="Arial" w:cs="Arial"/>
        </w:rPr>
        <w:t>tłumaczenie utworów w całości lub w części, a w szczególności na języki obce oraz zmiana i przepisanie na inny rodzaj zapisu bądź system, w tym przez modele wykorzystujące sztuczną inteligencję, modyfikowanie utworu, zmiana układu, lub łączenie z innymi utworami</w:t>
      </w:r>
      <w:r w:rsidR="00F82AD6" w:rsidRPr="00AC65BA">
        <w:rPr>
          <w:rFonts w:ascii="Arial" w:hAnsi="Arial" w:cs="Arial"/>
        </w:rPr>
        <w:t>;</w:t>
      </w:r>
    </w:p>
    <w:p w14:paraId="4D91DD03" w14:textId="47A75151" w:rsidR="00F82AD6" w:rsidRDefault="00F82AD6" w:rsidP="00CA4B9D">
      <w:pPr>
        <w:pStyle w:val="Akapitzlist"/>
        <w:numPr>
          <w:ilvl w:val="1"/>
          <w:numId w:val="60"/>
        </w:numPr>
        <w:spacing w:after="0" w:line="240" w:lineRule="auto"/>
        <w:ind w:left="851" w:hanging="425"/>
        <w:jc w:val="both"/>
        <w:rPr>
          <w:rFonts w:ascii="Arial" w:hAnsi="Arial" w:cs="Arial"/>
        </w:rPr>
      </w:pPr>
      <w:r w:rsidRPr="00AC65BA">
        <w:rPr>
          <w:rFonts w:ascii="Arial" w:hAnsi="Arial" w:cs="Arial"/>
        </w:rPr>
        <w:t xml:space="preserve">wykorzystywanie utworu do realizacji zaprojektowanego obiektu oraz do zaprojektowania i realizacji innych obiektów, jak również do wykonywania remontów obiektu i </w:t>
      </w:r>
      <w:r w:rsidR="00B7358C">
        <w:rPr>
          <w:rFonts w:ascii="Arial" w:hAnsi="Arial" w:cs="Arial"/>
        </w:rPr>
        <w:t>u</w:t>
      </w:r>
      <w:r w:rsidRPr="00AC65BA">
        <w:rPr>
          <w:rFonts w:ascii="Arial" w:hAnsi="Arial" w:cs="Arial"/>
        </w:rPr>
        <w:t xml:space="preserve">rządzeń, </w:t>
      </w:r>
      <w:r w:rsidRPr="00AC65BA">
        <w:rPr>
          <w:rFonts w:ascii="Arial" w:hAnsi="Arial" w:cs="Arial"/>
        </w:rPr>
        <w:lastRenderedPageBreak/>
        <w:t>wprowadzania w nich zmian lub ich modernizacji, niezależnie od tego czy powyższe czynności wykonywane będą przez Zamawiającego bezpośrednio, czy też z wykorzystaniem lub za pośrednictwem innych podmiotów</w:t>
      </w:r>
      <w:r>
        <w:rPr>
          <w:rFonts w:ascii="Arial" w:hAnsi="Arial" w:cs="Arial"/>
        </w:rPr>
        <w:t>;</w:t>
      </w:r>
    </w:p>
    <w:p w14:paraId="6FD89B05" w14:textId="319486A3" w:rsidR="00F82AD6" w:rsidRPr="00AC65BA" w:rsidRDefault="00F82AD6" w:rsidP="00CA4B9D">
      <w:pPr>
        <w:pStyle w:val="Akapitzlist"/>
        <w:numPr>
          <w:ilvl w:val="1"/>
          <w:numId w:val="60"/>
        </w:numPr>
        <w:spacing w:after="0" w:line="240" w:lineRule="auto"/>
        <w:ind w:left="851" w:hanging="425"/>
        <w:jc w:val="both"/>
        <w:rPr>
          <w:rFonts w:ascii="Arial" w:hAnsi="Arial" w:cs="Arial"/>
        </w:rPr>
      </w:pPr>
      <w:r w:rsidRPr="0014659D">
        <w:rPr>
          <w:rFonts w:ascii="Arial" w:hAnsi="Arial" w:cs="Arial"/>
        </w:rPr>
        <w:t xml:space="preserve">wykorzystywanie utworu celem </w:t>
      </w:r>
      <w:r w:rsidR="007F3D7A">
        <w:rPr>
          <w:rFonts w:ascii="Arial" w:hAnsi="Arial" w:cs="Arial"/>
        </w:rPr>
        <w:t>m</w:t>
      </w:r>
      <w:r w:rsidR="007F3D7A" w:rsidRPr="007F3D7A">
        <w:rPr>
          <w:rFonts w:ascii="Arial" w:hAnsi="Arial" w:cs="Arial"/>
        </w:rPr>
        <w:t>odernizacj</w:t>
      </w:r>
      <w:r w:rsidR="007F3D7A">
        <w:rPr>
          <w:rFonts w:ascii="Arial" w:hAnsi="Arial" w:cs="Arial"/>
        </w:rPr>
        <w:t>i</w:t>
      </w:r>
      <w:r w:rsidR="007F3D7A" w:rsidRPr="007F3D7A">
        <w:rPr>
          <w:rFonts w:ascii="Arial" w:hAnsi="Arial" w:cs="Arial"/>
        </w:rPr>
        <w:t xml:space="preserve"> układu skroplin oraz optymalizacj</w:t>
      </w:r>
      <w:r w:rsidR="007F3D7A">
        <w:rPr>
          <w:rFonts w:ascii="Arial" w:hAnsi="Arial" w:cs="Arial"/>
        </w:rPr>
        <w:t>i</w:t>
      </w:r>
      <w:r w:rsidR="007F3D7A" w:rsidRPr="007F3D7A">
        <w:rPr>
          <w:rFonts w:ascii="Arial" w:hAnsi="Arial" w:cs="Arial"/>
        </w:rPr>
        <w:t xml:space="preserve"> pracy pomp LCJ30, LCJ50 w TAURON Wytwarzanie S.A. - Oddział Elektrownia Nowe Jaworzno w Jaworznie</w:t>
      </w:r>
      <w:r w:rsidRPr="0014659D">
        <w:rPr>
          <w:rFonts w:ascii="Arial" w:hAnsi="Arial" w:cs="Arial"/>
        </w:rPr>
        <w:t>, a także udostępnianie utworu w celu prowadzenia postępowań mających</w:t>
      </w:r>
      <w:r w:rsidRPr="00AC65BA">
        <w:rPr>
          <w:rFonts w:ascii="Arial" w:hAnsi="Arial" w:cs="Arial"/>
        </w:rPr>
        <w:t xml:space="preserve"> na celu zlecanie ww. prac, a w szczególności w celu precyzyjnego opisu przedmiotu zamówienia</w:t>
      </w:r>
      <w:r>
        <w:rPr>
          <w:rFonts w:ascii="Arial" w:hAnsi="Arial" w:cs="Arial"/>
        </w:rPr>
        <w:t>;</w:t>
      </w:r>
    </w:p>
    <w:p w14:paraId="63C01456" w14:textId="77777777" w:rsidR="00F82AD6" w:rsidRPr="00AC65BA" w:rsidRDefault="00F82AD6" w:rsidP="00CA4B9D">
      <w:pPr>
        <w:pStyle w:val="Akapitzlist"/>
        <w:numPr>
          <w:ilvl w:val="1"/>
          <w:numId w:val="60"/>
        </w:numPr>
        <w:spacing w:after="0" w:line="240" w:lineRule="auto"/>
        <w:ind w:left="851" w:hanging="425"/>
        <w:jc w:val="both"/>
        <w:rPr>
          <w:rFonts w:ascii="Arial" w:hAnsi="Arial" w:cs="Arial"/>
        </w:rPr>
      </w:pPr>
      <w:r w:rsidRPr="00AC65BA">
        <w:rPr>
          <w:rFonts w:ascii="Arial" w:hAnsi="Arial" w:cs="Arial"/>
        </w:rPr>
        <w:t>wykorzystywanie utworu celem prowadzenia remontów, napraw 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 w tym także w postępowaniach prowadzonych w trybie ustawy z dnia 11 września 2019 r. Prawo zamówień publicznych lub każdej innej, która ją zastąpi.</w:t>
      </w:r>
    </w:p>
    <w:p w14:paraId="5AD91B74" w14:textId="6A75E38C" w:rsidR="00F82AD6" w:rsidRPr="00394CFB" w:rsidRDefault="00F82AD6" w:rsidP="00CA4B9D">
      <w:pPr>
        <w:pStyle w:val="Akapitzlist"/>
        <w:numPr>
          <w:ilvl w:val="0"/>
          <w:numId w:val="59"/>
        </w:numPr>
        <w:spacing w:after="0" w:line="240" w:lineRule="auto"/>
        <w:ind w:left="426"/>
        <w:jc w:val="both"/>
        <w:rPr>
          <w:rFonts w:ascii="Arial" w:hAnsi="Arial" w:cs="Arial"/>
        </w:rPr>
      </w:pPr>
      <w:r w:rsidRPr="008C1C94">
        <w:rPr>
          <w:rFonts w:ascii="Arial" w:hAnsi="Arial" w:cs="Arial"/>
        </w:rPr>
        <w:t xml:space="preserve">Autorskie prawa majątkowe do utworów jako całości oraz ich elementów, przechodzą na Zamawiającego z chwilą ustalenia utworów (przy czym w razie wątpliwości utwory uważa się za ustalone najpóźniej z chwilą wydania egzemplarza nośnika, na którym utwór został </w:t>
      </w:r>
      <w:r w:rsidRPr="00AC65BA">
        <w:rPr>
          <w:rFonts w:ascii="Arial" w:hAnsi="Arial" w:cs="Arial"/>
        </w:rPr>
        <w:t>utrwalon</w:t>
      </w:r>
      <w:r w:rsidR="00B7358C">
        <w:rPr>
          <w:rFonts w:ascii="Arial" w:hAnsi="Arial" w:cs="Arial"/>
        </w:rPr>
        <w:t>y)</w:t>
      </w:r>
      <w:r w:rsidRPr="00AC65BA">
        <w:rPr>
          <w:rFonts w:ascii="Arial" w:hAnsi="Arial" w:cs="Arial"/>
        </w:rPr>
        <w:t xml:space="preserve">. Z tą samą chwilą </w:t>
      </w:r>
      <w:r w:rsidRPr="00394CFB">
        <w:rPr>
          <w:rFonts w:ascii="Arial" w:hAnsi="Arial" w:cs="Arial"/>
        </w:rPr>
        <w:t>przechodzi na Zamawiającego także prawo własności nośników, na których utwory utrwalono, przekazanych Zamawiającemu.</w:t>
      </w:r>
      <w:r w:rsidRPr="00D45C80">
        <w:rPr>
          <w:rFonts w:ascii="Arial" w:eastAsia="SimSun" w:hAnsi="Arial" w:cs="Arial"/>
          <w:lang w:eastAsia="zh-CN"/>
        </w:rPr>
        <w:t xml:space="preserve"> </w:t>
      </w:r>
    </w:p>
    <w:p w14:paraId="55FF26C7" w14:textId="32D3BAE0" w:rsidR="00F82AD6" w:rsidRPr="003A3EC3" w:rsidRDefault="00F82AD6" w:rsidP="00CA4B9D">
      <w:pPr>
        <w:pStyle w:val="Akapitzlist"/>
        <w:numPr>
          <w:ilvl w:val="0"/>
          <w:numId w:val="59"/>
        </w:numPr>
        <w:spacing w:line="240" w:lineRule="auto"/>
        <w:ind w:left="426" w:hanging="426"/>
        <w:jc w:val="both"/>
        <w:rPr>
          <w:rFonts w:ascii="Arial" w:hAnsi="Arial" w:cs="Arial"/>
        </w:rPr>
      </w:pPr>
      <w:r w:rsidRPr="001D5773">
        <w:rPr>
          <w:rFonts w:ascii="Arial" w:hAnsi="Arial" w:cs="Arial"/>
        </w:rPr>
        <w:t>Wynagrodzenie za przeniesienie autorskich praw majątkowych i za korzystanie z utworów na wszystkich polach eksploatacji wskazanych w ust. 4 oraz z tytułu przeniesienia prawa własności egzemplarzy nośników, na których utwory utrwalono</w:t>
      </w:r>
      <w:r>
        <w:rPr>
          <w:rFonts w:ascii="Arial" w:hAnsi="Arial" w:cs="Arial"/>
        </w:rPr>
        <w:t xml:space="preserve"> jest </w:t>
      </w:r>
      <w:r w:rsidRPr="00394CFB">
        <w:rPr>
          <w:rFonts w:ascii="Arial" w:hAnsi="Arial" w:cs="Arial"/>
        </w:rPr>
        <w:t xml:space="preserve">objęte kwotą wynagrodzenia wskazanego w § </w:t>
      </w:r>
      <w:r>
        <w:rPr>
          <w:rFonts w:ascii="Arial" w:hAnsi="Arial" w:cs="Arial"/>
        </w:rPr>
        <w:t>4</w:t>
      </w:r>
      <w:r w:rsidR="002F712F">
        <w:rPr>
          <w:rFonts w:ascii="Arial" w:hAnsi="Arial" w:cs="Arial"/>
        </w:rPr>
        <w:t xml:space="preserve"> ust. 12</w:t>
      </w:r>
      <w:r>
        <w:rPr>
          <w:rFonts w:ascii="Arial" w:hAnsi="Arial" w:cs="Arial"/>
        </w:rPr>
        <w:t xml:space="preserve"> Umowy. </w:t>
      </w:r>
      <w:r w:rsidRPr="00394CFB">
        <w:rPr>
          <w:rFonts w:ascii="Arial" w:hAnsi="Arial" w:cs="Arial"/>
        </w:rPr>
        <w:t>W związku z powyższym Strony ustalają, iż za</w:t>
      </w:r>
      <w:r>
        <w:rPr>
          <w:rFonts w:ascii="Arial" w:hAnsi="Arial" w:cs="Arial"/>
        </w:rPr>
        <w:t xml:space="preserve"> przeniesienie powyższych praw </w:t>
      </w:r>
      <w:r w:rsidRPr="00394CFB">
        <w:rPr>
          <w:rFonts w:ascii="Arial" w:hAnsi="Arial" w:cs="Arial"/>
        </w:rPr>
        <w:t xml:space="preserve">i własności nośników nie przysługuje </w:t>
      </w:r>
      <w:r w:rsidRPr="003A3EC3">
        <w:rPr>
          <w:rFonts w:ascii="Arial" w:hAnsi="Arial" w:cs="Arial"/>
        </w:rPr>
        <w:t>Wykonawcy dodatkowe wynagrodzenie.</w:t>
      </w:r>
    </w:p>
    <w:p w14:paraId="387F80E0" w14:textId="61E39D81" w:rsidR="00F82AD6" w:rsidRPr="003A3EC3" w:rsidRDefault="00F82AD6" w:rsidP="00CA4B9D">
      <w:pPr>
        <w:pStyle w:val="Akapitzlist"/>
        <w:numPr>
          <w:ilvl w:val="0"/>
          <w:numId w:val="59"/>
        </w:numPr>
        <w:spacing w:after="0" w:line="240" w:lineRule="auto"/>
        <w:ind w:left="426" w:hanging="426"/>
        <w:jc w:val="both"/>
        <w:rPr>
          <w:rFonts w:ascii="Arial" w:hAnsi="Arial" w:cs="Arial"/>
        </w:rPr>
      </w:pPr>
      <w:r w:rsidRPr="003A3EC3">
        <w:rPr>
          <w:rFonts w:ascii="Arial" w:hAnsi="Arial" w:cs="Arial"/>
        </w:rPr>
        <w:t>Wykonawca jest zobowiązany do sporządzenia pisemnej listy utworów powstałych w ramach wykonywania Umowy oraz do określenia wysokości wynagrodzenia za przeniesienie autorskich praw majątkowych i za korzystanie z każdego z takich utworów na wszystkich polach eksploatacji wskazanych w ust. 4 oraz z tytułu przeniesienia prawa własności egzemplarzy nośników, na których utwory utrwalono, najpóźniej w protokole odbioru końcowego, przy czym kwoty tego wynagrodzenia są objęte kwotą wynagr</w:t>
      </w:r>
      <w:r w:rsidR="002F712F">
        <w:rPr>
          <w:rFonts w:ascii="Arial" w:hAnsi="Arial" w:cs="Arial"/>
        </w:rPr>
        <w:t>odzenia wskazanego w § 4 ust. 12</w:t>
      </w:r>
      <w:r w:rsidRPr="003A3EC3">
        <w:rPr>
          <w:rFonts w:ascii="Arial" w:hAnsi="Arial" w:cs="Arial"/>
        </w:rPr>
        <w:t xml:space="preserve"> Umowy.  W związku z powyższym Strony ustalają, iż za przeniesienie powyższych praw i własności nośników nie przysługuje Wykonawcy dodatkowe wynagrodzenie.</w:t>
      </w:r>
    </w:p>
    <w:p w14:paraId="0E7FF063" w14:textId="77777777" w:rsidR="00F82AD6" w:rsidRPr="003A3EC3" w:rsidRDefault="00F82AD6" w:rsidP="00CA4B9D">
      <w:pPr>
        <w:pStyle w:val="Akapitzlist"/>
        <w:numPr>
          <w:ilvl w:val="0"/>
          <w:numId w:val="59"/>
        </w:numPr>
        <w:spacing w:after="0" w:line="240" w:lineRule="auto"/>
        <w:ind w:left="426" w:hanging="426"/>
        <w:jc w:val="both"/>
        <w:rPr>
          <w:rFonts w:ascii="Arial" w:hAnsi="Arial" w:cs="Arial"/>
        </w:rPr>
      </w:pPr>
      <w:r w:rsidRPr="003A3EC3">
        <w:rPr>
          <w:rFonts w:ascii="Arial" w:hAnsi="Arial" w:cs="Arial"/>
        </w:rPr>
        <w:t>Wynagrodzenie z tytułu przeniesienia praw autorskich do utworów, o którym mowa w niniejszym paragrafie wskazywane jest  w treści faktury jako odrębna pozycja, dla każdego z tych praw, którego wartość przekracza 3.500 zł netto.</w:t>
      </w:r>
    </w:p>
    <w:p w14:paraId="5D35C5BA" w14:textId="77777777" w:rsidR="00F82AD6" w:rsidRPr="008C1C94" w:rsidRDefault="00F82AD6" w:rsidP="00CA4B9D">
      <w:pPr>
        <w:pStyle w:val="Akapitzlist"/>
        <w:numPr>
          <w:ilvl w:val="0"/>
          <w:numId w:val="59"/>
        </w:numPr>
        <w:spacing w:after="0" w:line="240" w:lineRule="auto"/>
        <w:ind w:left="426" w:hanging="426"/>
        <w:jc w:val="both"/>
        <w:rPr>
          <w:rFonts w:ascii="Arial" w:hAnsi="Arial" w:cs="Arial"/>
        </w:rPr>
      </w:pPr>
      <w:r w:rsidRPr="008C1C94">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2EF6083" w14:textId="77777777" w:rsidR="00F82AD6" w:rsidRPr="003A3EC3" w:rsidRDefault="00F82AD6" w:rsidP="00CA4B9D">
      <w:pPr>
        <w:pStyle w:val="Akapitzlist"/>
        <w:numPr>
          <w:ilvl w:val="0"/>
          <w:numId w:val="59"/>
        </w:numPr>
        <w:spacing w:after="0" w:line="240" w:lineRule="auto"/>
        <w:ind w:left="426" w:hanging="426"/>
        <w:jc w:val="both"/>
        <w:rPr>
          <w:rFonts w:ascii="Arial" w:hAnsi="Arial" w:cs="Arial"/>
        </w:rPr>
      </w:pPr>
      <w:r w:rsidRPr="008C1C94">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4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w:t>
      </w:r>
      <w:r w:rsidRPr="008C1C94">
        <w:rPr>
          <w:rFonts w:ascii="Arial" w:hAnsi="Arial" w:cs="Arial"/>
        </w:rPr>
        <w:br/>
        <w:t xml:space="preserve">z opracowań utworów, ich części i poszczególnych elementów, a także z dalszych </w:t>
      </w:r>
      <w:r w:rsidRPr="003A3EC3">
        <w:rPr>
          <w:rFonts w:ascii="Arial" w:hAnsi="Arial" w:cs="Arial"/>
        </w:rPr>
        <w:t xml:space="preserve">opracowań w zakresie pól eksploatacji wskazanych w ust. 4. </w:t>
      </w:r>
    </w:p>
    <w:p w14:paraId="645669AA" w14:textId="77777777" w:rsidR="00F82AD6" w:rsidRPr="008C1C94" w:rsidRDefault="00F82AD6" w:rsidP="00CA4B9D">
      <w:pPr>
        <w:pStyle w:val="Akapitzlist"/>
        <w:numPr>
          <w:ilvl w:val="0"/>
          <w:numId w:val="59"/>
        </w:numPr>
        <w:spacing w:after="0" w:line="240" w:lineRule="auto"/>
        <w:ind w:left="426" w:hanging="426"/>
        <w:jc w:val="both"/>
        <w:rPr>
          <w:rFonts w:ascii="Arial" w:hAnsi="Arial" w:cs="Arial"/>
        </w:rPr>
      </w:pPr>
      <w:r w:rsidRPr="008C1C94">
        <w:rPr>
          <w:rFonts w:ascii="Arial" w:hAnsi="Arial" w:cs="Arial"/>
        </w:rPr>
        <w:lastRenderedPageBreak/>
        <w:t xml:space="preserve">Zamawiającemu będzie przysługiwać na wszystkich wymienionych w ust. 4 polach eksploatacji prawo do korzystania i rozporządzania utworami, ich częściami lub poszczególnymi elementami w celach związanych lub niezwiązanych z działalnością gospodarczą Zamawiającego. Dotyczy to również opracowań utworów, ich części </w:t>
      </w:r>
      <w:r w:rsidRPr="008C1C94">
        <w:rPr>
          <w:rFonts w:ascii="Arial" w:hAnsi="Arial" w:cs="Arial"/>
        </w:rPr>
        <w:br/>
        <w:t xml:space="preserve">i poszczególnych elementów, a także dalszych opracowań. </w:t>
      </w:r>
    </w:p>
    <w:p w14:paraId="62208422" w14:textId="77777777" w:rsidR="00F82AD6" w:rsidRPr="008C1C94" w:rsidRDefault="00F82AD6" w:rsidP="00CA4B9D">
      <w:pPr>
        <w:pStyle w:val="Akapitzlist"/>
        <w:numPr>
          <w:ilvl w:val="0"/>
          <w:numId w:val="59"/>
        </w:numPr>
        <w:spacing w:after="0" w:line="240" w:lineRule="auto"/>
        <w:ind w:left="426" w:hanging="426"/>
        <w:jc w:val="both"/>
        <w:rPr>
          <w:rFonts w:ascii="Arial" w:hAnsi="Arial" w:cs="Arial"/>
        </w:rPr>
      </w:pPr>
      <w:r w:rsidRPr="008C1C94">
        <w:rPr>
          <w:rFonts w:ascii="Arial" w:hAnsi="Arial" w:cs="Arial"/>
        </w:rPr>
        <w:t>Wykonawca przenosi na Zamawiającego wyłączne prawo zezwalania na wykonywanie zależnych praw autorskich bez ograniczeń terytorialnych, czasowych i podmiotowych.</w:t>
      </w:r>
    </w:p>
    <w:p w14:paraId="147A0357" w14:textId="77777777" w:rsidR="00F82AD6" w:rsidRPr="008C1C94" w:rsidRDefault="00F82AD6" w:rsidP="00CA4B9D">
      <w:pPr>
        <w:pStyle w:val="Akapitzlist"/>
        <w:numPr>
          <w:ilvl w:val="0"/>
          <w:numId w:val="59"/>
        </w:numPr>
        <w:spacing w:after="0" w:line="240" w:lineRule="auto"/>
        <w:ind w:left="426" w:hanging="426"/>
        <w:jc w:val="both"/>
        <w:rPr>
          <w:rFonts w:ascii="Arial" w:hAnsi="Arial" w:cs="Arial"/>
        </w:rPr>
      </w:pPr>
      <w:r w:rsidRPr="008C1C94">
        <w:rPr>
          <w:rFonts w:ascii="Arial" w:hAnsi="Arial" w:cs="Arial"/>
        </w:rPr>
        <w:t xml:space="preserve">Wykonawca gwarantuje, że twórca wyraża zgodę na wykonywanie przez Zamawiającego przysługujących twórcy praw osobistych do utworów i ich opracowań </w:t>
      </w:r>
      <w:r w:rsidRPr="008C1C94">
        <w:rPr>
          <w:rFonts w:ascii="Arial" w:hAnsi="Arial" w:cs="Arial"/>
        </w:rPr>
        <w:br/>
        <w:t>i ich dalszych opracowań, w tym sprawowanie nadzoru autorskiego.</w:t>
      </w:r>
    </w:p>
    <w:p w14:paraId="27DEE52B" w14:textId="77777777" w:rsidR="00F82AD6" w:rsidRPr="008C1C94" w:rsidRDefault="00F82AD6" w:rsidP="00CA4B9D">
      <w:pPr>
        <w:pStyle w:val="Akapitzlist"/>
        <w:numPr>
          <w:ilvl w:val="0"/>
          <w:numId w:val="59"/>
        </w:numPr>
        <w:spacing w:after="0" w:line="240" w:lineRule="auto"/>
        <w:ind w:left="426" w:hanging="426"/>
        <w:jc w:val="both"/>
        <w:rPr>
          <w:rFonts w:ascii="Arial" w:hAnsi="Arial" w:cs="Arial"/>
        </w:rPr>
      </w:pPr>
      <w:r w:rsidRPr="008C1C94">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2D0A5DD1" w14:textId="77777777" w:rsidR="00F82AD6" w:rsidRPr="003A3EC3" w:rsidRDefault="00F82AD6" w:rsidP="00CA4B9D">
      <w:pPr>
        <w:pStyle w:val="Akapitzlist"/>
        <w:numPr>
          <w:ilvl w:val="0"/>
          <w:numId w:val="59"/>
        </w:numPr>
        <w:spacing w:after="0" w:line="240" w:lineRule="auto"/>
        <w:ind w:left="426" w:hanging="426"/>
        <w:jc w:val="both"/>
        <w:rPr>
          <w:rFonts w:ascii="Arial" w:hAnsi="Arial" w:cs="Arial"/>
        </w:rPr>
      </w:pPr>
      <w:r w:rsidRPr="008C1C94">
        <w:rPr>
          <w:rFonts w:ascii="Arial" w:hAnsi="Arial" w:cs="Arial"/>
        </w:rPr>
        <w:t xml:space="preserve">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w:t>
      </w:r>
      <w:r w:rsidRPr="003A3EC3">
        <w:rPr>
          <w:rFonts w:ascii="Arial" w:hAnsi="Arial" w:cs="Arial"/>
        </w:rPr>
        <w:t>upoważniony został przez Wykonawcę na podstawie niniejszego paragrafu Umowy.</w:t>
      </w:r>
    </w:p>
    <w:p w14:paraId="01BDE170" w14:textId="77777777" w:rsidR="00F82AD6" w:rsidRPr="003A3EC3" w:rsidRDefault="00F82AD6" w:rsidP="00CA4B9D">
      <w:pPr>
        <w:pStyle w:val="Akapitzlist"/>
        <w:numPr>
          <w:ilvl w:val="0"/>
          <w:numId w:val="59"/>
        </w:numPr>
        <w:spacing w:after="0" w:line="240" w:lineRule="auto"/>
        <w:ind w:left="426" w:hanging="426"/>
        <w:jc w:val="both"/>
        <w:rPr>
          <w:rFonts w:ascii="Arial" w:hAnsi="Arial" w:cs="Arial"/>
        </w:rPr>
      </w:pPr>
      <w:r w:rsidRPr="003A3EC3">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6C7E363D" w14:textId="77777777" w:rsidR="00F82AD6" w:rsidRPr="003A3EC3" w:rsidRDefault="00F82AD6" w:rsidP="00CA4B9D">
      <w:pPr>
        <w:pStyle w:val="Akapitzlist"/>
        <w:numPr>
          <w:ilvl w:val="0"/>
          <w:numId w:val="59"/>
        </w:numPr>
        <w:spacing w:after="0" w:line="240" w:lineRule="auto"/>
        <w:ind w:left="426" w:hanging="426"/>
        <w:jc w:val="both"/>
        <w:rPr>
          <w:rFonts w:ascii="Arial" w:hAnsi="Arial" w:cs="Arial"/>
        </w:rPr>
      </w:pPr>
      <w:r w:rsidRPr="003A3EC3">
        <w:rPr>
          <w:rFonts w:ascii="Arial" w:hAnsi="Arial" w:cs="Arial"/>
        </w:rPr>
        <w:t xml:space="preserve">W sytuacji, jeśli Zamawiający odstąpi od Umowy w części, zachowuje on prawa autorskie przeniesione na niego w związku z wykonaniem tej części Umowy, której nie dotyczy odstąpienie. </w:t>
      </w:r>
    </w:p>
    <w:p w14:paraId="175879D0" w14:textId="1F4F20E0" w:rsidR="001B78BB" w:rsidRPr="001B78BB" w:rsidRDefault="00F82AD6" w:rsidP="00C5425B">
      <w:pPr>
        <w:pStyle w:val="Akapitzlist"/>
        <w:numPr>
          <w:ilvl w:val="0"/>
          <w:numId w:val="59"/>
        </w:numPr>
        <w:spacing w:after="0" w:line="240" w:lineRule="auto"/>
        <w:ind w:left="426" w:hanging="426"/>
        <w:jc w:val="both"/>
        <w:rPr>
          <w:rFonts w:ascii="Arial" w:hAnsi="Arial" w:cs="Arial"/>
          <w:b/>
        </w:rPr>
      </w:pPr>
      <w:r w:rsidRPr="008C1C94">
        <w:rPr>
          <w:rFonts w:ascii="Arial" w:hAnsi="Arial" w:cs="Arial"/>
        </w:rPr>
        <w:t>Postanowienia ust. 2–</w:t>
      </w:r>
      <w:r>
        <w:rPr>
          <w:rFonts w:ascii="Arial" w:hAnsi="Arial" w:cs="Arial"/>
        </w:rPr>
        <w:t>1</w:t>
      </w:r>
      <w:r w:rsidR="00081404">
        <w:rPr>
          <w:rFonts w:ascii="Arial" w:hAnsi="Arial" w:cs="Arial"/>
        </w:rPr>
        <w:t>7</w:t>
      </w:r>
      <w:r w:rsidRPr="008C1C94">
        <w:rPr>
          <w:rFonts w:ascii="Arial" w:hAnsi="Arial" w:cs="Arial"/>
        </w:rPr>
        <w:t xml:space="preserve"> niniejszego § 5 znajdują odpowiednie zastosowanie </w:t>
      </w:r>
      <w:r w:rsidRPr="008C1C94">
        <w:rPr>
          <w:rFonts w:ascii="Arial" w:hAnsi="Arial" w:cs="Arial"/>
        </w:rPr>
        <w:br/>
        <w:t xml:space="preserve">w zakresie uprawnień Zamawiającego wobec dostarczonej przez Wykonawcę dokumentacji, która nie jest utworem w rozumieniu ustawy z dnia 4 lutego 1994 roku </w:t>
      </w:r>
      <w:r w:rsidRPr="008C1C94">
        <w:rPr>
          <w:rFonts w:ascii="Arial" w:hAnsi="Arial" w:cs="Arial"/>
        </w:rPr>
        <w:br/>
        <w:t>o prawie autorskim i prawach pokrewnych.</w:t>
      </w:r>
    </w:p>
    <w:p w14:paraId="524FAFC7" w14:textId="633C7B1F" w:rsidR="00E85CB4" w:rsidRDefault="00E85CB4" w:rsidP="00BB14CD">
      <w:pPr>
        <w:spacing w:after="0" w:line="240" w:lineRule="auto"/>
        <w:rPr>
          <w:rFonts w:ascii="Arial" w:hAnsi="Arial" w:cs="Arial"/>
          <w:b/>
        </w:rPr>
      </w:pPr>
    </w:p>
    <w:p w14:paraId="224C3B11" w14:textId="77777777" w:rsidR="00E85CB4" w:rsidRPr="008B2551" w:rsidRDefault="00E85CB4" w:rsidP="00BB14CD">
      <w:pPr>
        <w:spacing w:after="0" w:line="240" w:lineRule="auto"/>
        <w:rPr>
          <w:rFonts w:ascii="Arial" w:hAnsi="Arial" w:cs="Arial"/>
          <w:b/>
        </w:rPr>
      </w:pPr>
    </w:p>
    <w:p w14:paraId="155BECC2" w14:textId="1D3310D9" w:rsidR="00221FEE" w:rsidRDefault="00221FEE" w:rsidP="00DB26C7">
      <w:pPr>
        <w:pStyle w:val="Akapitzlist"/>
        <w:spacing w:after="0" w:line="240" w:lineRule="auto"/>
        <w:ind w:left="0"/>
        <w:jc w:val="center"/>
        <w:rPr>
          <w:rFonts w:ascii="Arial" w:hAnsi="Arial" w:cs="Arial"/>
          <w:b/>
        </w:rPr>
      </w:pPr>
      <w:r>
        <w:rPr>
          <w:rFonts w:ascii="Arial" w:hAnsi="Arial" w:cs="Arial"/>
          <w:b/>
        </w:rPr>
        <w:t>§6</w:t>
      </w:r>
    </w:p>
    <w:p w14:paraId="34DA7B57" w14:textId="72CCFEAE" w:rsidR="00C314CE" w:rsidRPr="0028159A" w:rsidRDefault="00C314CE" w:rsidP="0028159A">
      <w:pPr>
        <w:pStyle w:val="Akapitzlist"/>
        <w:spacing w:after="0" w:line="240" w:lineRule="auto"/>
        <w:ind w:left="0"/>
        <w:jc w:val="center"/>
        <w:rPr>
          <w:rFonts w:ascii="Arial" w:hAnsi="Arial" w:cs="Arial"/>
          <w:b/>
        </w:rPr>
      </w:pPr>
      <w:r w:rsidRPr="008C1C94">
        <w:rPr>
          <w:rFonts w:ascii="Arial" w:hAnsi="Arial" w:cs="Arial"/>
          <w:b/>
        </w:rPr>
        <w:t>LICENCJA</w:t>
      </w:r>
    </w:p>
    <w:p w14:paraId="78F64FFC" w14:textId="4B42E5EB" w:rsidR="009528BB" w:rsidRDefault="001E5BC7" w:rsidP="008A4142">
      <w:pPr>
        <w:pStyle w:val="Akapitzlist"/>
        <w:spacing w:after="0" w:line="240" w:lineRule="auto"/>
        <w:ind w:left="426"/>
        <w:jc w:val="both"/>
        <w:rPr>
          <w:rFonts w:ascii="Arial" w:eastAsia="Times New Roman" w:hAnsi="Arial" w:cs="Arial"/>
          <w:lang w:eastAsia="pl-PL"/>
        </w:rPr>
      </w:pPr>
      <w:r w:rsidRPr="001E5BC7">
        <w:rPr>
          <w:rFonts w:ascii="Arial" w:eastAsia="Times New Roman" w:hAnsi="Arial" w:cs="Arial"/>
          <w:lang w:eastAsia="pl-PL"/>
        </w:rPr>
        <w:t xml:space="preserve">Wykonawca oświadcza, że Przedmiot Umowy nie obejmuje </w:t>
      </w:r>
      <w:r w:rsidR="008A4142">
        <w:rPr>
          <w:rFonts w:ascii="Arial" w:eastAsia="Times New Roman" w:hAnsi="Arial" w:cs="Arial"/>
          <w:lang w:eastAsia="pl-PL"/>
        </w:rPr>
        <w:t xml:space="preserve">utworów, których </w:t>
      </w:r>
      <w:r w:rsidRPr="001E5BC7">
        <w:rPr>
          <w:rFonts w:ascii="Arial" w:eastAsia="Times New Roman" w:hAnsi="Arial" w:cs="Arial"/>
          <w:lang w:eastAsia="pl-PL"/>
        </w:rPr>
        <w:t>użytkowanie wymaga udzielenia Zamawiającemu licencji, przez Wykonawcę lub inne podmioty.</w:t>
      </w:r>
    </w:p>
    <w:p w14:paraId="5E9362F0" w14:textId="081EF9B8" w:rsidR="00F74723" w:rsidRDefault="00F74723" w:rsidP="00BB14CD">
      <w:pPr>
        <w:spacing w:after="0" w:line="240" w:lineRule="auto"/>
        <w:rPr>
          <w:rFonts w:ascii="Arial" w:hAnsi="Arial" w:cs="Arial"/>
          <w:b/>
        </w:rPr>
      </w:pPr>
    </w:p>
    <w:p w14:paraId="18A7AA3D" w14:textId="09FFAE45" w:rsidR="00436C87" w:rsidRPr="00BB14CD" w:rsidRDefault="00436C87" w:rsidP="00BB14CD">
      <w:pPr>
        <w:spacing w:after="0" w:line="240" w:lineRule="auto"/>
        <w:rPr>
          <w:rFonts w:ascii="Arial" w:hAnsi="Arial" w:cs="Arial"/>
          <w:b/>
        </w:rPr>
      </w:pPr>
    </w:p>
    <w:p w14:paraId="3CBA9A3D" w14:textId="7AAA7DAE" w:rsidR="00C314CE" w:rsidRPr="008C1C94" w:rsidRDefault="007270EB" w:rsidP="00BA2174">
      <w:pPr>
        <w:pStyle w:val="Akapitzlist"/>
        <w:numPr>
          <w:ilvl w:val="0"/>
          <w:numId w:val="31"/>
        </w:numPr>
        <w:spacing w:after="0" w:line="240" w:lineRule="auto"/>
        <w:ind w:left="426"/>
        <w:jc w:val="center"/>
        <w:rPr>
          <w:rFonts w:ascii="Arial" w:hAnsi="Arial" w:cs="Arial"/>
          <w:b/>
        </w:rPr>
      </w:pPr>
      <w:r>
        <w:rPr>
          <w:rFonts w:ascii="Arial" w:hAnsi="Arial" w:cs="Arial"/>
          <w:b/>
        </w:rPr>
        <w:t xml:space="preserve">  </w:t>
      </w:r>
    </w:p>
    <w:p w14:paraId="0C18B704" w14:textId="4FE1246C" w:rsidR="00A049A3" w:rsidRPr="0028159A" w:rsidRDefault="00A049A3" w:rsidP="0028159A">
      <w:pPr>
        <w:pStyle w:val="Akapitzlist"/>
        <w:spacing w:after="0" w:line="240" w:lineRule="auto"/>
        <w:ind w:left="0"/>
        <w:jc w:val="center"/>
        <w:rPr>
          <w:rFonts w:ascii="Arial" w:hAnsi="Arial" w:cs="Arial"/>
          <w:b/>
        </w:rPr>
      </w:pPr>
      <w:r w:rsidRPr="008C1C94">
        <w:rPr>
          <w:rFonts w:ascii="Arial" w:hAnsi="Arial" w:cs="Arial"/>
          <w:b/>
        </w:rPr>
        <w:t>PRAWA WŁASNOŚCI INTELEKTUALNEJ</w:t>
      </w:r>
    </w:p>
    <w:p w14:paraId="2B31BCEA" w14:textId="2CB3B7E9"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oświadcza zgodnie ze swoją najlepszą wiedzą, że nie istnieją żadne </w:t>
      </w:r>
      <w:r w:rsidR="00FC6553" w:rsidRPr="00CA11A9">
        <w:rPr>
          <w:rFonts w:ascii="Arial" w:hAnsi="Arial" w:cs="Arial"/>
          <w:bCs/>
        </w:rPr>
        <w:t>prawa własności intelektualnej, w tym w szczególności prawa autorskie, prawa własności przemysłowej lub know-how</w:t>
      </w:r>
      <w:r w:rsidRPr="00CA11A9">
        <w:rPr>
          <w:rFonts w:ascii="Arial" w:hAnsi="Arial" w:cs="Arial"/>
          <w:bCs/>
        </w:rPr>
        <w:t>, które stosowane w przedmiocie tej Umowy przez Zamawiającego</w:t>
      </w:r>
      <w:r w:rsidR="009D6CFA" w:rsidRPr="00CA11A9">
        <w:rPr>
          <w:rFonts w:ascii="Arial" w:hAnsi="Arial" w:cs="Arial"/>
          <w:bCs/>
        </w:rPr>
        <w:t xml:space="preserve"> lub Wykonawcę</w:t>
      </w:r>
      <w:r w:rsidRPr="00CA11A9">
        <w:rPr>
          <w:rFonts w:ascii="Arial" w:hAnsi="Arial" w:cs="Arial"/>
          <w:bCs/>
        </w:rPr>
        <w:t xml:space="preserve"> mogłyby spowodować naruszenia patentów, praw autorskich lub własności</w:t>
      </w:r>
      <w:r w:rsidR="0045153D" w:rsidRPr="00CA11A9">
        <w:rPr>
          <w:rFonts w:ascii="Arial" w:hAnsi="Arial" w:cs="Arial"/>
          <w:bCs/>
        </w:rPr>
        <w:t>, w tym praw własności intelektualnej</w:t>
      </w:r>
      <w:r w:rsidRPr="00CA11A9">
        <w:rPr>
          <w:rFonts w:ascii="Arial" w:hAnsi="Arial" w:cs="Arial"/>
          <w:bCs/>
        </w:rPr>
        <w:t xml:space="preserve"> osób trzecich.</w:t>
      </w:r>
    </w:p>
    <w:p w14:paraId="2E293A25" w14:textId="05A3366C"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jest w pełni odpowiedzialny za jakiekolwiek naruszenie </w:t>
      </w:r>
      <w:r w:rsidR="006E7798" w:rsidRPr="00CA11A9">
        <w:rPr>
          <w:rFonts w:ascii="Arial" w:hAnsi="Arial" w:cs="Arial"/>
          <w:bCs/>
        </w:rPr>
        <w:t xml:space="preserve">praw własności intelektualnej, w tym </w:t>
      </w:r>
      <w:r w:rsidRPr="00CA11A9">
        <w:rPr>
          <w:rFonts w:ascii="Arial" w:hAnsi="Arial" w:cs="Arial"/>
          <w:bCs/>
        </w:rPr>
        <w:t>patentów, praw znaków handl</w:t>
      </w:r>
      <w:r w:rsidR="0095728A" w:rsidRPr="00CA11A9">
        <w:rPr>
          <w:rFonts w:ascii="Arial" w:hAnsi="Arial" w:cs="Arial"/>
          <w:bCs/>
        </w:rPr>
        <w:t>owych, praw przedruków, know-how</w:t>
      </w:r>
      <w:r w:rsidRPr="00CA11A9">
        <w:rPr>
          <w:rFonts w:ascii="Arial" w:hAnsi="Arial" w:cs="Arial"/>
          <w:bCs/>
        </w:rPr>
        <w:t>, zastrzeżeń projektowych, praw auto</w:t>
      </w:r>
      <w:r w:rsidR="0095728A" w:rsidRPr="00CA11A9">
        <w:rPr>
          <w:rFonts w:ascii="Arial" w:hAnsi="Arial" w:cs="Arial"/>
          <w:bCs/>
        </w:rPr>
        <w:t xml:space="preserve">rskich lub </w:t>
      </w:r>
      <w:r w:rsidR="00AC2FED" w:rsidRPr="00CA11A9">
        <w:rPr>
          <w:rFonts w:ascii="Arial" w:hAnsi="Arial" w:cs="Arial"/>
          <w:bCs/>
        </w:rPr>
        <w:t xml:space="preserve">innych praw </w:t>
      </w:r>
      <w:r w:rsidR="0095728A" w:rsidRPr="00CA11A9">
        <w:rPr>
          <w:rFonts w:ascii="Arial" w:hAnsi="Arial" w:cs="Arial"/>
          <w:bCs/>
        </w:rPr>
        <w:t>własności przemysłow</w:t>
      </w:r>
      <w:r w:rsidR="00AC2FED" w:rsidRPr="00CA11A9">
        <w:rPr>
          <w:rFonts w:ascii="Arial" w:hAnsi="Arial" w:cs="Arial"/>
          <w:bCs/>
        </w:rPr>
        <w:t>ej</w:t>
      </w:r>
      <w:r w:rsidR="00AC2E07" w:rsidRPr="00CA11A9">
        <w:rPr>
          <w:rFonts w:ascii="Arial" w:hAnsi="Arial" w:cs="Arial"/>
          <w:bCs/>
        </w:rPr>
        <w:t>,</w:t>
      </w:r>
      <w:r w:rsidR="0095728A" w:rsidRPr="00CA11A9">
        <w:rPr>
          <w:rFonts w:ascii="Arial" w:hAnsi="Arial" w:cs="Arial"/>
          <w:bCs/>
        </w:rPr>
        <w:t xml:space="preserve"> </w:t>
      </w:r>
      <w:r w:rsidRPr="00CA11A9">
        <w:rPr>
          <w:rFonts w:ascii="Arial" w:hAnsi="Arial" w:cs="Arial"/>
          <w:bCs/>
        </w:rPr>
        <w:t>które byłyby własnością osób trzecich.</w:t>
      </w:r>
    </w:p>
    <w:p w14:paraId="0AAA22E3" w14:textId="5BAC5EA2" w:rsidR="00D112A1" w:rsidRPr="008C1C94" w:rsidRDefault="00D112A1"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Wykonawca gwarantuje i zobowiązuje się, że w przypadku wystąpienia przez osobę trzecią z roszczeniami z tytuł</w:t>
      </w:r>
      <w:r w:rsidR="00E63F40" w:rsidRPr="00CA11A9">
        <w:rPr>
          <w:rFonts w:ascii="Arial" w:hAnsi="Arial" w:cs="Arial"/>
          <w:bCs/>
        </w:rPr>
        <w:t>u praw własności intelektualnej</w:t>
      </w:r>
      <w:r w:rsidRPr="00CA11A9">
        <w:rPr>
          <w:rFonts w:ascii="Arial" w:hAnsi="Arial" w:cs="Arial"/>
          <w:bCs/>
        </w:rPr>
        <w:t xml:space="preserve"> – Wykonawca zwolni Zamawiającego od tych roszczeń lub naprawi poniesione przez niego szkody, wynikające </w:t>
      </w:r>
      <w:r w:rsidRPr="00D112A1">
        <w:rPr>
          <w:rFonts w:ascii="Arial" w:hAnsi="Arial" w:cs="Arial"/>
          <w:bCs/>
        </w:rPr>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2CE81698" w14:textId="7025F178" w:rsidR="001322B0" w:rsidRDefault="00CD5F9A" w:rsidP="008255CD">
      <w:pPr>
        <w:pStyle w:val="Akapitzlist"/>
        <w:numPr>
          <w:ilvl w:val="3"/>
          <w:numId w:val="15"/>
        </w:numPr>
        <w:spacing w:after="0" w:line="240" w:lineRule="auto"/>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xml:space="preserve">, </w:t>
      </w:r>
      <w:r w:rsidRPr="008C1C94">
        <w:rPr>
          <w:rFonts w:ascii="Arial" w:hAnsi="Arial" w:cs="Arial"/>
          <w:bCs/>
        </w:rPr>
        <w:lastRenderedPageBreak/>
        <w:t>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i na swój koszt ochrony patentowej na te ulepszenia 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w:t>
      </w:r>
      <w:r w:rsidRPr="00CA11A9">
        <w:rPr>
          <w:rFonts w:ascii="Arial" w:hAnsi="Arial" w:cs="Arial"/>
          <w:bCs/>
        </w:rPr>
        <w:t xml:space="preserve">może stanowić własność wspólną, która </w:t>
      </w:r>
      <w:r w:rsidR="006E7798" w:rsidRPr="00CA11A9">
        <w:rPr>
          <w:rFonts w:ascii="Arial" w:hAnsi="Arial" w:cs="Arial"/>
          <w:bCs/>
        </w:rPr>
        <w:t xml:space="preserve">regulowana </w:t>
      </w:r>
      <w:r w:rsidRPr="00CA11A9">
        <w:rPr>
          <w:rFonts w:ascii="Arial" w:hAnsi="Arial" w:cs="Arial"/>
          <w:bCs/>
        </w:rPr>
        <w:t xml:space="preserve">będzie stosowną umową </w:t>
      </w:r>
      <w:r w:rsidR="003D3113" w:rsidRPr="00CA11A9">
        <w:rPr>
          <w:rFonts w:ascii="Arial" w:hAnsi="Arial" w:cs="Arial"/>
          <w:bCs/>
        </w:rPr>
        <w:br/>
      </w:r>
      <w:r w:rsidRPr="008C1C94">
        <w:rPr>
          <w:rFonts w:ascii="Arial" w:hAnsi="Arial" w:cs="Arial"/>
          <w:bCs/>
        </w:rPr>
        <w:t>o współwłasności prawa.</w:t>
      </w:r>
    </w:p>
    <w:p w14:paraId="3C8F3D2C" w14:textId="642F6D6A" w:rsidR="00A929DE" w:rsidRDefault="00A929DE" w:rsidP="008255CD">
      <w:pPr>
        <w:pStyle w:val="Akapitzlist"/>
        <w:numPr>
          <w:ilvl w:val="3"/>
          <w:numId w:val="15"/>
        </w:numPr>
        <w:spacing w:after="0" w:line="240" w:lineRule="auto"/>
        <w:ind w:left="426" w:hanging="426"/>
        <w:jc w:val="both"/>
        <w:rPr>
          <w:rFonts w:ascii="Arial" w:hAnsi="Arial" w:cs="Arial"/>
          <w:bCs/>
        </w:rPr>
      </w:pPr>
      <w:r w:rsidRPr="00A929DE">
        <w:rPr>
          <w:rFonts w:ascii="Arial" w:hAnsi="Arial" w:cs="Arial"/>
          <w:bCs/>
        </w:rPr>
        <w:t xml:space="preserve">Wykonawca zobowiązany jest wyraźnie wskazać Zamawiającemu w </w:t>
      </w:r>
      <w:r>
        <w:rPr>
          <w:rFonts w:ascii="Arial" w:hAnsi="Arial" w:cs="Arial"/>
          <w:bCs/>
        </w:rPr>
        <w:t>materiałach</w:t>
      </w:r>
      <w:r w:rsidRPr="00A929DE">
        <w:rPr>
          <w:rFonts w:ascii="Arial" w:hAnsi="Arial" w:cs="Arial"/>
          <w:bCs/>
        </w:rPr>
        <w:t xml:space="preserve"> wykonany</w:t>
      </w:r>
      <w:r>
        <w:rPr>
          <w:rFonts w:ascii="Arial" w:hAnsi="Arial" w:cs="Arial"/>
          <w:bCs/>
        </w:rPr>
        <w:t>ch</w:t>
      </w:r>
      <w:r w:rsidRPr="00A929DE">
        <w:rPr>
          <w:rFonts w:ascii="Arial" w:hAnsi="Arial" w:cs="Arial"/>
          <w:bCs/>
        </w:rPr>
        <w:t xml:space="preserve"> na podstawie niniejszej Umowy, czy zaproponowane przez niego rozwiązania obejmują lub mogą obejmować elementy podlegające ochronie prawami własności intelektualnej, w tym prawami autorskimi lub prawami własności przemysłowej, z podaniem danych podmiotu uprawnionego oraz danych identyfikujących dane prawo, w szczególności danych wynikających z rejestracji prawa, numer patentu </w:t>
      </w:r>
      <w:r>
        <w:rPr>
          <w:rFonts w:ascii="Arial" w:hAnsi="Arial" w:cs="Arial"/>
          <w:bCs/>
        </w:rPr>
        <w:t xml:space="preserve">itp. </w:t>
      </w:r>
    </w:p>
    <w:p w14:paraId="2E737ACE" w14:textId="77777777" w:rsidR="009D4564" w:rsidRDefault="009D4564" w:rsidP="00436C87">
      <w:pPr>
        <w:spacing w:after="0" w:line="240" w:lineRule="auto"/>
        <w:jc w:val="both"/>
        <w:rPr>
          <w:rFonts w:ascii="Arial" w:hAnsi="Arial" w:cs="Arial"/>
          <w:bCs/>
        </w:rPr>
      </w:pPr>
    </w:p>
    <w:p w14:paraId="34803E44" w14:textId="77777777" w:rsidR="009D4564" w:rsidRPr="00436C87" w:rsidRDefault="009D4564" w:rsidP="00436C87">
      <w:pPr>
        <w:spacing w:after="0" w:line="240" w:lineRule="auto"/>
        <w:jc w:val="both"/>
        <w:rPr>
          <w:rFonts w:ascii="Arial" w:hAnsi="Arial" w:cs="Arial"/>
          <w:bCs/>
        </w:rPr>
      </w:pPr>
    </w:p>
    <w:p w14:paraId="61CD9ED5" w14:textId="77777777" w:rsidR="00A049A3" w:rsidRPr="008C1C94" w:rsidRDefault="00A049A3" w:rsidP="00BA2174">
      <w:pPr>
        <w:pStyle w:val="Akapitzlist"/>
        <w:numPr>
          <w:ilvl w:val="0"/>
          <w:numId w:val="31"/>
        </w:numPr>
        <w:spacing w:after="0" w:line="240" w:lineRule="auto"/>
        <w:ind w:left="426"/>
        <w:jc w:val="center"/>
        <w:rPr>
          <w:rFonts w:ascii="Arial" w:hAnsi="Arial" w:cs="Arial"/>
          <w:b/>
        </w:rPr>
      </w:pPr>
    </w:p>
    <w:p w14:paraId="609BA9D6" w14:textId="4D4BDE0D" w:rsidR="006548CF" w:rsidRPr="008C1C94" w:rsidRDefault="001B7498" w:rsidP="0028159A">
      <w:pPr>
        <w:pStyle w:val="Akapitzlist"/>
        <w:spacing w:after="0" w:line="240" w:lineRule="auto"/>
        <w:ind w:left="0"/>
        <w:jc w:val="center"/>
        <w:rPr>
          <w:rFonts w:ascii="Arial" w:hAnsi="Arial" w:cs="Arial"/>
          <w:b/>
        </w:rPr>
      </w:pPr>
      <w:r w:rsidRPr="008C1C94">
        <w:rPr>
          <w:rFonts w:ascii="Arial" w:hAnsi="Arial" w:cs="Arial"/>
          <w:b/>
        </w:rPr>
        <w:t>GWARANCJA JAKOŚCI</w:t>
      </w:r>
      <w:r w:rsidR="00293DD6">
        <w:rPr>
          <w:rFonts w:ascii="Arial" w:hAnsi="Arial" w:cs="Arial"/>
          <w:b/>
        </w:rPr>
        <w:t>, RĘKOJMIA ZA WADY</w:t>
      </w:r>
    </w:p>
    <w:p w14:paraId="7424CE3B" w14:textId="0280E183" w:rsidR="00293DD6" w:rsidRPr="00293DD6" w:rsidRDefault="00293DD6" w:rsidP="00CA4B9D">
      <w:pPr>
        <w:numPr>
          <w:ilvl w:val="0"/>
          <w:numId w:val="55"/>
        </w:numPr>
        <w:spacing w:after="0" w:line="240" w:lineRule="auto"/>
        <w:ind w:left="426" w:hanging="426"/>
        <w:contextualSpacing/>
        <w:jc w:val="both"/>
        <w:rPr>
          <w:rFonts w:ascii="Arial" w:hAnsi="Arial" w:cs="Arial"/>
        </w:rPr>
      </w:pPr>
      <w:r w:rsidRPr="00293DD6">
        <w:rPr>
          <w:rFonts w:ascii="Arial" w:hAnsi="Arial" w:cs="Arial"/>
        </w:rPr>
        <w:t>Wykonawca udziela Zamawiającemu gwarancji jakości (</w:t>
      </w:r>
      <w:r w:rsidRPr="00293DD6">
        <w:rPr>
          <w:rFonts w:ascii="Arial" w:hAnsi="Arial" w:cs="Arial"/>
          <w:b/>
        </w:rPr>
        <w:t>Gwarancja</w:t>
      </w:r>
      <w:r w:rsidRPr="00293DD6">
        <w:rPr>
          <w:rFonts w:ascii="Arial" w:hAnsi="Arial" w:cs="Arial"/>
        </w:rPr>
        <w:t>) na wykonany Przedmiot Umowy, w tym na wykonane prace, zastosowane materiały</w:t>
      </w:r>
      <w:r w:rsidR="00324BDB">
        <w:rPr>
          <w:rFonts w:ascii="Arial" w:hAnsi="Arial" w:cs="Arial"/>
        </w:rPr>
        <w:t>,</w:t>
      </w:r>
      <w:r w:rsidR="00324BDB" w:rsidRPr="00324BDB">
        <w:rPr>
          <w:rFonts w:ascii="Arial" w:hAnsi="Arial" w:cs="Arial"/>
        </w:rPr>
        <w:t xml:space="preserve"> </w:t>
      </w:r>
      <w:r w:rsidR="00C67389" w:rsidRPr="00C67389">
        <w:rPr>
          <w:rFonts w:ascii="Arial" w:hAnsi="Arial" w:cs="Arial"/>
        </w:rPr>
        <w:t>urządzenia i podzespoły</w:t>
      </w:r>
      <w:r w:rsidR="00C67389">
        <w:rPr>
          <w:rFonts w:ascii="Arial" w:hAnsi="Arial" w:cs="Arial"/>
        </w:rPr>
        <w:t>,</w:t>
      </w:r>
      <w:r w:rsidR="00C67389" w:rsidRPr="00C67389">
        <w:rPr>
          <w:rFonts w:ascii="Arial" w:hAnsi="Arial" w:cs="Arial"/>
        </w:rPr>
        <w:t xml:space="preserve"> </w:t>
      </w:r>
      <w:r w:rsidRPr="00293DD6">
        <w:rPr>
          <w:rFonts w:ascii="Arial" w:hAnsi="Arial" w:cs="Arial"/>
        </w:rPr>
        <w:t>na warunkach określonych poniżej:</w:t>
      </w:r>
    </w:p>
    <w:p w14:paraId="0D5905F9" w14:textId="175B491A" w:rsidR="00076E6E" w:rsidRPr="00533DE8" w:rsidRDefault="00293DD6" w:rsidP="00533DE8">
      <w:pPr>
        <w:numPr>
          <w:ilvl w:val="1"/>
          <w:numId w:val="55"/>
        </w:numPr>
        <w:tabs>
          <w:tab w:val="num" w:pos="851"/>
        </w:tabs>
        <w:spacing w:after="0" w:line="240" w:lineRule="auto"/>
        <w:ind w:left="851" w:hanging="425"/>
        <w:contextualSpacing/>
        <w:jc w:val="both"/>
        <w:rPr>
          <w:rFonts w:ascii="Arial" w:hAnsi="Arial" w:cs="Arial"/>
        </w:rPr>
      </w:pPr>
      <w:r w:rsidRPr="0020410D">
        <w:rPr>
          <w:rFonts w:ascii="Arial" w:hAnsi="Arial" w:cs="Arial"/>
        </w:rPr>
        <w:t>zakres gwarancji obejmuje wszystkie prace</w:t>
      </w:r>
      <w:r w:rsidR="00C67389" w:rsidRPr="0020410D">
        <w:rPr>
          <w:rFonts w:ascii="Arial" w:hAnsi="Arial" w:cs="Arial"/>
        </w:rPr>
        <w:t>,</w:t>
      </w:r>
      <w:r w:rsidRPr="0020410D">
        <w:rPr>
          <w:rFonts w:ascii="Arial" w:hAnsi="Arial" w:cs="Arial"/>
        </w:rPr>
        <w:t xml:space="preserve"> zastosowane materiały</w:t>
      </w:r>
      <w:r w:rsidR="00B85A1C" w:rsidRPr="0020410D">
        <w:rPr>
          <w:rFonts w:ascii="Arial" w:hAnsi="Arial" w:cs="Arial"/>
        </w:rPr>
        <w:t>,</w:t>
      </w:r>
      <w:r w:rsidRPr="0020410D">
        <w:rPr>
          <w:rFonts w:ascii="Arial" w:hAnsi="Arial" w:cs="Arial"/>
        </w:rPr>
        <w:t xml:space="preserve"> </w:t>
      </w:r>
      <w:r w:rsidR="00C67389" w:rsidRPr="0020410D">
        <w:rPr>
          <w:rFonts w:ascii="Arial" w:hAnsi="Arial" w:cs="Arial"/>
        </w:rPr>
        <w:t xml:space="preserve">urządzenia i podzespoły </w:t>
      </w:r>
      <w:r w:rsidRPr="0020410D">
        <w:rPr>
          <w:rFonts w:ascii="Arial" w:hAnsi="Arial" w:cs="Arial"/>
        </w:rPr>
        <w:t>wynikające z zakresu Przedmiotu Umowy</w:t>
      </w:r>
      <w:r w:rsidR="00D0649F" w:rsidRPr="0020410D">
        <w:rPr>
          <w:rFonts w:ascii="Arial" w:hAnsi="Arial" w:cs="Arial"/>
        </w:rPr>
        <w:t>,</w:t>
      </w:r>
      <w:r w:rsidR="00796CCD" w:rsidRPr="0020410D">
        <w:rPr>
          <w:rFonts w:ascii="Arial" w:hAnsi="Arial" w:cs="Arial"/>
        </w:rPr>
        <w:t xml:space="preserve"> </w:t>
      </w:r>
    </w:p>
    <w:p w14:paraId="46C25FC6" w14:textId="174CF945" w:rsidR="007A22A7" w:rsidRDefault="00293DD6" w:rsidP="00CA4B9D">
      <w:pPr>
        <w:numPr>
          <w:ilvl w:val="1"/>
          <w:numId w:val="55"/>
        </w:numPr>
        <w:tabs>
          <w:tab w:val="num" w:pos="851"/>
        </w:tabs>
        <w:spacing w:after="0" w:line="240" w:lineRule="auto"/>
        <w:ind w:left="851" w:hanging="425"/>
        <w:contextualSpacing/>
        <w:jc w:val="both"/>
        <w:rPr>
          <w:rFonts w:ascii="Arial" w:hAnsi="Arial" w:cs="Arial"/>
        </w:rPr>
      </w:pPr>
      <w:r w:rsidRPr="00293DD6">
        <w:rPr>
          <w:rFonts w:ascii="Arial" w:hAnsi="Arial" w:cs="Arial"/>
        </w:rPr>
        <w:t xml:space="preserve">gwarancja zostaje udzielona na okres </w:t>
      </w:r>
      <w:r w:rsidR="00D15A3B">
        <w:rPr>
          <w:rFonts w:ascii="Arial" w:hAnsi="Arial" w:cs="Arial"/>
          <w:b/>
          <w:bCs/>
        </w:rPr>
        <w:t>24</w:t>
      </w:r>
      <w:r w:rsidRPr="00293DD6">
        <w:rPr>
          <w:rFonts w:ascii="Arial" w:hAnsi="Arial" w:cs="Arial"/>
          <w:b/>
          <w:bCs/>
        </w:rPr>
        <w:t xml:space="preserve"> miesięcy</w:t>
      </w:r>
      <w:r w:rsidRPr="00293DD6">
        <w:rPr>
          <w:rFonts w:ascii="Arial" w:hAnsi="Arial" w:cs="Arial"/>
        </w:rPr>
        <w:t xml:space="preserve"> licząc od dnia podpisania protokołu odbioru końcowego z wynikiem pozytywnym</w:t>
      </w:r>
      <w:r w:rsidR="007A22A7">
        <w:rPr>
          <w:rFonts w:ascii="Arial" w:hAnsi="Arial" w:cs="Arial"/>
        </w:rPr>
        <w:t xml:space="preserve">, </w:t>
      </w:r>
    </w:p>
    <w:p w14:paraId="3F3C3510" w14:textId="7EAE1054" w:rsidR="00293DD6" w:rsidRPr="00293DD6" w:rsidRDefault="007A22A7" w:rsidP="00CA4B9D">
      <w:pPr>
        <w:numPr>
          <w:ilvl w:val="1"/>
          <w:numId w:val="55"/>
        </w:numPr>
        <w:tabs>
          <w:tab w:val="num" w:pos="851"/>
        </w:tabs>
        <w:spacing w:after="0" w:line="240" w:lineRule="auto"/>
        <w:ind w:left="851" w:hanging="425"/>
        <w:contextualSpacing/>
        <w:jc w:val="both"/>
        <w:rPr>
          <w:rFonts w:ascii="Arial" w:hAnsi="Arial" w:cs="Arial"/>
        </w:rPr>
      </w:pPr>
      <w:r>
        <w:rPr>
          <w:rFonts w:ascii="Arial" w:hAnsi="Arial" w:cs="Arial"/>
        </w:rPr>
        <w:t xml:space="preserve">gwarancja </w:t>
      </w:r>
      <w:r w:rsidRPr="007A22A7">
        <w:rPr>
          <w:rFonts w:ascii="Arial" w:hAnsi="Arial" w:cs="Arial"/>
        </w:rPr>
        <w:t>obejmuje również uzupełnienie na koszt i ryzyko Wykonawcy Przedmiotu Umowy w zakresie zakwestionowanym przez Zamawiającego z powodu wykonania prac niezgodnie z przepisami, normami i standardami obowiązującymi w dniu odbioru prac. Uprawnień z tytułu gwarancji nie wyłącza wcześniejsza akceptacja prac przez Zamawiającego</w:t>
      </w:r>
      <w:r w:rsidR="004824C6">
        <w:rPr>
          <w:rFonts w:ascii="Arial" w:hAnsi="Arial" w:cs="Arial"/>
        </w:rPr>
        <w:t xml:space="preserve">. </w:t>
      </w:r>
      <w:r w:rsidR="00796CCD">
        <w:rPr>
          <w:rFonts w:ascii="Arial" w:hAnsi="Arial" w:cs="Arial"/>
        </w:rPr>
        <w:t xml:space="preserve"> </w:t>
      </w:r>
    </w:p>
    <w:p w14:paraId="2011FD09" w14:textId="77777777" w:rsidR="00C67389" w:rsidRPr="00293DD6" w:rsidRDefault="00C67389" w:rsidP="00CA4B9D">
      <w:pPr>
        <w:numPr>
          <w:ilvl w:val="0"/>
          <w:numId w:val="55"/>
        </w:numPr>
        <w:spacing w:after="0" w:line="240" w:lineRule="auto"/>
        <w:ind w:left="426" w:hanging="426"/>
        <w:contextualSpacing/>
        <w:jc w:val="both"/>
        <w:rPr>
          <w:rFonts w:ascii="Arial" w:hAnsi="Arial" w:cs="Arial"/>
        </w:rPr>
      </w:pPr>
      <w:r w:rsidRPr="00293DD6">
        <w:rPr>
          <w:rFonts w:ascii="Arial" w:hAnsi="Arial" w:cs="Arial"/>
        </w:rPr>
        <w:t>Niezależnie od Gwarancji, o której mowa w ust. 1 Wykonawca dostarczy kartę gwarancyjną producenta zastosowanych materiałów</w:t>
      </w:r>
      <w:r>
        <w:rPr>
          <w:rFonts w:ascii="Arial" w:hAnsi="Arial" w:cs="Arial"/>
        </w:rPr>
        <w:t xml:space="preserve">, </w:t>
      </w:r>
      <w:r w:rsidRPr="00E61FF0">
        <w:rPr>
          <w:rFonts w:ascii="Arial" w:hAnsi="Arial" w:cs="Arial"/>
        </w:rPr>
        <w:t>urządzeń i podzespołów</w:t>
      </w:r>
      <w:r w:rsidRPr="00293DD6">
        <w:rPr>
          <w:rFonts w:ascii="Arial" w:hAnsi="Arial" w:cs="Arial"/>
        </w:rPr>
        <w:t>. Gwarancja jakości producenta jest udzielona na okresy wskazane w karcie gwarancyjnej. Zamawiający według swojego wyboru może wykonywać uprawnienia z Gwarancji lub gwarancji określonej w karcie gwarancyjnej, o której mowa w zdaniu poprzednim.</w:t>
      </w:r>
    </w:p>
    <w:p w14:paraId="6D24FC56" w14:textId="77777777" w:rsidR="00C67389" w:rsidRPr="00293DD6" w:rsidRDefault="00C67389" w:rsidP="00CA4B9D">
      <w:pPr>
        <w:numPr>
          <w:ilvl w:val="0"/>
          <w:numId w:val="55"/>
        </w:numPr>
        <w:spacing w:after="0" w:line="240" w:lineRule="auto"/>
        <w:ind w:left="426" w:hanging="426"/>
        <w:contextualSpacing/>
        <w:jc w:val="both"/>
        <w:rPr>
          <w:rFonts w:ascii="Arial" w:hAnsi="Arial" w:cs="Arial"/>
        </w:rPr>
      </w:pPr>
      <w:r w:rsidRPr="00293DD6">
        <w:rPr>
          <w:rFonts w:ascii="Arial" w:hAnsi="Arial" w:cs="Arial"/>
        </w:rPr>
        <w:t>Jeżeli w okresie, o którym mowa w ust. 1, tj. w okresie Gwarancji, Zamawiający stwierdzi wystąpienie wady Przedmiotu Umowy, uprawniony jest do zgłoszenia Wykonawcy reklamacji (</w:t>
      </w:r>
      <w:r w:rsidRPr="00293DD6">
        <w:rPr>
          <w:rFonts w:ascii="Arial" w:hAnsi="Arial" w:cs="Arial"/>
          <w:b/>
        </w:rPr>
        <w:t>Reklamacja</w:t>
      </w:r>
      <w:r w:rsidRPr="00293DD6">
        <w:rPr>
          <w:rFonts w:ascii="Arial" w:hAnsi="Arial" w:cs="Arial"/>
        </w:rPr>
        <w:t xml:space="preserve">),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3EF166AE" w14:textId="77777777" w:rsidR="00C67389" w:rsidRPr="00293DD6" w:rsidRDefault="00C67389" w:rsidP="00CA4B9D">
      <w:pPr>
        <w:numPr>
          <w:ilvl w:val="0"/>
          <w:numId w:val="55"/>
        </w:numPr>
        <w:spacing w:after="0" w:line="240" w:lineRule="auto"/>
        <w:ind w:left="426" w:hanging="426"/>
        <w:contextualSpacing/>
        <w:jc w:val="both"/>
        <w:rPr>
          <w:rFonts w:ascii="Arial" w:hAnsi="Arial" w:cs="Arial"/>
        </w:rPr>
      </w:pPr>
      <w:r w:rsidRPr="00293DD6">
        <w:rPr>
          <w:rFonts w:ascii="Arial" w:hAnsi="Arial" w:cs="Arial"/>
        </w:rPr>
        <w:t xml:space="preserve">Reklamacje, o których mowa w ust. 3, mogą być składane w imieniu Zamawiającego na adres poczty elektronicznej  Wykonawcy: …………………… przez następujące osoby uprawnione do działania w tym zakresie jednoosobowo: </w:t>
      </w:r>
    </w:p>
    <w:p w14:paraId="4DFCE95E" w14:textId="0FDDF938" w:rsidR="00C67389" w:rsidRPr="003E4BF8" w:rsidRDefault="003E4BF8" w:rsidP="00CA4B9D">
      <w:pPr>
        <w:numPr>
          <w:ilvl w:val="0"/>
          <w:numId w:val="56"/>
        </w:numPr>
        <w:spacing w:after="0" w:line="240" w:lineRule="auto"/>
        <w:ind w:left="851" w:hanging="425"/>
        <w:contextualSpacing/>
        <w:jc w:val="both"/>
        <w:rPr>
          <w:rFonts w:ascii="Arial" w:hAnsi="Arial" w:cs="Arial"/>
        </w:rPr>
      </w:pPr>
      <w:r>
        <w:rPr>
          <w:rFonts w:ascii="Arial" w:eastAsia="Symbol" w:hAnsi="Arial" w:cs="Arial"/>
        </w:rPr>
        <w:t>………………</w:t>
      </w:r>
      <w:r w:rsidR="00C67389" w:rsidRPr="003E4BF8">
        <w:rPr>
          <w:rFonts w:ascii="Arial" w:hAnsi="Arial" w:cs="Arial"/>
        </w:rPr>
        <w:t>;</w:t>
      </w:r>
    </w:p>
    <w:p w14:paraId="7A9191EA" w14:textId="77777777" w:rsidR="00C67389" w:rsidRPr="003E4BF8" w:rsidRDefault="00C67389" w:rsidP="00CA4B9D">
      <w:pPr>
        <w:numPr>
          <w:ilvl w:val="0"/>
          <w:numId w:val="56"/>
        </w:numPr>
        <w:spacing w:after="0" w:line="240" w:lineRule="auto"/>
        <w:ind w:left="851" w:hanging="425"/>
        <w:contextualSpacing/>
        <w:jc w:val="both"/>
        <w:rPr>
          <w:rFonts w:ascii="Arial" w:eastAsia="Symbol" w:hAnsi="Arial" w:cs="Arial"/>
        </w:rPr>
      </w:pPr>
      <w:r w:rsidRPr="003E4BF8">
        <w:rPr>
          <w:rFonts w:ascii="Arial" w:eastAsia="Symbol" w:hAnsi="Arial" w:cs="Arial"/>
        </w:rPr>
        <w:t>……………...</w:t>
      </w:r>
    </w:p>
    <w:p w14:paraId="3D97A4E3" w14:textId="77777777" w:rsidR="00C67389" w:rsidRPr="00293DD6" w:rsidRDefault="00C67389" w:rsidP="00C67389">
      <w:pPr>
        <w:spacing w:after="0" w:line="240" w:lineRule="auto"/>
        <w:ind w:left="426"/>
        <w:jc w:val="both"/>
        <w:rPr>
          <w:rFonts w:ascii="Arial" w:hAnsi="Arial" w:cs="Arial"/>
        </w:rPr>
      </w:pPr>
      <w:r w:rsidRPr="00293DD6">
        <w:rPr>
          <w:rFonts w:ascii="Arial" w:hAnsi="Arial" w:cs="Arial"/>
        </w:rPr>
        <w:t xml:space="preserve">Wykonawca potwierdza otrzymanie Reklamacji na adres poczty elektronicznej Zamawiającego: …………………………………………………………………………………. </w:t>
      </w:r>
      <w:r w:rsidRPr="00293DD6">
        <w:rPr>
          <w:rFonts w:ascii="Arial" w:hAnsi="Arial" w:cs="Arial"/>
        </w:rPr>
        <w:br/>
        <w:t xml:space="preserve">W imieniu Wykonawcy uprawnione do działania w tym zakresie są jednoosobowo następujące osoby: </w:t>
      </w:r>
    </w:p>
    <w:p w14:paraId="7D9D5B13" w14:textId="77777777" w:rsidR="00C67389" w:rsidRPr="00293DD6" w:rsidRDefault="00C67389" w:rsidP="00CA4B9D">
      <w:pPr>
        <w:numPr>
          <w:ilvl w:val="1"/>
          <w:numId w:val="57"/>
        </w:numPr>
        <w:tabs>
          <w:tab w:val="num" w:pos="851"/>
        </w:tabs>
        <w:spacing w:after="0" w:line="240" w:lineRule="auto"/>
        <w:ind w:left="851" w:hanging="425"/>
        <w:contextualSpacing/>
        <w:jc w:val="both"/>
        <w:rPr>
          <w:rFonts w:ascii="Arial" w:hAnsi="Arial" w:cs="Arial"/>
        </w:rPr>
      </w:pPr>
      <w:r w:rsidRPr="00293DD6">
        <w:rPr>
          <w:rFonts w:ascii="Arial" w:hAnsi="Arial" w:cs="Arial"/>
        </w:rPr>
        <w:t>……………..;</w:t>
      </w:r>
    </w:p>
    <w:p w14:paraId="18BBD41A" w14:textId="77777777" w:rsidR="00C67389" w:rsidRPr="00293DD6" w:rsidRDefault="00C67389" w:rsidP="00CA4B9D">
      <w:pPr>
        <w:numPr>
          <w:ilvl w:val="1"/>
          <w:numId w:val="57"/>
        </w:numPr>
        <w:tabs>
          <w:tab w:val="num" w:pos="851"/>
        </w:tabs>
        <w:spacing w:after="0" w:line="240" w:lineRule="auto"/>
        <w:ind w:left="851" w:hanging="425"/>
        <w:contextualSpacing/>
        <w:jc w:val="both"/>
        <w:rPr>
          <w:rFonts w:ascii="Arial" w:hAnsi="Arial" w:cs="Arial"/>
        </w:rPr>
      </w:pPr>
      <w:r w:rsidRPr="00293DD6">
        <w:rPr>
          <w:rFonts w:ascii="Arial" w:hAnsi="Arial" w:cs="Arial"/>
        </w:rPr>
        <w:t>……………….</w:t>
      </w:r>
    </w:p>
    <w:p w14:paraId="78C4A802" w14:textId="32F34061" w:rsidR="00C67389" w:rsidRPr="00293DD6" w:rsidRDefault="00C67389" w:rsidP="00CA4B9D">
      <w:pPr>
        <w:numPr>
          <w:ilvl w:val="0"/>
          <w:numId w:val="55"/>
        </w:numPr>
        <w:spacing w:after="0" w:line="240" w:lineRule="auto"/>
        <w:ind w:left="426" w:hanging="426"/>
        <w:contextualSpacing/>
        <w:jc w:val="both"/>
        <w:rPr>
          <w:rFonts w:ascii="Arial" w:hAnsi="Arial" w:cs="Arial"/>
          <w:bCs/>
          <w:iCs/>
          <w:u w:val="single"/>
        </w:rPr>
      </w:pPr>
      <w:r w:rsidRPr="00293DD6">
        <w:rPr>
          <w:rFonts w:ascii="Arial" w:hAnsi="Arial" w:cs="Arial"/>
        </w:rPr>
        <w:lastRenderedPageBreak/>
        <w:t>Wykonawca zobowiązuje się przystąpić do usunięcia wad Przedmiotu Umowy</w:t>
      </w:r>
      <w:r w:rsidR="00533EF0">
        <w:rPr>
          <w:rFonts w:ascii="Arial" w:hAnsi="Arial" w:cs="Arial"/>
        </w:rPr>
        <w:t xml:space="preserve"> w tym </w:t>
      </w:r>
      <w:r w:rsidR="00533EF0" w:rsidRPr="00533EF0">
        <w:rPr>
          <w:rFonts w:ascii="Arial" w:hAnsi="Arial" w:cs="Arial"/>
        </w:rPr>
        <w:t xml:space="preserve">awarii i usterek limitujących pracę </w:t>
      </w:r>
      <w:r w:rsidR="0032518E">
        <w:rPr>
          <w:rFonts w:ascii="Arial" w:hAnsi="Arial" w:cs="Arial"/>
        </w:rPr>
        <w:t>bloku</w:t>
      </w:r>
      <w:r w:rsidR="00533EF0" w:rsidRPr="00533EF0">
        <w:rPr>
          <w:rFonts w:ascii="Arial" w:hAnsi="Arial" w:cs="Arial"/>
        </w:rPr>
        <w:t xml:space="preserve"> </w:t>
      </w:r>
      <w:r w:rsidRPr="00293DD6">
        <w:rPr>
          <w:rFonts w:ascii="Arial" w:hAnsi="Arial" w:cs="Arial"/>
        </w:rPr>
        <w:t xml:space="preserve">w terminie </w:t>
      </w:r>
      <w:r w:rsidRPr="00293DD6">
        <w:rPr>
          <w:rFonts w:ascii="Arial" w:hAnsi="Arial" w:cs="Arial"/>
          <w:bCs/>
          <w:iCs/>
        </w:rPr>
        <w:t xml:space="preserve">do </w:t>
      </w:r>
      <w:r w:rsidR="0076740E">
        <w:rPr>
          <w:rFonts w:ascii="Arial" w:hAnsi="Arial" w:cs="Arial"/>
          <w:b/>
          <w:bCs/>
          <w:iCs/>
        </w:rPr>
        <w:t>24</w:t>
      </w:r>
      <w:r>
        <w:rPr>
          <w:rFonts w:ascii="Arial" w:hAnsi="Arial" w:cs="Arial"/>
          <w:b/>
          <w:bCs/>
          <w:iCs/>
        </w:rPr>
        <w:t xml:space="preserve"> godzin</w:t>
      </w:r>
      <w:r w:rsidR="0032518E">
        <w:rPr>
          <w:rFonts w:ascii="Arial" w:hAnsi="Arial" w:cs="Arial"/>
          <w:b/>
          <w:bCs/>
          <w:iCs/>
        </w:rPr>
        <w:t xml:space="preserve">, </w:t>
      </w:r>
      <w:r w:rsidR="0032518E" w:rsidRPr="0032518E">
        <w:rPr>
          <w:rFonts w:ascii="Arial" w:hAnsi="Arial" w:cs="Arial"/>
          <w:b/>
          <w:bCs/>
          <w:iCs/>
        </w:rPr>
        <w:t>dla pozostałych 48 godzin</w:t>
      </w:r>
      <w:r w:rsidRPr="00293DD6">
        <w:rPr>
          <w:rFonts w:ascii="Arial" w:hAnsi="Arial" w:cs="Arial"/>
          <w:bCs/>
          <w:iCs/>
        </w:rPr>
        <w:t xml:space="preserve"> od momentu zgłoszenia przez Zamawiającego</w:t>
      </w:r>
      <w:r w:rsidRPr="00293DD6">
        <w:t xml:space="preserve"> </w:t>
      </w:r>
      <w:r w:rsidRPr="00293DD6">
        <w:rPr>
          <w:rFonts w:ascii="Arial" w:hAnsi="Arial" w:cs="Arial"/>
          <w:bCs/>
          <w:iCs/>
        </w:rPr>
        <w:t>reklamacji zgodnie z ust.3</w:t>
      </w:r>
      <w:r w:rsidRPr="00C20B30">
        <w:rPr>
          <w:rFonts w:ascii="Arial" w:hAnsi="Arial" w:cs="Arial"/>
          <w:bCs/>
          <w:iCs/>
        </w:rPr>
        <w:t xml:space="preserve">. </w:t>
      </w:r>
      <w:r w:rsidR="00C40882" w:rsidRPr="00C20B30">
        <w:rPr>
          <w:rFonts w:ascii="Arial" w:hAnsi="Arial" w:cs="Arial"/>
          <w:bCs/>
          <w:iCs/>
        </w:rPr>
        <w:t xml:space="preserve">Ocenę, czy awaria lub usterka ma charakter nielimitujący bądź limitujący pracę </w:t>
      </w:r>
      <w:r w:rsidR="0032518E">
        <w:rPr>
          <w:rFonts w:ascii="Arial" w:hAnsi="Arial" w:cs="Arial"/>
          <w:bCs/>
          <w:iCs/>
        </w:rPr>
        <w:t>bloku</w:t>
      </w:r>
      <w:r w:rsidR="00C40882" w:rsidRPr="00C20B30">
        <w:rPr>
          <w:rFonts w:ascii="Arial" w:hAnsi="Arial" w:cs="Arial"/>
          <w:bCs/>
          <w:iCs/>
        </w:rPr>
        <w:t xml:space="preserve"> przeprowadza Zamawiający. Ocena ta jest dla Wykonawcy wiążąca.</w:t>
      </w:r>
    </w:p>
    <w:p w14:paraId="2B6E4845"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 xml:space="preserve">Wykonawca zobowiązuje się usunąć wadę Przedmiotu Umowy </w:t>
      </w:r>
      <w:r w:rsidRPr="00B6341B">
        <w:rPr>
          <w:rFonts w:ascii="Arial" w:hAnsi="Arial" w:cs="Arial"/>
        </w:rPr>
        <w:t xml:space="preserve">tj. wykonać prawidłowo usługę objętą Gwarancją z użyciem wolnych od wad materiałów, urządzeń i podzespołów </w:t>
      </w:r>
      <w:r w:rsidRPr="00293DD6">
        <w:rPr>
          <w:rFonts w:ascii="Arial" w:hAnsi="Arial" w:cs="Arial"/>
        </w:rPr>
        <w:t xml:space="preserve">w ustalonym przez Strony terminie; w przypadku braku dokonania ustaleń w ciągu </w:t>
      </w:r>
      <w:r>
        <w:rPr>
          <w:rFonts w:ascii="Arial" w:hAnsi="Arial" w:cs="Arial"/>
        </w:rPr>
        <w:t>24 godzin</w:t>
      </w:r>
      <w:r w:rsidRPr="00293DD6">
        <w:rPr>
          <w:rFonts w:ascii="Arial" w:hAnsi="Arial" w:cs="Arial"/>
        </w:rPr>
        <w:t xml:space="preserve"> od </w:t>
      </w:r>
      <w:r>
        <w:rPr>
          <w:rFonts w:ascii="Arial" w:hAnsi="Arial" w:cs="Arial"/>
        </w:rPr>
        <w:t>momentu</w:t>
      </w:r>
      <w:r w:rsidRPr="00293DD6">
        <w:rPr>
          <w:rFonts w:ascii="Arial" w:hAnsi="Arial" w:cs="Arial"/>
        </w:rPr>
        <w:t xml:space="preserve"> zgłoszenia Reklamacji Zamawiający wyznacza odpowiedni termin usunięcia wady i jest on dla Wykonawcy wiążący.</w:t>
      </w:r>
    </w:p>
    <w:p w14:paraId="40D73624"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W uzasadnionych przypadkach, w szczególności ze względów technologicznych, Zamawiający, na wniosek Wykonawcy, może wyrazić w formie pisemnej zgodę na przedłużenie terminu przewidzianego w ust. 6.</w:t>
      </w:r>
    </w:p>
    <w:p w14:paraId="1B44C9F6" w14:textId="7BAC8864" w:rsidR="00C67389" w:rsidRPr="000F7D03"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 xml:space="preserve">Okres Gwarancji ulega przedłużeniu o czas usuwania wady Przedmiotu Umowy, z tym </w:t>
      </w:r>
      <w:r w:rsidRPr="000F7D03">
        <w:rPr>
          <w:rFonts w:ascii="Arial" w:hAnsi="Arial" w:cs="Arial"/>
        </w:rPr>
        <w:t xml:space="preserve">zastrzeżeniem, że w odniesieniu do wymienionych materiałów, urządzeń i podzespołów okres Gwarancji biegnie na nowo od chwili dokonania odbioru wykonanej naprawy. Maksymalny okres Gwarancji na wykonane prace i zastosowane materiały, urządzenia i podzespoły nie może być dłuższy niż </w:t>
      </w:r>
      <w:r w:rsidR="00111E08">
        <w:rPr>
          <w:rFonts w:ascii="Arial" w:hAnsi="Arial" w:cs="Arial"/>
        </w:rPr>
        <w:t>36</w:t>
      </w:r>
      <w:r w:rsidRPr="000F7D03">
        <w:rPr>
          <w:rFonts w:ascii="Arial" w:hAnsi="Arial" w:cs="Arial"/>
        </w:rPr>
        <w:t> </w:t>
      </w:r>
      <w:r w:rsidR="003A300E" w:rsidRPr="000F7D03">
        <w:rPr>
          <w:rFonts w:ascii="Arial" w:hAnsi="Arial" w:cs="Arial"/>
        </w:rPr>
        <w:t>miesi</w:t>
      </w:r>
      <w:r w:rsidR="00111E08">
        <w:rPr>
          <w:rFonts w:ascii="Arial" w:hAnsi="Arial" w:cs="Arial"/>
        </w:rPr>
        <w:t>ęcy</w:t>
      </w:r>
      <w:r w:rsidRPr="000F7D03">
        <w:rPr>
          <w:rFonts w:ascii="Arial" w:hAnsi="Arial" w:cs="Arial"/>
        </w:rPr>
        <w:t xml:space="preserve"> licząc od daty podpisania protokołu odbioru końcowego prac.</w:t>
      </w:r>
    </w:p>
    <w:p w14:paraId="3904B5C3"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C32ED4">
        <w:rPr>
          <w:rFonts w:ascii="Arial" w:hAnsi="Arial" w:cs="Arial"/>
        </w:rPr>
        <w:t xml:space="preserve">Na żądanie Zamawiającego Wykonawca zobowiązany jest do odbioru od Zamawiającego </w:t>
      </w:r>
      <w:r w:rsidRPr="00293DD6">
        <w:rPr>
          <w:rFonts w:ascii="Arial" w:hAnsi="Arial" w:cs="Arial"/>
        </w:rPr>
        <w:t>wadliwych materiałów</w:t>
      </w:r>
      <w:r>
        <w:rPr>
          <w:rFonts w:ascii="Arial" w:hAnsi="Arial" w:cs="Arial"/>
        </w:rPr>
        <w:t xml:space="preserve">, </w:t>
      </w:r>
      <w:r w:rsidRPr="00E61FF0">
        <w:rPr>
          <w:rFonts w:ascii="Arial" w:hAnsi="Arial" w:cs="Arial"/>
        </w:rPr>
        <w:t>urządzeń lub podzespołów</w:t>
      </w:r>
      <w:r w:rsidRPr="00293DD6">
        <w:rPr>
          <w:rFonts w:ascii="Arial" w:hAnsi="Arial" w:cs="Arial"/>
        </w:rPr>
        <w:t xml:space="preserve"> wykorzystanych podczas realizacji usługi i usunięcia wszelkich skutków tego odbioru lub skutków ponownego wykonania usługi.</w:t>
      </w:r>
    </w:p>
    <w:p w14:paraId="04BDDA0D" w14:textId="6A4C4C26"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W razie nieuzasadnionej odmowy przez Wykonawcę wykonania czynności, o których mowa w ust. 9, wadliwy materiał</w:t>
      </w:r>
      <w:r>
        <w:rPr>
          <w:rFonts w:ascii="Arial" w:hAnsi="Arial" w:cs="Arial"/>
        </w:rPr>
        <w:t xml:space="preserve">, </w:t>
      </w:r>
      <w:r w:rsidRPr="009D33CC">
        <w:rPr>
          <w:rFonts w:ascii="Arial" w:hAnsi="Arial" w:cs="Arial"/>
        </w:rPr>
        <w:t>inne urządzenie lub podzespół</w:t>
      </w:r>
      <w:r w:rsidRPr="00293DD6">
        <w:rPr>
          <w:rFonts w:ascii="Arial" w:hAnsi="Arial" w:cs="Arial"/>
        </w:rPr>
        <w:t xml:space="preserve"> wykorzystany podczas realizacji usługi będzie składowany przez Zamawiającego na koszt i ryzyko Wykonawcy. Z tytułu tego składowania Wykonawca zobowiązany będzie zapłacić Zamawiającemu kwotę </w:t>
      </w:r>
      <w:r w:rsidR="00533DE8">
        <w:rPr>
          <w:rFonts w:ascii="Arial" w:hAnsi="Arial" w:cs="Arial"/>
        </w:rPr>
        <w:t>2</w:t>
      </w:r>
      <w:r w:rsidRPr="00293DD6">
        <w:rPr>
          <w:rFonts w:ascii="Arial" w:hAnsi="Arial" w:cs="Arial"/>
        </w:rPr>
        <w:t>00 złotych za każdy dzień składowania. Niezależnie od powyższego Wykonawca jest zobowiązany zwrócić Zamawiającemu wszelkie koszty wynikłe z nieusunięcia skutków ponownego wykonania usługi.</w:t>
      </w:r>
    </w:p>
    <w:p w14:paraId="0262E0E5"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Jeżeli w okresie Gwarancji zastosowany materiał</w:t>
      </w:r>
      <w:r>
        <w:rPr>
          <w:rFonts w:ascii="Arial" w:hAnsi="Arial" w:cs="Arial"/>
        </w:rPr>
        <w:t xml:space="preserve">, </w:t>
      </w:r>
      <w:r w:rsidRPr="009D33CC">
        <w:rPr>
          <w:rFonts w:ascii="Arial" w:hAnsi="Arial" w:cs="Arial"/>
        </w:rPr>
        <w:t>urządzenie lub podzespół</w:t>
      </w:r>
      <w:r w:rsidRPr="00293DD6">
        <w:rPr>
          <w:rFonts w:ascii="Arial" w:hAnsi="Arial" w:cs="Arial"/>
        </w:rPr>
        <w:t xml:space="preserve"> dwukrotnie będzie przedmiotem Reklamacji, to przy trzeciej Reklamacji, podlega wymianie na nowy, wolny od wad, bez względu na możliwość i dopuszczalność jego naprawy. Postanowienia niniejszego ustępu nie wykluczają możliwości żądania wymiany zastosowanego wadliwego materiału</w:t>
      </w:r>
      <w:r>
        <w:rPr>
          <w:rFonts w:ascii="Arial" w:hAnsi="Arial" w:cs="Arial"/>
        </w:rPr>
        <w:t xml:space="preserve">, </w:t>
      </w:r>
      <w:r w:rsidRPr="009D33CC">
        <w:rPr>
          <w:rFonts w:ascii="Arial" w:hAnsi="Arial" w:cs="Arial"/>
        </w:rPr>
        <w:t>urządzenia lub podzespołu</w:t>
      </w:r>
      <w:r w:rsidRPr="00293DD6">
        <w:rPr>
          <w:rFonts w:ascii="Arial" w:hAnsi="Arial" w:cs="Arial"/>
        </w:rPr>
        <w:t xml:space="preserve"> na nowy, wolny od wad już przy pierwszej lub drugiej Reklamacji.</w:t>
      </w:r>
    </w:p>
    <w:p w14:paraId="265A5F33"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Jeżeli Wykonawca odmówi usunięcia wady przedmiotu objętego Gwarancją</w:t>
      </w:r>
      <w:r w:rsidRPr="00293DD6" w:rsidDel="009236D3">
        <w:rPr>
          <w:rFonts w:ascii="Arial" w:hAnsi="Arial" w:cs="Arial"/>
        </w:rPr>
        <w:t xml:space="preserve"> </w:t>
      </w:r>
      <w:r w:rsidRPr="00293DD6">
        <w:rPr>
          <w:rFonts w:ascii="Arial" w:hAnsi="Arial" w:cs="Arial"/>
        </w:rPr>
        <w:t xml:space="preserve">lub jego części albo nie usunie jej w terminie przewidzianym w ust. 6 lub określonym na podstawie ust. 7 albo też nie wykona prawidłowo usługi objętej Gwarancją, Zamawiający będzie uprawniony do samodzielnego lub za pośrednictwem osoby trzeciej, usunięcia zgłoszonej wady na koszt i ryzyko Wykonawcy.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Usunięcie </w:t>
      </w:r>
      <w:r w:rsidRPr="00293DD6">
        <w:rPr>
          <w:rFonts w:ascii="Arial" w:eastAsia="Times New Roman" w:hAnsi="Arial" w:cs="Arial"/>
          <w:iCs/>
        </w:rPr>
        <w:t>wad w sposób określony w niniejszym postanowieniu nie pozbawia Zamawiającego praw wynikających z Gwarancji lub rękojmi.</w:t>
      </w:r>
    </w:p>
    <w:p w14:paraId="7402EF3C"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Wykonawca jest odpowiedzialny za wszelkie szkody, które spowodował w czasie usuwania wad.</w:t>
      </w:r>
    </w:p>
    <w:p w14:paraId="2FA0BB1F"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Zamawiający może dochodzić roszczeń z tytułu Gwarancji także po upływie okresów Gwarancji, jeżeli wady ujawnią się przed ich upływem.</w:t>
      </w:r>
    </w:p>
    <w:p w14:paraId="44376483" w14:textId="77777777" w:rsidR="00C67389" w:rsidRPr="00293DD6" w:rsidRDefault="00C67389" w:rsidP="00CA4B9D">
      <w:pPr>
        <w:numPr>
          <w:ilvl w:val="0"/>
          <w:numId w:val="55"/>
        </w:numPr>
        <w:spacing w:after="0" w:line="240" w:lineRule="auto"/>
        <w:ind w:left="426" w:hanging="426"/>
        <w:contextualSpacing/>
        <w:jc w:val="both"/>
        <w:rPr>
          <w:rFonts w:ascii="Arial" w:hAnsi="Arial" w:cs="Arial"/>
        </w:rPr>
      </w:pPr>
      <w:r w:rsidRPr="00293DD6">
        <w:rPr>
          <w:rFonts w:ascii="Arial" w:hAnsi="Arial" w:cs="Arial"/>
        </w:rPr>
        <w:t>Wykonawca jest zwolniony z odpowiedzialności z tytułu Gwarancji wyłącznie, jeżeli wykaże, że:</w:t>
      </w:r>
    </w:p>
    <w:p w14:paraId="1C17BDAC" w14:textId="77777777" w:rsidR="00C67389" w:rsidRPr="00293DD6" w:rsidRDefault="00C67389" w:rsidP="00CA4B9D">
      <w:pPr>
        <w:numPr>
          <w:ilvl w:val="1"/>
          <w:numId w:val="55"/>
        </w:numPr>
        <w:spacing w:after="0" w:line="240" w:lineRule="auto"/>
        <w:ind w:left="709" w:hanging="283"/>
        <w:contextualSpacing/>
        <w:jc w:val="both"/>
        <w:rPr>
          <w:rFonts w:ascii="Arial" w:hAnsi="Arial" w:cs="Arial"/>
        </w:rPr>
      </w:pPr>
      <w:r w:rsidRPr="00293DD6">
        <w:rPr>
          <w:rFonts w:ascii="Arial" w:hAnsi="Arial" w:cs="Arial"/>
        </w:rPr>
        <w:t>wady powstały na skutek Siły Wyższej;</w:t>
      </w:r>
    </w:p>
    <w:p w14:paraId="55D43F48" w14:textId="77777777" w:rsidR="00C67389" w:rsidRPr="00293DD6" w:rsidRDefault="00C67389" w:rsidP="00CA4B9D">
      <w:pPr>
        <w:numPr>
          <w:ilvl w:val="1"/>
          <w:numId w:val="55"/>
        </w:numPr>
        <w:spacing w:after="0" w:line="240" w:lineRule="auto"/>
        <w:ind w:left="709" w:hanging="283"/>
        <w:contextualSpacing/>
        <w:jc w:val="both"/>
        <w:rPr>
          <w:rFonts w:ascii="Arial" w:hAnsi="Arial" w:cs="Arial"/>
        </w:rPr>
      </w:pPr>
      <w:r w:rsidRPr="00293DD6">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4A8C9827"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lastRenderedPageBreak/>
        <w:t xml:space="preserve">Postanowienia niniejszego paragrafu nie wyłączają ani nie ograniczają uprawnień Zamawiającego z tytułu rękojmi za wady przysługujących mu na zasadach ogólnych, </w:t>
      </w:r>
      <w:r w:rsidRPr="00293DD6">
        <w:rPr>
          <w:rFonts w:ascii="Arial" w:hAnsi="Arial" w:cs="Arial"/>
        </w:rPr>
        <w:br/>
        <w:t>z uwzględnieniem postanowień ust. 17-22</w:t>
      </w:r>
    </w:p>
    <w:p w14:paraId="0EB5F8B2"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 xml:space="preserve">Wykonawca udziela Zamawiającemu rękojmi na cały Przedmiot Umowy na okres </w:t>
      </w:r>
      <w:r w:rsidRPr="00293DD6">
        <w:rPr>
          <w:rFonts w:ascii="Arial" w:hAnsi="Arial" w:cs="Arial"/>
          <w:b/>
        </w:rPr>
        <w:t xml:space="preserve">24 miesięcy </w:t>
      </w:r>
      <w:r w:rsidRPr="00293DD6">
        <w:rPr>
          <w:rFonts w:ascii="Arial" w:hAnsi="Arial" w:cs="Arial"/>
        </w:rPr>
        <w:t>licząc od dnia podpisania protokołu odbioru końcowego z wynikiem pozytywnym.</w:t>
      </w:r>
    </w:p>
    <w:p w14:paraId="7612870C"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Wykonawca zobowiązuje się usunąć na swój koszt wady zgłoszone przez uprawnionego z rękojmi Zamawiającego w terminie odpowiednio jak w ust. 5 i 6 powyżej. W uzasadnionych przypadkach, w szczególności ze względów technologicznych, Zamawiający, na wniosek Wykonawcy, może wyrazić w formie pisemnej zgodę na przedłużenie terminu o którym mowa w zadaniu pierwszym.</w:t>
      </w:r>
    </w:p>
    <w:p w14:paraId="3FD3D504"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Niezależnie od możliwości składania reklamacji, o których mowa w ust. 18 przez Zamawiającego w formie pisemnej, reklamacje te mogą być składane w imieniu Zamawiającego na adres e-mail Wykonawcy wskazany w ust. 4 zdanie pierwsze, przez uprawnione przez Zamawiającego osoby tam wskazane.</w:t>
      </w:r>
    </w:p>
    <w:p w14:paraId="3C9FC575"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5866EC86" w14:textId="77777777" w:rsidR="00C67389" w:rsidRPr="00293DD6" w:rsidRDefault="00C67389" w:rsidP="00CA4B9D">
      <w:pPr>
        <w:numPr>
          <w:ilvl w:val="0"/>
          <w:numId w:val="55"/>
        </w:numPr>
        <w:spacing w:after="0" w:line="240" w:lineRule="auto"/>
        <w:ind w:left="426" w:hanging="426"/>
        <w:contextualSpacing/>
        <w:jc w:val="both"/>
        <w:rPr>
          <w:rFonts w:ascii="Arial" w:hAnsi="Arial" w:cs="Arial"/>
          <w:u w:val="single"/>
        </w:rPr>
      </w:pPr>
      <w:r w:rsidRPr="00293DD6">
        <w:rPr>
          <w:rFonts w:ascii="Arial" w:hAnsi="Arial" w:cs="Arial"/>
        </w:rPr>
        <w:t>Zamawiający może wykonywać uprawnienia z tytułu rękojmi za wady fizyczne Przedmiotu Umowy niezależnie od uprawnień wynikających z Gwarancji.</w:t>
      </w:r>
    </w:p>
    <w:p w14:paraId="2F02E4CA" w14:textId="7F8CB468" w:rsidR="00293DD6" w:rsidRPr="00293DD6" w:rsidRDefault="00C67389" w:rsidP="00CA4B9D">
      <w:pPr>
        <w:numPr>
          <w:ilvl w:val="0"/>
          <w:numId w:val="55"/>
        </w:numPr>
        <w:spacing w:after="0" w:line="240" w:lineRule="auto"/>
        <w:ind w:left="426" w:hanging="426"/>
        <w:contextualSpacing/>
        <w:jc w:val="both"/>
        <w:rPr>
          <w:rFonts w:ascii="Arial" w:hAnsi="Arial" w:cs="Arial"/>
        </w:rPr>
      </w:pPr>
      <w:r w:rsidRPr="00293DD6">
        <w:rPr>
          <w:rFonts w:ascii="Arial" w:hAnsi="Arial" w:cs="Arial"/>
        </w:rPr>
        <w:t>Podczas usuwania wad z tytułu Gwarancji, bądź rękojmi Wykonawca na swój koszt i ryzyko zapewni również maszyny, urządzenia, wyposażenie, sprzęt pomocniczy, w tym środki transportu i rusztowania niezbędne celem usunięcia wady</w:t>
      </w:r>
      <w:r w:rsidR="00293DD6" w:rsidRPr="00293DD6">
        <w:rPr>
          <w:rFonts w:ascii="Arial" w:hAnsi="Arial" w:cs="Arial"/>
        </w:rPr>
        <w:t>.</w:t>
      </w:r>
    </w:p>
    <w:p w14:paraId="27DDFAC5" w14:textId="77777777" w:rsidR="00E85CB4" w:rsidRDefault="00E85CB4" w:rsidP="00840C17">
      <w:pPr>
        <w:spacing w:after="0" w:line="240" w:lineRule="auto"/>
        <w:jc w:val="both"/>
        <w:rPr>
          <w:rFonts w:ascii="Arial" w:hAnsi="Arial" w:cs="Arial"/>
          <w:u w:val="single"/>
        </w:rPr>
      </w:pPr>
    </w:p>
    <w:p w14:paraId="04B28A59" w14:textId="77777777" w:rsidR="009D4564" w:rsidRPr="00840C17" w:rsidRDefault="009D4564" w:rsidP="00840C17">
      <w:pPr>
        <w:spacing w:after="0" w:line="240" w:lineRule="auto"/>
        <w:jc w:val="both"/>
        <w:rPr>
          <w:rFonts w:ascii="Arial" w:hAnsi="Arial" w:cs="Arial"/>
          <w:u w:val="single"/>
        </w:rPr>
      </w:pPr>
    </w:p>
    <w:p w14:paraId="34498290" w14:textId="2C5FC74E" w:rsidR="0004796A" w:rsidRPr="008C1C94" w:rsidRDefault="0004796A" w:rsidP="00BA2174">
      <w:pPr>
        <w:pStyle w:val="Akapitzlist"/>
        <w:numPr>
          <w:ilvl w:val="0"/>
          <w:numId w:val="31"/>
        </w:numPr>
        <w:spacing w:after="0" w:line="240" w:lineRule="auto"/>
        <w:ind w:left="426"/>
        <w:jc w:val="center"/>
        <w:rPr>
          <w:rFonts w:ascii="Arial" w:hAnsi="Arial" w:cs="Arial"/>
          <w:b/>
        </w:rPr>
      </w:pPr>
    </w:p>
    <w:p w14:paraId="098B8944" w14:textId="40234A16" w:rsidR="006548CF" w:rsidRPr="0028159A" w:rsidRDefault="00616419" w:rsidP="0028159A">
      <w:pPr>
        <w:pStyle w:val="Akapitzlist"/>
        <w:spacing w:after="0" w:line="240" w:lineRule="auto"/>
        <w:ind w:left="426"/>
        <w:jc w:val="center"/>
        <w:rPr>
          <w:rFonts w:ascii="Arial" w:hAnsi="Arial" w:cs="Arial"/>
          <w:b/>
        </w:rPr>
      </w:pPr>
      <w:r w:rsidRPr="008C1C94">
        <w:rPr>
          <w:rFonts w:ascii="Arial" w:hAnsi="Arial" w:cs="Arial"/>
          <w:b/>
        </w:rPr>
        <w:t>UBEZPIECZENIA</w:t>
      </w:r>
    </w:p>
    <w:p w14:paraId="604F77BB" w14:textId="05C1C268"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Wykonawca utrzyma w mocy przez cały okres trwania Umowy ubezpieczenie odpowiedzialności cywilnej (OC), w którym rodzaj działalności objętej ochroną będzie zgodny z zakresem niniejszej Umowy.</w:t>
      </w:r>
    </w:p>
    <w:p w14:paraId="63B12C88"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Dodatkowo, zakres ubezpieczenia będzie uwzględniał:</w:t>
      </w:r>
    </w:p>
    <w:p w14:paraId="4AD6ADF5"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wskutek rażącego niedbalstwa;</w:t>
      </w:r>
    </w:p>
    <w:p w14:paraId="4395A677"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lastRenderedPageBreak/>
        <w:t>Wysokość sumy gwarancyjnej oraz możliwych do wprowadzenia limitów odpowiedzialności powinna wynosić nie mniej niż:</w:t>
      </w:r>
    </w:p>
    <w:p w14:paraId="78C3490B" w14:textId="3B9268C0" w:rsidR="00F1386B" w:rsidRDefault="00F1386B" w:rsidP="00F1386B">
      <w:pPr>
        <w:pStyle w:val="Akapitzlist"/>
        <w:spacing w:after="0" w:line="240" w:lineRule="auto"/>
        <w:ind w:left="426" w:hanging="426"/>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268"/>
      </w:tblGrid>
      <w:tr w:rsidR="00454682" w:rsidRPr="00454682" w14:paraId="172FF3CD" w14:textId="77777777" w:rsidTr="00E6308D">
        <w:trPr>
          <w:jc w:val="center"/>
        </w:trPr>
        <w:tc>
          <w:tcPr>
            <w:tcW w:w="4248" w:type="dxa"/>
            <w:vMerge w:val="restart"/>
            <w:shd w:val="clear" w:color="auto" w:fill="C0C0C0"/>
          </w:tcPr>
          <w:p w14:paraId="0117482D" w14:textId="77777777" w:rsidR="00454682" w:rsidRPr="00454682" w:rsidRDefault="00454682" w:rsidP="00454682">
            <w:pPr>
              <w:spacing w:after="0" w:line="240" w:lineRule="auto"/>
              <w:ind w:left="426" w:hanging="426"/>
              <w:contextualSpacing/>
              <w:jc w:val="center"/>
              <w:rPr>
                <w:rFonts w:ascii="Arial" w:hAnsi="Arial" w:cs="Arial"/>
                <w:iCs/>
              </w:rPr>
            </w:pPr>
          </w:p>
        </w:tc>
        <w:tc>
          <w:tcPr>
            <w:tcW w:w="4252" w:type="dxa"/>
            <w:gridSpan w:val="2"/>
            <w:shd w:val="clear" w:color="auto" w:fill="C0C0C0"/>
          </w:tcPr>
          <w:p w14:paraId="75389819" w14:textId="77777777" w:rsidR="00454682" w:rsidRPr="00454682" w:rsidRDefault="00454682" w:rsidP="00454682">
            <w:pPr>
              <w:spacing w:after="0" w:line="240" w:lineRule="auto"/>
              <w:ind w:left="426" w:hanging="426"/>
              <w:contextualSpacing/>
              <w:jc w:val="center"/>
              <w:rPr>
                <w:rFonts w:ascii="Arial" w:hAnsi="Arial" w:cs="Arial"/>
                <w:iCs/>
              </w:rPr>
            </w:pPr>
            <w:r w:rsidRPr="00454682">
              <w:rPr>
                <w:rFonts w:ascii="Arial" w:hAnsi="Arial" w:cs="Arial"/>
                <w:iCs/>
              </w:rPr>
              <w:t>Wartość Umowy</w:t>
            </w:r>
          </w:p>
        </w:tc>
      </w:tr>
      <w:tr w:rsidR="00454682" w:rsidRPr="00454682" w14:paraId="59866B7D" w14:textId="77777777" w:rsidTr="00E6308D">
        <w:trPr>
          <w:jc w:val="center"/>
        </w:trPr>
        <w:tc>
          <w:tcPr>
            <w:tcW w:w="4248" w:type="dxa"/>
            <w:vMerge/>
            <w:shd w:val="clear" w:color="auto" w:fill="C0C0C0"/>
          </w:tcPr>
          <w:p w14:paraId="25A8BC3E" w14:textId="77777777" w:rsidR="00454682" w:rsidRPr="00454682" w:rsidRDefault="00454682" w:rsidP="00454682">
            <w:pPr>
              <w:spacing w:after="0" w:line="240" w:lineRule="auto"/>
              <w:ind w:left="426" w:hanging="426"/>
              <w:contextualSpacing/>
              <w:jc w:val="center"/>
              <w:rPr>
                <w:rFonts w:ascii="Arial" w:hAnsi="Arial" w:cs="Arial"/>
                <w:iCs/>
              </w:rPr>
            </w:pPr>
          </w:p>
        </w:tc>
        <w:tc>
          <w:tcPr>
            <w:tcW w:w="1984" w:type="dxa"/>
            <w:shd w:val="clear" w:color="auto" w:fill="C0C0C0"/>
            <w:vAlign w:val="center"/>
          </w:tcPr>
          <w:p w14:paraId="554A55E9"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do 750.000 zł</w:t>
            </w:r>
          </w:p>
        </w:tc>
        <w:tc>
          <w:tcPr>
            <w:tcW w:w="2268" w:type="dxa"/>
            <w:shd w:val="clear" w:color="auto" w:fill="C0C0C0"/>
            <w:vAlign w:val="center"/>
          </w:tcPr>
          <w:p w14:paraId="1FCEBF1C"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powyżej 750 000 zł</w:t>
            </w:r>
          </w:p>
        </w:tc>
      </w:tr>
      <w:tr w:rsidR="00454682" w:rsidRPr="00454682" w14:paraId="40179ACE" w14:textId="77777777" w:rsidTr="00E6308D">
        <w:trPr>
          <w:jc w:val="center"/>
        </w:trPr>
        <w:tc>
          <w:tcPr>
            <w:tcW w:w="4248" w:type="dxa"/>
            <w:vAlign w:val="center"/>
          </w:tcPr>
          <w:p w14:paraId="14D67DD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Suma gwarancyjna</w:t>
            </w:r>
          </w:p>
        </w:tc>
        <w:tc>
          <w:tcPr>
            <w:tcW w:w="1984" w:type="dxa"/>
            <w:vAlign w:val="center"/>
          </w:tcPr>
          <w:p w14:paraId="03A67C5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750.000 zł</w:t>
            </w:r>
          </w:p>
        </w:tc>
        <w:tc>
          <w:tcPr>
            <w:tcW w:w="2268" w:type="dxa"/>
            <w:vAlign w:val="center"/>
          </w:tcPr>
          <w:p w14:paraId="24FE052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1.500.000 zł</w:t>
            </w:r>
          </w:p>
        </w:tc>
      </w:tr>
      <w:tr w:rsidR="00454682" w:rsidRPr="00454682" w14:paraId="53B2C6CC" w14:textId="77777777" w:rsidTr="00E6308D">
        <w:trPr>
          <w:jc w:val="center"/>
        </w:trPr>
        <w:tc>
          <w:tcPr>
            <w:tcW w:w="4248" w:type="dxa"/>
            <w:vAlign w:val="center"/>
          </w:tcPr>
          <w:p w14:paraId="649AA62D"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 xml:space="preserve">OC pojazdów wolnobieżnych </w:t>
            </w:r>
          </w:p>
          <w:p w14:paraId="1BE6084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(ust. 4 pkt 1)</w:t>
            </w:r>
          </w:p>
        </w:tc>
        <w:tc>
          <w:tcPr>
            <w:tcW w:w="1984" w:type="dxa"/>
            <w:vAlign w:val="center"/>
          </w:tcPr>
          <w:p w14:paraId="62D87644"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253DECD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r w:rsidR="00454682" w:rsidRPr="00454682" w14:paraId="46B1375B" w14:textId="77777777" w:rsidTr="00E6308D">
        <w:trPr>
          <w:jc w:val="center"/>
        </w:trPr>
        <w:tc>
          <w:tcPr>
            <w:tcW w:w="4248" w:type="dxa"/>
            <w:vAlign w:val="center"/>
          </w:tcPr>
          <w:p w14:paraId="0C8154C8"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na którym prowadzone są prace (ust. 4 pkt 4)</w:t>
            </w:r>
          </w:p>
        </w:tc>
        <w:tc>
          <w:tcPr>
            <w:tcW w:w="1984" w:type="dxa"/>
            <w:vAlign w:val="center"/>
          </w:tcPr>
          <w:p w14:paraId="589E39D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491F0936"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1.000.000 zł</w:t>
            </w:r>
          </w:p>
        </w:tc>
      </w:tr>
      <w:tr w:rsidR="00454682" w:rsidRPr="00454682" w14:paraId="7494EFA4" w14:textId="77777777" w:rsidTr="00E6308D">
        <w:trPr>
          <w:jc w:val="center"/>
        </w:trPr>
        <w:tc>
          <w:tcPr>
            <w:tcW w:w="4248" w:type="dxa"/>
            <w:vAlign w:val="center"/>
          </w:tcPr>
          <w:p w14:paraId="17A576A0"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powierzone (ust. 4 pkt 5)</w:t>
            </w:r>
          </w:p>
        </w:tc>
        <w:tc>
          <w:tcPr>
            <w:tcW w:w="1984" w:type="dxa"/>
            <w:vAlign w:val="center"/>
          </w:tcPr>
          <w:p w14:paraId="41C4A66D"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30317652"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bl>
    <w:p w14:paraId="43A45A4A" w14:textId="5D5046BE" w:rsidR="00F1386B" w:rsidRPr="00DE04AE" w:rsidRDefault="00F1386B" w:rsidP="00DE04AE">
      <w:pPr>
        <w:spacing w:after="0" w:line="240" w:lineRule="auto"/>
        <w:jc w:val="both"/>
        <w:rPr>
          <w:rFonts w:ascii="Arial" w:hAnsi="Arial" w:cs="Arial"/>
        </w:rPr>
      </w:pPr>
    </w:p>
    <w:p w14:paraId="13289EE7"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175FF6E0" w14:textId="20E1DC90" w:rsidR="00F1386B" w:rsidRPr="008C1C94" w:rsidRDefault="005102DC" w:rsidP="00CA4B9D">
      <w:pPr>
        <w:pStyle w:val="Akapitzlist"/>
        <w:numPr>
          <w:ilvl w:val="0"/>
          <w:numId w:val="54"/>
        </w:numPr>
        <w:spacing w:after="0" w:line="240" w:lineRule="auto"/>
        <w:ind w:left="426" w:hanging="426"/>
        <w:jc w:val="both"/>
        <w:rPr>
          <w:rFonts w:ascii="Arial" w:hAnsi="Arial" w:cs="Arial"/>
        </w:rPr>
      </w:pPr>
      <w:r w:rsidRPr="005102DC">
        <w:rPr>
          <w:rFonts w:ascii="Arial" w:hAnsi="Arial" w:cs="Arial"/>
        </w:rPr>
        <w:t xml:space="preserve">Wykonawca jest zobligowany dostarczyć kopie polis lub certyfikatów wystawionych przez ubezpieczyciela, poświadczających zawarcie umowy ubezpieczenia, zgodnej </w:t>
      </w:r>
      <w:r w:rsidRPr="005102DC">
        <w:rPr>
          <w:rFonts w:ascii="Arial" w:hAnsi="Arial" w:cs="Arial"/>
        </w:rPr>
        <w:br/>
        <w:t xml:space="preserve">z wymogami, o których mowa w niniejszym paragrafie </w:t>
      </w:r>
      <w:r w:rsidR="00F123A7" w:rsidRPr="00F123A7">
        <w:rPr>
          <w:rFonts w:ascii="Arial" w:hAnsi="Arial" w:cs="Arial"/>
        </w:rPr>
        <w:t xml:space="preserve">do TW S.A., Budynek C, Wydział TMA - Biuro Rozliczeń i Monitorowania Działań na Majątku, pok. 110 </w:t>
      </w:r>
      <w:r w:rsidRPr="005102DC">
        <w:rPr>
          <w:rFonts w:ascii="Arial" w:hAnsi="Arial" w:cs="Arial"/>
        </w:rPr>
        <w:t>w terminie do 3 dni roboczych od dnia zawarcia Umowy. W korespondencji należy wskazać jakiego numeru Umowy dotyczy</w:t>
      </w:r>
      <w:r w:rsidR="00F11243">
        <w:rPr>
          <w:rFonts w:ascii="Arial" w:hAnsi="Arial" w:cs="Arial"/>
        </w:rPr>
        <w:t>.</w:t>
      </w:r>
      <w:r w:rsidR="00CC4F04">
        <w:rPr>
          <w:rFonts w:ascii="Arial" w:hAnsi="Arial" w:cs="Arial"/>
        </w:rPr>
        <w:t xml:space="preserve"> </w:t>
      </w:r>
    </w:p>
    <w:p w14:paraId="578EAEFD" w14:textId="7E0D75F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3297AB6" w14:textId="36BDBC55" w:rsidR="004E268B" w:rsidRPr="00082F77"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4D742BAF" w14:textId="488A8492" w:rsidR="0009677B" w:rsidRDefault="0009677B" w:rsidP="0028159A">
      <w:pPr>
        <w:spacing w:after="0" w:line="240" w:lineRule="auto"/>
        <w:rPr>
          <w:rFonts w:ascii="Arial" w:hAnsi="Arial" w:cs="Arial"/>
        </w:rPr>
      </w:pPr>
    </w:p>
    <w:p w14:paraId="050CAF7B" w14:textId="77777777" w:rsidR="001322B0" w:rsidRPr="0028159A" w:rsidRDefault="001322B0" w:rsidP="0028159A">
      <w:pPr>
        <w:spacing w:after="0" w:line="240" w:lineRule="auto"/>
        <w:rPr>
          <w:rFonts w:ascii="Arial" w:hAnsi="Arial" w:cs="Arial"/>
        </w:rPr>
      </w:pPr>
    </w:p>
    <w:p w14:paraId="69554299" w14:textId="77777777" w:rsidR="005D02B1" w:rsidRPr="008C1C94" w:rsidRDefault="005D02B1" w:rsidP="00BA2174">
      <w:pPr>
        <w:pStyle w:val="Akapitzlist"/>
        <w:numPr>
          <w:ilvl w:val="0"/>
          <w:numId w:val="31"/>
        </w:numPr>
        <w:spacing w:after="0" w:line="240" w:lineRule="auto"/>
        <w:ind w:left="426"/>
        <w:jc w:val="center"/>
        <w:rPr>
          <w:rFonts w:ascii="Arial" w:hAnsi="Arial" w:cs="Arial"/>
          <w:b/>
        </w:rPr>
      </w:pPr>
    </w:p>
    <w:p w14:paraId="1C98B746" w14:textId="056B2FE5" w:rsidR="00270636" w:rsidRPr="008C1C94" w:rsidRDefault="00BB7A88" w:rsidP="000939F6">
      <w:pPr>
        <w:pStyle w:val="Akapitzlist"/>
        <w:spacing w:after="0" w:line="240" w:lineRule="auto"/>
        <w:ind w:left="0"/>
        <w:jc w:val="center"/>
        <w:rPr>
          <w:rFonts w:ascii="Arial" w:hAnsi="Arial" w:cs="Arial"/>
          <w:b/>
        </w:rPr>
      </w:pPr>
      <w:r w:rsidRPr="008C1C94">
        <w:rPr>
          <w:rFonts w:ascii="Arial" w:hAnsi="Arial" w:cs="Arial"/>
          <w:b/>
        </w:rPr>
        <w:t>FORMY ZABEZPIECZENIA</w:t>
      </w:r>
    </w:p>
    <w:p w14:paraId="6F283DB1" w14:textId="77777777" w:rsidR="0098075C" w:rsidRPr="00571C06"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571C06">
        <w:rPr>
          <w:rFonts w:ascii="Arial" w:hAnsi="Arial" w:cs="Arial"/>
        </w:rPr>
        <w:t>Zabezpieczenie</w:t>
      </w:r>
      <w:r w:rsidRPr="00571C06">
        <w:rPr>
          <w:rFonts w:ascii="Arial" w:eastAsia="Times New Roman" w:hAnsi="Arial" w:cs="Arial"/>
          <w:lang w:eastAsia="pl-PL"/>
        </w:rPr>
        <w:t xml:space="preserve"> należytego wykonania przez Wykonawcę Przedmiotu Umowy wynosi </w:t>
      </w:r>
      <w:r>
        <w:rPr>
          <w:rFonts w:ascii="Arial" w:eastAsia="Times New Roman" w:hAnsi="Arial" w:cs="Arial"/>
          <w:b/>
          <w:lang w:eastAsia="pl-PL"/>
        </w:rPr>
        <w:t>……………..</w:t>
      </w:r>
      <w:r w:rsidRPr="00571C06">
        <w:rPr>
          <w:rFonts w:ascii="Arial" w:eastAsia="Times New Roman" w:hAnsi="Arial" w:cs="Arial"/>
          <w:lang w:eastAsia="pl-PL"/>
        </w:rPr>
        <w:t xml:space="preserve"> złotych (słownie złotych: </w:t>
      </w:r>
      <w:r>
        <w:rPr>
          <w:rFonts w:ascii="Arial" w:eastAsia="Times New Roman" w:hAnsi="Arial" w:cs="Arial"/>
          <w:lang w:eastAsia="pl-PL"/>
        </w:rPr>
        <w:t>…………………………..</w:t>
      </w:r>
      <w:r w:rsidRPr="00571C06">
        <w:rPr>
          <w:rFonts w:ascii="Arial" w:eastAsia="Times New Roman" w:hAnsi="Arial" w:cs="Arial"/>
          <w:lang w:eastAsia="pl-PL"/>
        </w:rPr>
        <w:t xml:space="preserve"> 00/100), co stanowi </w:t>
      </w:r>
      <w:r w:rsidRPr="00571C06">
        <w:rPr>
          <w:rFonts w:ascii="Arial" w:eastAsia="Times New Roman" w:hAnsi="Arial" w:cs="Arial"/>
          <w:b/>
          <w:lang w:eastAsia="pl-PL"/>
        </w:rPr>
        <w:t>5%</w:t>
      </w:r>
      <w:r w:rsidRPr="00571C06">
        <w:rPr>
          <w:rFonts w:ascii="Arial" w:eastAsia="Times New Roman" w:hAnsi="Arial" w:cs="Arial"/>
          <w:lang w:eastAsia="pl-PL"/>
        </w:rPr>
        <w:t xml:space="preserve"> wartości Umowy brutto. </w:t>
      </w:r>
    </w:p>
    <w:p w14:paraId="75D39A38" w14:textId="77777777" w:rsidR="0098075C" w:rsidRPr="00571C06"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571C06">
        <w:rPr>
          <w:rFonts w:ascii="Arial" w:hAnsi="Arial" w:cs="Arial"/>
        </w:rPr>
        <w:t>Zabezpieczenie</w:t>
      </w:r>
      <w:r w:rsidRPr="00571C06">
        <w:rPr>
          <w:rFonts w:ascii="Arial" w:eastAsia="Times New Roman" w:hAnsi="Arial" w:cs="Arial"/>
          <w:lang w:eastAsia="pl-PL"/>
        </w:rPr>
        <w:t xml:space="preserve">, o którym mowa w ust. 1 zostanie wniesione przez Wykonawcę </w:t>
      </w:r>
      <w:r w:rsidRPr="00571C06">
        <w:rPr>
          <w:rFonts w:ascii="Arial" w:eastAsia="Times New Roman" w:hAnsi="Arial" w:cs="Arial"/>
          <w:lang w:eastAsia="pl-PL"/>
        </w:rPr>
        <w:br/>
        <w:t xml:space="preserve">w formie </w:t>
      </w:r>
      <w:r w:rsidRPr="00090CAC">
        <w:rPr>
          <w:rFonts w:ascii="Arial" w:eastAsia="Times New Roman" w:hAnsi="Arial" w:cs="Arial"/>
          <w:b/>
          <w:lang w:eastAsia="pl-PL"/>
        </w:rPr>
        <w:t>………</w:t>
      </w:r>
      <w:r>
        <w:rPr>
          <w:rFonts w:ascii="Arial" w:eastAsia="Times New Roman" w:hAnsi="Arial" w:cs="Arial"/>
          <w:b/>
          <w:lang w:eastAsia="pl-PL"/>
        </w:rPr>
        <w:t>….</w:t>
      </w:r>
      <w:r w:rsidRPr="00090CAC">
        <w:rPr>
          <w:rFonts w:ascii="Arial" w:eastAsia="Times New Roman" w:hAnsi="Arial" w:cs="Arial"/>
          <w:b/>
          <w:lang w:eastAsia="pl-PL"/>
        </w:rPr>
        <w:t>…</w:t>
      </w:r>
      <w:r w:rsidRPr="00571C06">
        <w:rPr>
          <w:rFonts w:ascii="Arial" w:eastAsia="Times New Roman" w:hAnsi="Arial" w:cs="Arial"/>
          <w:lang w:eastAsia="pl-PL"/>
        </w:rPr>
        <w:t xml:space="preserve">  najpóźniej w terminie </w:t>
      </w:r>
      <w:r>
        <w:rPr>
          <w:rFonts w:ascii="Arial" w:eastAsia="Times New Roman" w:hAnsi="Arial" w:cs="Arial"/>
          <w:lang w:eastAsia="pl-PL"/>
        </w:rPr>
        <w:t>7</w:t>
      </w:r>
      <w:r w:rsidRPr="00571C06">
        <w:rPr>
          <w:rFonts w:ascii="Arial" w:eastAsia="Times New Roman" w:hAnsi="Arial" w:cs="Arial"/>
          <w:lang w:eastAsia="pl-PL"/>
        </w:rPr>
        <w:t xml:space="preserve"> dni roboczych od daty zawarcia Umowy.</w:t>
      </w:r>
    </w:p>
    <w:p w14:paraId="51D05E56"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910B90">
        <w:rPr>
          <w:rFonts w:ascii="Arial" w:hAnsi="Arial" w:cs="Arial"/>
        </w:rPr>
        <w:t>Strony</w:t>
      </w:r>
      <w:r w:rsidRPr="00B65593">
        <w:rPr>
          <w:rFonts w:ascii="Arial" w:eastAsia="Times New Roman" w:hAnsi="Arial" w:cs="Arial"/>
          <w:lang w:eastAsia="pl-PL"/>
        </w:rPr>
        <w:t xml:space="preserve"> postanawiają, że zabezpieczenie jest przeznaczone na pokrycie roszczeń Zamawiającego z tytułu niewykonania lub nienależytego wykonania Przedmiotu umowy oraz roszczeń z tytułu gwarancji i rękojmi – w każdym przypadku z uwzględnieniem odsetek, kar umownych i kosztów wykonania zastępczego.</w:t>
      </w:r>
    </w:p>
    <w:p w14:paraId="41BFFD28"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B65593">
        <w:rPr>
          <w:rFonts w:ascii="Arial" w:eastAsia="Times New Roman" w:hAnsi="Arial" w:cs="Arial"/>
          <w:lang w:eastAsia="pl-PL"/>
        </w:rPr>
        <w:t xml:space="preserve">Zabezpieczenie należytego wykonania przez Wykonawcę Przedmiotu umowy wynosi </w:t>
      </w:r>
      <w:r w:rsidRPr="00B65593">
        <w:rPr>
          <w:rFonts w:ascii="Arial" w:eastAsia="Times New Roman" w:hAnsi="Arial" w:cs="Arial"/>
          <w:lang w:eastAsia="pl-PL"/>
        </w:rPr>
        <w:br/>
      </w:r>
      <w:r w:rsidRPr="00793634">
        <w:rPr>
          <w:rFonts w:ascii="Arial" w:hAnsi="Arial" w:cs="Arial"/>
        </w:rPr>
        <w:t>100</w:t>
      </w:r>
      <w:r w:rsidRPr="00B65593">
        <w:rPr>
          <w:rFonts w:ascii="Arial" w:eastAsia="Times New Roman" w:hAnsi="Arial" w:cs="Arial"/>
          <w:lang w:eastAsia="pl-PL"/>
        </w:rPr>
        <w:t xml:space="preserve"> % wysokości zabe</w:t>
      </w:r>
      <w:r>
        <w:rPr>
          <w:rFonts w:ascii="Arial" w:eastAsia="Times New Roman" w:hAnsi="Arial" w:cs="Arial"/>
          <w:lang w:eastAsia="pl-PL"/>
        </w:rPr>
        <w:t xml:space="preserve">zpieczenia wskazanej w ust. 1, </w:t>
      </w:r>
      <w:r w:rsidRPr="00B65593">
        <w:rPr>
          <w:rFonts w:ascii="Arial" w:eastAsia="Times New Roman" w:hAnsi="Arial" w:cs="Arial"/>
          <w:lang w:eastAsia="pl-PL"/>
        </w:rPr>
        <w:t xml:space="preserve">z czego 70 % zostanie zwrócone Wykonawcy w terminie 30 dni od dnia uznania przez Zamawiającego Przedmiotu umowy za </w:t>
      </w:r>
      <w:r w:rsidRPr="00B65593">
        <w:rPr>
          <w:rFonts w:ascii="Arial" w:eastAsia="Times New Roman" w:hAnsi="Arial" w:cs="Arial"/>
          <w:lang w:eastAsia="pl-PL"/>
        </w:rPr>
        <w:lastRenderedPageBreak/>
        <w:t>należycie wykonany, przez co rozumie się podpisanie przez przedstawiciela Zamawiającego protokołu odbioru końcowego bez zastrzeżeń, a w przypadku odbioru z zastrzeżeniem podpisanie przez przedstawiciela Zamawiającego notatki potwierdzającej prawidłowe usunięcie przez Wykonawcę zastrzeżeń.</w:t>
      </w:r>
    </w:p>
    <w:p w14:paraId="7D5FC14B"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B65593">
        <w:rPr>
          <w:rFonts w:ascii="Arial" w:eastAsia="Times New Roman" w:hAnsi="Arial" w:cs="Arial"/>
          <w:lang w:eastAsia="pl-PL"/>
        </w:rPr>
        <w:t xml:space="preserve">Kwota pozostała po zwrocie zabezpieczenia dokonanego zgodnie z zapisami poprzedniego </w:t>
      </w:r>
      <w:r w:rsidRPr="00793634">
        <w:rPr>
          <w:rFonts w:ascii="Arial" w:hAnsi="Arial" w:cs="Arial"/>
        </w:rPr>
        <w:t>ustępu</w:t>
      </w:r>
      <w:r w:rsidRPr="00B65593">
        <w:rPr>
          <w:rFonts w:ascii="Arial" w:eastAsia="Times New Roman" w:hAnsi="Arial" w:cs="Arial"/>
          <w:lang w:eastAsia="pl-PL"/>
        </w:rPr>
        <w:t xml:space="preserve"> służy zabezpieczeniu  roszczeń z tytułu gwarancji i rękojmi za wady i  wynosi 30</w:t>
      </w:r>
      <w:r w:rsidRPr="00B65593">
        <w:rPr>
          <w:rFonts w:ascii="Arial" w:eastAsia="Times New Roman" w:hAnsi="Arial" w:cs="Arial"/>
          <w:i/>
          <w:iCs/>
          <w:lang w:eastAsia="pl-PL"/>
        </w:rPr>
        <w:t>%</w:t>
      </w:r>
      <w:r w:rsidRPr="00B65593">
        <w:rPr>
          <w:rFonts w:ascii="Arial" w:eastAsia="Times New Roman" w:hAnsi="Arial" w:cs="Arial"/>
          <w:lang w:eastAsia="pl-PL"/>
        </w:rPr>
        <w:t xml:space="preserve"> wysokości zabezpieczenia w ust. 1 i zostanie zwrócona Wykonawcy po upływie 15 dnia po zakończeniu okresu gwarancji i rękojmi za wady, a w przypadku różnej długości okresu gwarancji i okresu rękojmi  -  po upływie 15 dnia po zakończeniu dłuższego z tych okresów.</w:t>
      </w:r>
    </w:p>
    <w:p w14:paraId="5D874B50" w14:textId="77777777" w:rsidR="0098075C"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B65593">
        <w:rPr>
          <w:rFonts w:ascii="Arial" w:eastAsia="Times New Roman" w:hAnsi="Arial" w:cs="Arial"/>
          <w:lang w:eastAsia="pl-PL"/>
        </w:rPr>
        <w:t xml:space="preserve">W </w:t>
      </w:r>
      <w:r w:rsidRPr="00793634">
        <w:rPr>
          <w:rFonts w:ascii="Arial" w:hAnsi="Arial" w:cs="Arial"/>
        </w:rPr>
        <w:t>przypadku</w:t>
      </w:r>
      <w:r w:rsidRPr="00B65593">
        <w:rPr>
          <w:rFonts w:ascii="Arial" w:eastAsia="Times New Roman" w:hAnsi="Arial" w:cs="Arial"/>
          <w:lang w:eastAsia="pl-PL"/>
        </w:rPr>
        <w:t xml:space="preserve"> skorzystania przez Zamawiającego z zabezpieczenia, Wykonawca zobowiązany jest do uzupełnienia zabezpieczenia w terminie 10 dni tak, aby w pełnym okresie wskazanym w ust. 4 i 5  powyżej obejmowało ono wielkości tam wskazane.</w:t>
      </w:r>
    </w:p>
    <w:p w14:paraId="2A6119A6" w14:textId="77777777" w:rsidR="0098075C" w:rsidRPr="00A3705F"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A3705F">
        <w:rPr>
          <w:rFonts w:ascii="Arial" w:eastAsia="Times New Roman" w:hAnsi="Arial" w:cs="Arial"/>
          <w:lang w:eastAsia="pl-PL"/>
        </w:rPr>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6A21CA1F" w14:textId="77777777" w:rsidR="0098075C" w:rsidRPr="00A3705F"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793634">
        <w:rPr>
          <w:rFonts w:ascii="Arial" w:hAnsi="Arial" w:cs="Arial"/>
        </w:rPr>
        <w:t>Wykonawca</w:t>
      </w:r>
      <w:r w:rsidRPr="00A3705F">
        <w:rPr>
          <w:rFonts w:ascii="Arial" w:eastAsia="Times New Roman" w:hAnsi="Arial" w:cs="Arial"/>
          <w:lang w:eastAsia="pl-PL"/>
        </w:rPr>
        <w:t xml:space="preserve">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Zamawiającemu prawo do skorzystania z posiadanego, dotychczasowego Zabezpieczenia. Zamawiający jest zobowiązany zwrócić Wykonawcy kwotę odpowiadającą wartości, z jakiej skorzystał z posiadanego Zabezpieczenia:</w:t>
      </w:r>
    </w:p>
    <w:p w14:paraId="2D53F8C8" w14:textId="77777777" w:rsidR="0098075C" w:rsidRPr="00A3705F" w:rsidRDefault="0098075C" w:rsidP="005419BD">
      <w:pPr>
        <w:pStyle w:val="Akapitzlist"/>
        <w:widowControl w:val="0"/>
        <w:numPr>
          <w:ilvl w:val="0"/>
          <w:numId w:val="71"/>
        </w:numPr>
        <w:spacing w:after="0" w:line="240" w:lineRule="auto"/>
        <w:jc w:val="both"/>
        <w:rPr>
          <w:rFonts w:ascii="Arial" w:eastAsia="Times New Roman" w:hAnsi="Arial" w:cs="Arial"/>
          <w:lang w:eastAsia="pl-PL"/>
        </w:rPr>
      </w:pPr>
      <w:r w:rsidRPr="00A3705F">
        <w:rPr>
          <w:rFonts w:ascii="Arial" w:eastAsia="Times New Roman" w:hAnsi="Arial" w:cs="Arial"/>
          <w:lang w:eastAsia="pl-PL"/>
        </w:rPr>
        <w:t>po doręczeniu przez Wykonawcę Zabezpieczenia na przedłużony okres gwarancji, bądź też,</w:t>
      </w:r>
    </w:p>
    <w:p w14:paraId="097BCB41" w14:textId="77777777" w:rsidR="0098075C" w:rsidRPr="00B65593" w:rsidRDefault="0098075C" w:rsidP="005419BD">
      <w:pPr>
        <w:pStyle w:val="Akapitzlist"/>
        <w:widowControl w:val="0"/>
        <w:numPr>
          <w:ilvl w:val="0"/>
          <w:numId w:val="71"/>
        </w:numPr>
        <w:spacing w:after="0" w:line="240" w:lineRule="auto"/>
        <w:jc w:val="both"/>
        <w:rPr>
          <w:rFonts w:ascii="Arial" w:eastAsia="Times New Roman" w:hAnsi="Arial" w:cs="Arial"/>
          <w:lang w:eastAsia="pl-PL"/>
        </w:rPr>
      </w:pPr>
      <w:r w:rsidRPr="00A3705F">
        <w:rPr>
          <w:rFonts w:ascii="Arial" w:eastAsia="Times New Roman" w:hAnsi="Arial" w:cs="Arial"/>
          <w:lang w:eastAsia="pl-PL"/>
        </w:rPr>
        <w:t>po upływie przedłużonego okresu gwarancji (pomniejszoną o ewentualne wypłaty roszczeń), jeżeli Wykonawca w ogóle nie dostarczył Zabezpieczenia na przedłużony okres gwarancji.</w:t>
      </w:r>
    </w:p>
    <w:p w14:paraId="6D3131BC"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B65593">
        <w:rPr>
          <w:rFonts w:ascii="Arial" w:eastAsia="Times New Roman" w:hAnsi="Arial" w:cs="Arial"/>
          <w:lang w:eastAsia="pl-PL"/>
        </w:rPr>
        <w:t xml:space="preserve">Zabezpieczenie w formie niepieniężnej dostarczone przez Wykonawcę winno być </w:t>
      </w:r>
      <w:r w:rsidRPr="00793634">
        <w:rPr>
          <w:rFonts w:ascii="Arial" w:hAnsi="Arial" w:cs="Arial"/>
        </w:rPr>
        <w:t>bezwarunkowe</w:t>
      </w:r>
      <w:r w:rsidRPr="00B65593">
        <w:rPr>
          <w:rFonts w:ascii="Arial" w:eastAsia="Times New Roman" w:hAnsi="Arial" w:cs="Arial"/>
          <w:lang w:eastAsia="pl-PL"/>
        </w:rPr>
        <w:t>, nieodwołalne, zaakceptowane uprzednio przez Zamawiającego, płatne na pierwsze pisemne żądanie, z okresem ważności do upływu 15 dnia po zakończeniu okresu gwarancji i rękojmi za wady, a w przypadku różnej długości okresu gwarancji i okresu rękojmi – do upływu 15 dnia po zakończeniu dłuższego z tych okresów.</w:t>
      </w:r>
      <w:r w:rsidRPr="00B65593">
        <w:rPr>
          <w:rFonts w:ascii="Arial" w:hAnsi="Arial" w:cs="Arial"/>
        </w:rPr>
        <w:t xml:space="preserve">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134DF12F"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793634">
        <w:rPr>
          <w:rFonts w:ascii="Arial" w:hAnsi="Arial" w:cs="Arial"/>
        </w:rPr>
        <w:t>Zabezpieczenie</w:t>
      </w:r>
      <w:r w:rsidRPr="00B65593">
        <w:rPr>
          <w:rFonts w:ascii="Arial" w:eastAsia="Times New Roman" w:hAnsi="Arial" w:cs="Arial"/>
          <w:lang w:eastAsia="pl-PL"/>
        </w:rPr>
        <w:t>, o którym mowa powyżej będzie sporządzone w języku polskim oraz wystawione przez instytucję gwarantującą z siedzibą w Polsce lub za granicą, lecz mającą oddział w Polsce i będzie sporządzone i interpretowane zgodnie z prawem polskim.</w:t>
      </w:r>
    </w:p>
    <w:p w14:paraId="302A6387"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793634">
        <w:rPr>
          <w:rFonts w:ascii="Arial" w:hAnsi="Arial" w:cs="Arial"/>
        </w:rPr>
        <w:t>Zabezpieczenie</w:t>
      </w:r>
      <w:r w:rsidRPr="00B65593">
        <w:rPr>
          <w:rFonts w:ascii="Arial" w:eastAsia="Times New Roman" w:hAnsi="Arial" w:cs="Arial"/>
          <w:lang w:eastAsia="pl-PL"/>
        </w:rPr>
        <w:t xml:space="preserve"> w formie niepieniężnej należy złożyć w oryginale na adres: </w:t>
      </w:r>
      <w:r w:rsidRPr="00B65593">
        <w:rPr>
          <w:rFonts w:ascii="Arial" w:eastAsia="Times New Roman" w:hAnsi="Arial" w:cs="Arial"/>
          <w:b/>
          <w:lang w:eastAsia="pl-PL"/>
        </w:rPr>
        <w:t xml:space="preserve">TAURON Wytwarzanie S.A., 43-603 Jaworzno,  ul. Promienna 51, budynek </w:t>
      </w:r>
      <w:r>
        <w:rPr>
          <w:rFonts w:ascii="Arial" w:eastAsia="Times New Roman" w:hAnsi="Arial" w:cs="Arial"/>
          <w:b/>
          <w:lang w:eastAsia="pl-PL"/>
        </w:rPr>
        <w:t>A</w:t>
      </w:r>
      <w:r w:rsidRPr="00B65593">
        <w:rPr>
          <w:rFonts w:ascii="Arial" w:eastAsia="Times New Roman" w:hAnsi="Arial" w:cs="Arial"/>
          <w:b/>
          <w:lang w:eastAsia="pl-PL"/>
        </w:rPr>
        <w:t xml:space="preserve">, </w:t>
      </w:r>
      <w:r>
        <w:rPr>
          <w:rFonts w:ascii="Arial" w:eastAsia="Times New Roman" w:hAnsi="Arial" w:cs="Arial"/>
          <w:b/>
          <w:lang w:eastAsia="pl-PL"/>
        </w:rPr>
        <w:t xml:space="preserve">1 piętro, </w:t>
      </w:r>
      <w:r w:rsidRPr="00B65593">
        <w:rPr>
          <w:rFonts w:ascii="Arial" w:eastAsia="Times New Roman" w:hAnsi="Arial" w:cs="Arial"/>
          <w:b/>
          <w:lang w:eastAsia="pl-PL"/>
        </w:rPr>
        <w:t>pokój 1</w:t>
      </w:r>
      <w:r>
        <w:rPr>
          <w:rFonts w:ascii="Arial" w:eastAsia="Times New Roman" w:hAnsi="Arial" w:cs="Arial"/>
          <w:b/>
          <w:lang w:eastAsia="pl-PL"/>
        </w:rPr>
        <w:t>04</w:t>
      </w:r>
      <w:r w:rsidRPr="00B65593">
        <w:rPr>
          <w:rFonts w:ascii="Arial" w:eastAsia="Times New Roman" w:hAnsi="Arial" w:cs="Arial"/>
          <w:b/>
          <w:lang w:eastAsia="pl-PL"/>
        </w:rPr>
        <w:t>,</w:t>
      </w:r>
      <w:r w:rsidRPr="00B65593">
        <w:rPr>
          <w:rFonts w:ascii="Arial" w:eastAsia="Times New Roman" w:hAnsi="Arial" w:cs="Arial"/>
          <w:lang w:eastAsia="pl-PL"/>
        </w:rPr>
        <w:t xml:space="preserve"> od poniedziałku do piątku, za wyjątkiem dni ustawowo wolnych od pracy, w godzinach od 8:00 do 11:00 wraz z potwierdzeniem, iż składany dokument podpisany jest przez osoby upoważnione do reprezentowania podmiotu wystawiającego zabezpieczenie.</w:t>
      </w:r>
      <w:r>
        <w:rPr>
          <w:rFonts w:ascii="Arial" w:eastAsia="Times New Roman" w:hAnsi="Arial" w:cs="Arial"/>
          <w:lang w:eastAsia="pl-PL"/>
        </w:rPr>
        <w:t xml:space="preserve"> </w:t>
      </w:r>
      <w:r w:rsidRPr="006A744C">
        <w:rPr>
          <w:rFonts w:ascii="Arial" w:eastAsia="Times New Roman" w:hAnsi="Arial" w:cs="Arial"/>
          <w:lang w:eastAsia="pl-PL"/>
        </w:rPr>
        <w:t>Zabezpieczenie może być wniesione w oryginale w postaci elektronicznej, opatrzone kwalifikowanym podpisem elektronicznym wystawcy spełniającym wymogi bezpieczeństwa określone w ustawie.</w:t>
      </w:r>
      <w:r w:rsidRPr="006A744C">
        <w:rPr>
          <w:rFonts w:ascii="Arial" w:eastAsia="Times New Roman" w:hAnsi="Arial" w:cs="Arial"/>
          <w:vertAlign w:val="superscript"/>
          <w:lang w:eastAsia="pl-PL"/>
        </w:rPr>
        <w:footnoteReference w:id="6"/>
      </w:r>
      <w:r w:rsidRPr="006A744C">
        <w:rPr>
          <w:rFonts w:ascii="Arial" w:eastAsia="Times New Roman" w:hAnsi="Arial" w:cs="Arial"/>
          <w:lang w:eastAsia="pl-PL"/>
        </w:rPr>
        <w:t xml:space="preserve"> Zabezpieczenie w postaci elektronicznej wnoszone jest na adres e-mail:  </w:t>
      </w:r>
      <w:hyperlink r:id="rId22" w:history="1">
        <w:r w:rsidRPr="006A744C">
          <w:rPr>
            <w:rStyle w:val="Hipercze"/>
            <w:rFonts w:ascii="Arial" w:eastAsia="Times New Roman" w:hAnsi="Arial" w:cs="Arial"/>
            <w:lang w:eastAsia="pl-PL"/>
          </w:rPr>
          <w:t>tw.zabezpieczenia@tauron-wytwarzanie.pl</w:t>
        </w:r>
      </w:hyperlink>
    </w:p>
    <w:p w14:paraId="65390882"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793634">
        <w:rPr>
          <w:rFonts w:ascii="Arial" w:hAnsi="Arial" w:cs="Arial"/>
        </w:rPr>
        <w:t>Treść</w:t>
      </w:r>
      <w:r w:rsidRPr="00B65593">
        <w:rPr>
          <w:rFonts w:ascii="Arial" w:eastAsia="Times New Roman" w:hAnsi="Arial" w:cs="Arial"/>
          <w:lang w:eastAsia="pl-PL"/>
        </w:rPr>
        <w:t xml:space="preserve"> zabezpieczenia, jak również wybór gwaranta musi być uprzednio zaakceptowana przez Zamawiającego.</w:t>
      </w:r>
    </w:p>
    <w:p w14:paraId="58085498" w14:textId="4766B795" w:rsidR="0098075C" w:rsidRPr="000A72D8" w:rsidRDefault="0098075C" w:rsidP="005419BD">
      <w:pPr>
        <w:pStyle w:val="Akapitzlist"/>
        <w:numPr>
          <w:ilvl w:val="3"/>
          <w:numId w:val="70"/>
        </w:numPr>
        <w:spacing w:after="0" w:line="240" w:lineRule="auto"/>
        <w:ind w:left="426" w:hanging="426"/>
        <w:jc w:val="both"/>
        <w:rPr>
          <w:rFonts w:ascii="Arial" w:eastAsia="Times New Roman" w:hAnsi="Arial" w:cs="Arial"/>
          <w:b/>
          <w:bCs/>
          <w:iCs/>
          <w:lang w:eastAsia="pl-PL"/>
        </w:rPr>
      </w:pPr>
      <w:r w:rsidRPr="00793634">
        <w:rPr>
          <w:rFonts w:ascii="Arial" w:hAnsi="Arial" w:cs="Arial"/>
        </w:rPr>
        <w:t>Zabezpieczenie</w:t>
      </w:r>
      <w:r w:rsidRPr="00B65593">
        <w:rPr>
          <w:rFonts w:ascii="Arial" w:eastAsia="Times New Roman" w:hAnsi="Arial" w:cs="Arial"/>
          <w:lang w:eastAsia="pl-PL"/>
        </w:rPr>
        <w:t xml:space="preserve"> wnoszone w pieniądzu należy wpłacić na rachunek bankowy w mBanku S.A. nr 81 1140 1078 0000 2169</w:t>
      </w:r>
      <w:r>
        <w:rPr>
          <w:rFonts w:ascii="Arial" w:eastAsia="Times New Roman" w:hAnsi="Arial" w:cs="Arial"/>
          <w:lang w:eastAsia="pl-PL"/>
        </w:rPr>
        <w:t xml:space="preserve"> 3800 3001 z adnotacją</w:t>
      </w:r>
      <w:r w:rsidRPr="00E93557">
        <w:rPr>
          <w:rFonts w:ascii="Arial" w:eastAsia="Times New Roman" w:hAnsi="Arial" w:cs="Arial"/>
          <w:b/>
          <w:lang w:eastAsia="pl-PL"/>
        </w:rPr>
        <w:t>: „</w:t>
      </w:r>
      <w:proofErr w:type="spellStart"/>
      <w:r w:rsidRPr="00E93557">
        <w:rPr>
          <w:rFonts w:ascii="Arial" w:eastAsia="Times New Roman" w:hAnsi="Arial" w:cs="Arial"/>
          <w:b/>
          <w:lang w:eastAsia="pl-PL"/>
        </w:rPr>
        <w:t>Zab</w:t>
      </w:r>
      <w:proofErr w:type="spellEnd"/>
      <w:r w:rsidRPr="00E93557">
        <w:rPr>
          <w:rFonts w:ascii="Arial" w:eastAsia="Times New Roman" w:hAnsi="Arial" w:cs="Arial"/>
          <w:b/>
          <w:lang w:eastAsia="pl-PL"/>
        </w:rPr>
        <w:t xml:space="preserve">. </w:t>
      </w:r>
      <w:r w:rsidR="00947191" w:rsidRPr="00947191">
        <w:rPr>
          <w:rFonts w:ascii="Arial" w:eastAsia="Times New Roman" w:hAnsi="Arial" w:cs="Arial"/>
          <w:b/>
          <w:bCs/>
          <w:iCs/>
          <w:lang w:eastAsia="pl-PL"/>
        </w:rPr>
        <w:t xml:space="preserve">Modernizacja układu skroplin oraz optymalizacja pracy pomp LCJ30, LCJ50 </w:t>
      </w:r>
      <w:r w:rsidRPr="000A72D8">
        <w:rPr>
          <w:rFonts w:ascii="Arial" w:eastAsia="Times New Roman" w:hAnsi="Arial" w:cs="Arial"/>
          <w:b/>
          <w:lang w:eastAsia="pl-PL"/>
        </w:rPr>
        <w:t>”</w:t>
      </w:r>
    </w:p>
    <w:p w14:paraId="52A21E3D" w14:textId="77777777" w:rsidR="0098075C" w:rsidRPr="00B65593" w:rsidRDefault="0098075C" w:rsidP="0098075C">
      <w:pPr>
        <w:widowControl w:val="0"/>
        <w:spacing w:after="0" w:line="240" w:lineRule="auto"/>
        <w:ind w:left="425"/>
        <w:jc w:val="both"/>
        <w:rPr>
          <w:rFonts w:ascii="Arial" w:eastAsia="Times New Roman" w:hAnsi="Arial" w:cs="Arial"/>
          <w:lang w:eastAsia="pl-PL"/>
        </w:rPr>
      </w:pPr>
      <w:r w:rsidRPr="00B65593">
        <w:rPr>
          <w:rFonts w:ascii="Arial" w:eastAsia="Times New Roman" w:hAnsi="Arial"/>
          <w:lang w:eastAsia="pl-PL"/>
        </w:rPr>
        <w:t>Za datę wniesienia zabezpieczenia</w:t>
      </w:r>
      <w:r w:rsidRPr="00B65593">
        <w:rPr>
          <w:rFonts w:ascii="Arial" w:eastAsia="Times New Roman" w:hAnsi="Arial" w:cs="Arial"/>
          <w:lang w:eastAsia="pl-PL"/>
        </w:rPr>
        <w:t xml:space="preserve"> przyjmuje się datę uznania rachunku bankowego </w:t>
      </w:r>
      <w:r w:rsidRPr="00B65593">
        <w:rPr>
          <w:rFonts w:ascii="Arial" w:eastAsia="Times New Roman" w:hAnsi="Arial" w:cs="Arial"/>
          <w:lang w:eastAsia="pl-PL"/>
        </w:rPr>
        <w:lastRenderedPageBreak/>
        <w:t>Zamawiającego.</w:t>
      </w:r>
    </w:p>
    <w:p w14:paraId="306EEDE4"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793634">
        <w:rPr>
          <w:rFonts w:ascii="Arial" w:hAnsi="Arial" w:cs="Arial"/>
        </w:rPr>
        <w:t>Jeżeli</w:t>
      </w:r>
      <w:r w:rsidRPr="00B65593">
        <w:rPr>
          <w:rFonts w:ascii="Arial" w:eastAsia="Times New Roman" w:hAnsi="Arial" w:cs="Arial"/>
          <w:lang w:eastAsia="pl-PL"/>
        </w:rPr>
        <w:t xml:space="preserve"> zabezpieczenie wniesiono w pienią</w:t>
      </w:r>
      <w:r>
        <w:rPr>
          <w:rFonts w:ascii="Arial" w:eastAsia="Times New Roman" w:hAnsi="Arial" w:cs="Arial"/>
          <w:lang w:eastAsia="pl-PL"/>
        </w:rPr>
        <w:t xml:space="preserve">dzu, Zamawiający przechowuje je na </w:t>
      </w:r>
      <w:r w:rsidRPr="00B65593">
        <w:rPr>
          <w:rFonts w:ascii="Arial" w:eastAsia="Times New Roman" w:hAnsi="Arial" w:cs="Arial"/>
          <w:lang w:eastAsia="pl-PL"/>
        </w:rPr>
        <w:t>oprocentowanym rachunku bankowym.</w:t>
      </w:r>
    </w:p>
    <w:p w14:paraId="2AA9149A" w14:textId="77777777" w:rsidR="0098075C" w:rsidRPr="00B65593" w:rsidRDefault="0098075C" w:rsidP="005419BD">
      <w:pPr>
        <w:pStyle w:val="Akapitzlist"/>
        <w:numPr>
          <w:ilvl w:val="3"/>
          <w:numId w:val="70"/>
        </w:numPr>
        <w:spacing w:after="0" w:line="240" w:lineRule="auto"/>
        <w:ind w:left="426" w:hanging="426"/>
        <w:jc w:val="both"/>
        <w:rPr>
          <w:rFonts w:ascii="Arial" w:eastAsia="Times New Roman" w:hAnsi="Arial" w:cs="Arial"/>
          <w:lang w:eastAsia="pl-PL"/>
        </w:rPr>
      </w:pPr>
      <w:r w:rsidRPr="00793634">
        <w:rPr>
          <w:rFonts w:ascii="Arial" w:hAnsi="Arial" w:cs="Arial"/>
        </w:rPr>
        <w:t>Wykonawca</w:t>
      </w:r>
      <w:r w:rsidRPr="00B65593">
        <w:rPr>
          <w:rFonts w:ascii="Arial" w:eastAsia="Times New Roman" w:hAnsi="Arial" w:cs="Arial"/>
          <w:lang w:eastAsia="pl-PL"/>
        </w:rPr>
        <w:t>, w zależności od formy, w jakiej wniesie zabezpieczenie, pisemnie wskaże przed planowanym terminem zwrotu zabezpieczenia, dokładny adres lub nr rachunku bankowego na który Zamawiający powinien dokonać zwrotu. W przypadku braku pisemnej informacji, o</w:t>
      </w:r>
      <w:r>
        <w:rPr>
          <w:rFonts w:ascii="Arial" w:eastAsia="Times New Roman" w:hAnsi="Arial" w:cs="Arial"/>
          <w:lang w:eastAsia="pl-PL"/>
        </w:rPr>
        <w:t> </w:t>
      </w:r>
      <w:r w:rsidRPr="00B65593">
        <w:rPr>
          <w:rFonts w:ascii="Arial" w:eastAsia="Times New Roman" w:hAnsi="Arial" w:cs="Arial"/>
          <w:lang w:eastAsia="pl-PL"/>
        </w:rPr>
        <w:t>której mowa powyżej, Zamawiający zwróci zabezpieczenie w oparciu o posiadane informacje i dotychczasowe dane Wykonawcy – w takim przypadku Zamawiający nie odpowiada za aktualność danych dotyczących Wykonawcy.</w:t>
      </w:r>
    </w:p>
    <w:p w14:paraId="3A4DB977" w14:textId="33882A71" w:rsidR="000939F6" w:rsidRDefault="0098075C" w:rsidP="0098075C">
      <w:pPr>
        <w:pStyle w:val="Akapitzlist"/>
        <w:widowControl w:val="0"/>
        <w:spacing w:after="0" w:line="240" w:lineRule="auto"/>
        <w:ind w:left="426"/>
        <w:jc w:val="both"/>
        <w:rPr>
          <w:rFonts w:ascii="Arial" w:hAnsi="Arial" w:cs="Arial"/>
        </w:rPr>
      </w:pPr>
      <w:r w:rsidRPr="00793634">
        <w:rPr>
          <w:rFonts w:ascii="Arial" w:hAnsi="Arial" w:cs="Arial"/>
        </w:rPr>
        <w:t>Zamawiający</w:t>
      </w:r>
      <w:r w:rsidRPr="00B65593">
        <w:rPr>
          <w:rFonts w:ascii="Arial" w:eastAsia="Times New Roman" w:hAnsi="Arial" w:cs="Arial"/>
          <w:lang w:eastAsia="pl-PL"/>
        </w:rPr>
        <w:t xml:space="preserve"> zwraca zabezpieczenie w pieniądzu wraz z odsetkami wynikającymi z umowy rachunku bankowego, na którym było ono przechowywane, pomniejszone o koszt prowadzenia tego rachunku oraz prowizji bankowej za przelew pieniędzy na rachunek bankowy Wykonawcy, za datę zwrotu zabezpieczenia w pieniądzu uznaje się datę obciążenia rachunku bankowego Zamawiającego</w:t>
      </w:r>
    </w:p>
    <w:p w14:paraId="2AE89C13" w14:textId="2DE2841F" w:rsidR="00EF470F" w:rsidRDefault="00EF470F" w:rsidP="009A2384">
      <w:pPr>
        <w:spacing w:after="0" w:line="240" w:lineRule="auto"/>
        <w:jc w:val="both"/>
        <w:rPr>
          <w:rFonts w:ascii="Arial" w:hAnsi="Arial" w:cs="Arial"/>
        </w:rPr>
      </w:pPr>
    </w:p>
    <w:p w14:paraId="65F36D2E" w14:textId="77777777" w:rsidR="000C4C08" w:rsidRPr="008C1C94" w:rsidRDefault="000C4C08" w:rsidP="009A2384">
      <w:pPr>
        <w:spacing w:after="0" w:line="240" w:lineRule="auto"/>
        <w:jc w:val="both"/>
        <w:rPr>
          <w:rFonts w:ascii="Arial" w:hAnsi="Arial" w:cs="Arial"/>
        </w:rPr>
      </w:pPr>
    </w:p>
    <w:p w14:paraId="126D35F3" w14:textId="77777777" w:rsidR="00687DAB" w:rsidRPr="008C1C94" w:rsidRDefault="00687DAB" w:rsidP="00BA2174">
      <w:pPr>
        <w:pStyle w:val="Akapitzlist"/>
        <w:numPr>
          <w:ilvl w:val="0"/>
          <w:numId w:val="31"/>
        </w:numPr>
        <w:spacing w:after="0" w:line="240" w:lineRule="auto"/>
        <w:ind w:left="426"/>
        <w:jc w:val="center"/>
        <w:rPr>
          <w:rFonts w:ascii="Arial" w:hAnsi="Arial" w:cs="Arial"/>
          <w:b/>
        </w:rPr>
      </w:pPr>
    </w:p>
    <w:p w14:paraId="02BB625B" w14:textId="77777777" w:rsidR="004C630A" w:rsidRPr="008C1C94" w:rsidRDefault="004C630A" w:rsidP="00DB26C7">
      <w:pPr>
        <w:pStyle w:val="Akapitzlist"/>
        <w:spacing w:after="0" w:line="240" w:lineRule="auto"/>
        <w:ind w:left="0"/>
        <w:jc w:val="center"/>
        <w:rPr>
          <w:rFonts w:ascii="Arial" w:hAnsi="Arial" w:cs="Arial"/>
          <w:b/>
        </w:rPr>
      </w:pPr>
      <w:r w:rsidRPr="008C1C94">
        <w:rPr>
          <w:rFonts w:ascii="Arial" w:hAnsi="Arial" w:cs="Arial"/>
          <w:b/>
        </w:rPr>
        <w:t>KARY UMOWNE</w:t>
      </w:r>
    </w:p>
    <w:p w14:paraId="69B8DD93" w14:textId="5D7621E8" w:rsidR="0001338E" w:rsidRDefault="0001338E" w:rsidP="002113DC">
      <w:pPr>
        <w:numPr>
          <w:ilvl w:val="6"/>
          <w:numId w:val="11"/>
        </w:numPr>
        <w:tabs>
          <w:tab w:val="clear" w:pos="2520"/>
          <w:tab w:val="num" w:pos="-2410"/>
        </w:tabs>
        <w:spacing w:after="0" w:line="240" w:lineRule="auto"/>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17FF96ED" w14:textId="77777777" w:rsidR="00F11243" w:rsidRPr="008C1C94" w:rsidRDefault="00F11243" w:rsidP="00F11243">
      <w:pPr>
        <w:spacing w:after="0" w:line="240" w:lineRule="auto"/>
        <w:ind w:left="426"/>
        <w:jc w:val="both"/>
        <w:rPr>
          <w:rFonts w:ascii="Arial" w:hAnsi="Arial" w:cs="Arial"/>
        </w:rPr>
      </w:pPr>
    </w:p>
    <w:p w14:paraId="7AE6C8D7" w14:textId="6D30E40E" w:rsidR="00111EEC" w:rsidRDefault="001C42BE" w:rsidP="001C42BE">
      <w:pPr>
        <w:numPr>
          <w:ilvl w:val="0"/>
          <w:numId w:val="12"/>
        </w:numPr>
        <w:tabs>
          <w:tab w:val="left" w:pos="851"/>
        </w:tabs>
        <w:spacing w:after="0" w:line="240" w:lineRule="auto"/>
        <w:ind w:left="851" w:hanging="425"/>
        <w:jc w:val="both"/>
        <w:rPr>
          <w:rFonts w:ascii="Arial" w:hAnsi="Arial" w:cs="Arial"/>
        </w:rPr>
      </w:pPr>
      <w:r w:rsidRPr="001C42BE">
        <w:rPr>
          <w:rFonts w:ascii="Arial" w:hAnsi="Arial" w:cs="Arial"/>
        </w:rPr>
        <w:t>w przypadku zwłoki w wykonaniu Przedmiotu Umowy</w:t>
      </w:r>
      <w:r w:rsidR="00041B89">
        <w:rPr>
          <w:rFonts w:ascii="Arial" w:hAnsi="Arial" w:cs="Arial"/>
        </w:rPr>
        <w:t xml:space="preserve"> </w:t>
      </w:r>
      <w:r w:rsidRPr="001C42BE">
        <w:rPr>
          <w:rFonts w:ascii="Arial" w:hAnsi="Arial" w:cs="Arial"/>
        </w:rPr>
        <w:t>w terminie</w:t>
      </w:r>
      <w:r w:rsidR="003D490D">
        <w:rPr>
          <w:rFonts w:ascii="Arial" w:hAnsi="Arial" w:cs="Arial"/>
        </w:rPr>
        <w:t xml:space="preserve"> </w:t>
      </w:r>
      <w:r w:rsidR="00E97DC7">
        <w:rPr>
          <w:rFonts w:ascii="Arial" w:hAnsi="Arial" w:cs="Arial"/>
        </w:rPr>
        <w:t>określonym</w:t>
      </w:r>
      <w:r w:rsidR="00E97DC7" w:rsidRPr="00E97DC7">
        <w:rPr>
          <w:rFonts w:ascii="Arial" w:hAnsi="Arial" w:cs="Arial"/>
        </w:rPr>
        <w:t xml:space="preserve"> w </w:t>
      </w:r>
      <w:r w:rsidR="00F2688F" w:rsidRPr="00F2688F">
        <w:rPr>
          <w:rFonts w:ascii="Arial" w:hAnsi="Arial" w:cs="Arial"/>
        </w:rPr>
        <w:t>§ 1</w:t>
      </w:r>
      <w:r w:rsidR="00093939">
        <w:rPr>
          <w:rFonts w:ascii="Arial" w:hAnsi="Arial" w:cs="Arial"/>
        </w:rPr>
        <w:t xml:space="preserve"> ust. 5 </w:t>
      </w:r>
      <w:r w:rsidR="00CB7AFC" w:rsidRPr="00CB7AFC">
        <w:rPr>
          <w:rFonts w:ascii="Arial" w:hAnsi="Arial" w:cs="Arial"/>
        </w:rPr>
        <w:t>Umowy</w:t>
      </w:r>
      <w:r w:rsidR="000E27B7">
        <w:rPr>
          <w:rFonts w:ascii="Arial" w:hAnsi="Arial" w:cs="Arial"/>
        </w:rPr>
        <w:t xml:space="preserve"> </w:t>
      </w:r>
      <w:r w:rsidR="00892B1A">
        <w:rPr>
          <w:rFonts w:ascii="Arial" w:hAnsi="Arial" w:cs="Arial"/>
        </w:rPr>
        <w:t xml:space="preserve">lub </w:t>
      </w:r>
      <w:r w:rsidR="00CB7AFC">
        <w:rPr>
          <w:rFonts w:ascii="Arial" w:hAnsi="Arial" w:cs="Arial"/>
        </w:rPr>
        <w:t xml:space="preserve">którymkolwiek terminie wskazanym </w:t>
      </w:r>
      <w:r w:rsidR="00CB7AFC" w:rsidRPr="00CB7AFC">
        <w:rPr>
          <w:rFonts w:ascii="Arial" w:hAnsi="Arial" w:cs="Arial"/>
        </w:rPr>
        <w:t xml:space="preserve">w Harmonogramie Realizacji Prac </w:t>
      </w:r>
      <w:r w:rsidR="00CB7AFC">
        <w:rPr>
          <w:rFonts w:ascii="Arial" w:hAnsi="Arial" w:cs="Arial"/>
        </w:rPr>
        <w:t xml:space="preserve">zgodnie z </w:t>
      </w:r>
      <w:r w:rsidR="00CB7AFC" w:rsidRPr="00CB7AFC">
        <w:rPr>
          <w:rFonts w:ascii="Arial" w:hAnsi="Arial" w:cs="Arial"/>
        </w:rPr>
        <w:t>Załącznik</w:t>
      </w:r>
      <w:r w:rsidR="00CB7AFC">
        <w:rPr>
          <w:rFonts w:ascii="Arial" w:hAnsi="Arial" w:cs="Arial"/>
        </w:rPr>
        <w:t>iem</w:t>
      </w:r>
      <w:r w:rsidR="00CB7AFC" w:rsidRPr="00CB7AFC">
        <w:rPr>
          <w:rFonts w:ascii="Arial" w:hAnsi="Arial" w:cs="Arial"/>
        </w:rPr>
        <w:t xml:space="preserve"> nr </w:t>
      </w:r>
      <w:r w:rsidR="0017403D">
        <w:rPr>
          <w:rFonts w:ascii="Arial" w:hAnsi="Arial" w:cs="Arial"/>
        </w:rPr>
        <w:t>3</w:t>
      </w:r>
      <w:r w:rsidR="00CB7AFC" w:rsidRPr="00CB7AFC">
        <w:rPr>
          <w:rFonts w:ascii="Arial" w:hAnsi="Arial" w:cs="Arial"/>
        </w:rPr>
        <w:t xml:space="preserve"> do Umowy</w:t>
      </w:r>
      <w:r w:rsidR="005D7273">
        <w:rPr>
          <w:rFonts w:ascii="Arial" w:hAnsi="Arial" w:cs="Arial"/>
        </w:rPr>
        <w:t xml:space="preserve"> </w:t>
      </w:r>
      <w:r w:rsidR="00093939">
        <w:rPr>
          <w:rFonts w:ascii="Arial" w:hAnsi="Arial" w:cs="Arial"/>
        </w:rPr>
        <w:t>- w wysokości 0,1</w:t>
      </w:r>
      <w:r w:rsidRPr="001C42BE">
        <w:rPr>
          <w:rFonts w:ascii="Arial" w:hAnsi="Arial" w:cs="Arial"/>
        </w:rPr>
        <w:t xml:space="preserve">% </w:t>
      </w:r>
      <w:r w:rsidR="00C96E98" w:rsidRPr="00C96E98">
        <w:rPr>
          <w:rFonts w:ascii="Arial" w:hAnsi="Arial" w:cs="Arial"/>
        </w:rPr>
        <w:t xml:space="preserve">wynagrodzenia </w:t>
      </w:r>
      <w:r w:rsidR="00093939" w:rsidRPr="00095F6C">
        <w:rPr>
          <w:rFonts w:ascii="Arial" w:hAnsi="Arial" w:cs="Arial"/>
        </w:rPr>
        <w:t>netto</w:t>
      </w:r>
      <w:r w:rsidR="00C96E98" w:rsidRPr="00C96E98">
        <w:rPr>
          <w:rFonts w:ascii="Arial" w:hAnsi="Arial" w:cs="Arial"/>
        </w:rPr>
        <w:t xml:space="preserve"> Wyko</w:t>
      </w:r>
      <w:r w:rsidR="00E866D5">
        <w:rPr>
          <w:rFonts w:ascii="Arial" w:hAnsi="Arial" w:cs="Arial"/>
        </w:rPr>
        <w:t>nawcy wskazanego w § 4 ust. 12</w:t>
      </w:r>
      <w:r w:rsidR="00C96E98" w:rsidRPr="00C96E98">
        <w:rPr>
          <w:rFonts w:ascii="Arial" w:hAnsi="Arial" w:cs="Arial"/>
        </w:rPr>
        <w:t xml:space="preserve"> Umowy - za każdy dzień zwłoki</w:t>
      </w:r>
      <w:r w:rsidR="00892B1A">
        <w:rPr>
          <w:rFonts w:ascii="Arial" w:hAnsi="Arial" w:cs="Arial"/>
        </w:rPr>
        <w:t>, za każdy przypadek naruszenia odrębnie dla każdego z terminów</w:t>
      </w:r>
      <w:r w:rsidR="00111EEC" w:rsidRPr="004B221B">
        <w:rPr>
          <w:rFonts w:ascii="Arial" w:hAnsi="Arial" w:cs="Arial"/>
        </w:rPr>
        <w:t>;</w:t>
      </w:r>
    </w:p>
    <w:p w14:paraId="47300536" w14:textId="07629A23" w:rsidR="00111EEC"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wykonaniu w terminie obowiązku ustanowienia Ubezpieczeń lub doręczenia polis ubezpieczeniowych  - w wysokości </w:t>
      </w:r>
      <w:r w:rsidR="00333271">
        <w:rPr>
          <w:rFonts w:ascii="Arial" w:hAnsi="Arial" w:cs="Arial"/>
        </w:rPr>
        <w:t>1 0</w:t>
      </w:r>
      <w:r w:rsidR="009D4B6C">
        <w:rPr>
          <w:rFonts w:ascii="Arial" w:hAnsi="Arial" w:cs="Arial"/>
        </w:rPr>
        <w:t>00</w:t>
      </w:r>
      <w:r w:rsidRPr="004B221B">
        <w:rPr>
          <w:rFonts w:ascii="Arial" w:hAnsi="Arial" w:cs="Arial"/>
        </w:rPr>
        <w:t>,00 złotych za każdy dzień zwłoki;</w:t>
      </w:r>
    </w:p>
    <w:p w14:paraId="655618E1" w14:textId="6620BA79" w:rsidR="005C69E2" w:rsidRPr="005C69E2" w:rsidRDefault="005C69E2" w:rsidP="005C69E2">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wykonaniu w terminie obowiązku wniesienia lub uzupełnienia zabezpieczenia  - w wysokości </w:t>
      </w:r>
      <w:r w:rsidR="00333271">
        <w:rPr>
          <w:rFonts w:ascii="Arial" w:hAnsi="Arial" w:cs="Arial"/>
        </w:rPr>
        <w:t>1 0</w:t>
      </w:r>
      <w:r w:rsidR="009D4B6C">
        <w:rPr>
          <w:rFonts w:ascii="Arial" w:hAnsi="Arial" w:cs="Arial"/>
        </w:rPr>
        <w:t>00</w:t>
      </w:r>
      <w:r w:rsidRPr="004B221B">
        <w:rPr>
          <w:rFonts w:ascii="Arial" w:hAnsi="Arial" w:cs="Arial"/>
        </w:rPr>
        <w:t>,00 złotych za każdy dzień zwłoki;</w:t>
      </w:r>
    </w:p>
    <w:p w14:paraId="20918EEE" w14:textId="2FC384FD" w:rsidR="00111EEC"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zwłoki w usunięciu w terminie wad stwierdzonych przy odbiorze Przedmiotu Umowy zgodnie z</w:t>
      </w:r>
      <w:r w:rsidR="00AA55A9" w:rsidRPr="004B221B">
        <w:rPr>
          <w:rFonts w:ascii="Arial" w:hAnsi="Arial" w:cs="Arial"/>
        </w:rPr>
        <w:t xml:space="preserve"> postanowieniami Załącznika nr </w:t>
      </w:r>
      <w:r w:rsidR="00303160">
        <w:rPr>
          <w:rFonts w:ascii="Arial" w:hAnsi="Arial" w:cs="Arial"/>
        </w:rPr>
        <w:t>2</w:t>
      </w:r>
      <w:r w:rsidRPr="004B221B">
        <w:rPr>
          <w:rFonts w:ascii="Arial" w:hAnsi="Arial" w:cs="Arial"/>
        </w:rPr>
        <w:t xml:space="preserve"> do Umowy - w wysokości 0,</w:t>
      </w:r>
      <w:r w:rsidR="00333271">
        <w:rPr>
          <w:rFonts w:ascii="Arial" w:hAnsi="Arial" w:cs="Arial"/>
        </w:rPr>
        <w:t>3</w:t>
      </w:r>
      <w:r w:rsidRPr="004B221B">
        <w:rPr>
          <w:rFonts w:ascii="Arial" w:hAnsi="Arial" w:cs="Arial"/>
        </w:rPr>
        <w:t xml:space="preserve">% </w:t>
      </w:r>
      <w:r w:rsidR="00543C4F" w:rsidRPr="00543C4F">
        <w:rPr>
          <w:rFonts w:ascii="Arial" w:hAnsi="Arial" w:cs="Arial"/>
        </w:rPr>
        <w:t xml:space="preserve">wynagrodzenia </w:t>
      </w:r>
      <w:r w:rsidR="00032DB4">
        <w:rPr>
          <w:rFonts w:ascii="Arial" w:hAnsi="Arial" w:cs="Arial"/>
        </w:rPr>
        <w:t>netto</w:t>
      </w:r>
      <w:r w:rsidR="00543C4F" w:rsidRPr="00543C4F">
        <w:rPr>
          <w:rFonts w:ascii="Arial" w:hAnsi="Arial" w:cs="Arial"/>
        </w:rPr>
        <w:t xml:space="preserve"> Wy</w:t>
      </w:r>
      <w:r w:rsidR="00E866D5">
        <w:rPr>
          <w:rFonts w:ascii="Arial" w:hAnsi="Arial" w:cs="Arial"/>
        </w:rPr>
        <w:t>konawcy wskazanego w § 4 ust. 12</w:t>
      </w:r>
      <w:r w:rsidR="00543C4F" w:rsidRPr="00543C4F">
        <w:rPr>
          <w:rFonts w:ascii="Arial" w:hAnsi="Arial" w:cs="Arial"/>
        </w:rPr>
        <w:t xml:space="preserve"> Umowy - za każdy dzień zwłoki</w:t>
      </w:r>
      <w:r w:rsidRPr="004B221B">
        <w:rPr>
          <w:rFonts w:ascii="Arial" w:hAnsi="Arial" w:cs="Arial"/>
        </w:rPr>
        <w:t>;</w:t>
      </w:r>
    </w:p>
    <w:p w14:paraId="343607DE" w14:textId="560B05E4" w:rsidR="00543C4F" w:rsidRDefault="00543C4F" w:rsidP="00111EEC">
      <w:pPr>
        <w:numPr>
          <w:ilvl w:val="0"/>
          <w:numId w:val="12"/>
        </w:numPr>
        <w:tabs>
          <w:tab w:val="left" w:pos="851"/>
        </w:tabs>
        <w:spacing w:after="0" w:line="240" w:lineRule="auto"/>
        <w:ind w:left="851" w:hanging="425"/>
        <w:jc w:val="both"/>
        <w:rPr>
          <w:rFonts w:ascii="Arial" w:hAnsi="Arial" w:cs="Arial"/>
        </w:rPr>
      </w:pPr>
      <w:r w:rsidRPr="00543C4F">
        <w:rPr>
          <w:rFonts w:ascii="Arial" w:hAnsi="Arial" w:cs="Arial"/>
        </w:rPr>
        <w:t xml:space="preserve">w przypadku zwłoki w usunięciu w terminie wad ujawnionych w okresie Gwarancji lub rękojmi - </w:t>
      </w:r>
      <w:r w:rsidR="00BF0F76">
        <w:rPr>
          <w:rFonts w:ascii="Arial" w:hAnsi="Arial" w:cs="Arial"/>
        </w:rPr>
        <w:t>w wysokości 0,</w:t>
      </w:r>
      <w:r w:rsidR="00333271">
        <w:rPr>
          <w:rFonts w:ascii="Arial" w:hAnsi="Arial" w:cs="Arial"/>
        </w:rPr>
        <w:t>3</w:t>
      </w:r>
      <w:r w:rsidRPr="00543C4F">
        <w:rPr>
          <w:rFonts w:ascii="Arial" w:hAnsi="Arial" w:cs="Arial"/>
        </w:rPr>
        <w:t xml:space="preserve">% wynagrodzenia </w:t>
      </w:r>
      <w:r w:rsidR="004F66D9">
        <w:rPr>
          <w:rFonts w:ascii="Arial" w:hAnsi="Arial" w:cs="Arial"/>
        </w:rPr>
        <w:t>netto</w:t>
      </w:r>
      <w:r w:rsidRPr="00543C4F">
        <w:rPr>
          <w:rFonts w:ascii="Arial" w:hAnsi="Arial" w:cs="Arial"/>
        </w:rPr>
        <w:t xml:space="preserve"> Wy</w:t>
      </w:r>
      <w:r w:rsidR="00E866D5">
        <w:rPr>
          <w:rFonts w:ascii="Arial" w:hAnsi="Arial" w:cs="Arial"/>
        </w:rPr>
        <w:t>konawcy wskazanego w § 4 ust. 12</w:t>
      </w:r>
      <w:r w:rsidRPr="00543C4F">
        <w:rPr>
          <w:rFonts w:ascii="Arial" w:hAnsi="Arial" w:cs="Arial"/>
        </w:rPr>
        <w:t xml:space="preserve"> Umowy - za każdy dzień zwłoki;</w:t>
      </w:r>
    </w:p>
    <w:p w14:paraId="0B251535" w14:textId="52CF6E41" w:rsidR="00111EEC" w:rsidRPr="004B221B" w:rsidRDefault="00111EEC" w:rsidP="00111EEC">
      <w:pPr>
        <w:numPr>
          <w:ilvl w:val="0"/>
          <w:numId w:val="12"/>
        </w:numPr>
        <w:tabs>
          <w:tab w:val="left" w:pos="851"/>
        </w:tabs>
        <w:spacing w:after="0" w:line="240" w:lineRule="auto"/>
        <w:ind w:left="851" w:hanging="425"/>
        <w:jc w:val="both"/>
        <w:rPr>
          <w:rFonts w:ascii="Arial" w:hAnsi="Arial" w:cs="Arial"/>
          <w:i/>
        </w:rPr>
      </w:pPr>
      <w:r w:rsidRPr="004B221B">
        <w:rPr>
          <w:rFonts w:ascii="Arial" w:hAnsi="Arial" w:cs="Arial"/>
        </w:rPr>
        <w:t xml:space="preserve">w przypadku gdy Zamawiający </w:t>
      </w:r>
      <w:r w:rsidR="00F95D04">
        <w:rPr>
          <w:rFonts w:ascii="Arial" w:hAnsi="Arial" w:cs="Arial"/>
        </w:rPr>
        <w:t xml:space="preserve">lub Wykonawca </w:t>
      </w:r>
      <w:r w:rsidRPr="004B221B">
        <w:rPr>
          <w:rFonts w:ascii="Arial" w:hAnsi="Arial" w:cs="Arial"/>
        </w:rPr>
        <w:t>odstąpi od Umowy w całości lub części</w:t>
      </w:r>
      <w:r w:rsidR="005419BD">
        <w:rPr>
          <w:rFonts w:ascii="Arial" w:hAnsi="Arial" w:cs="Arial"/>
        </w:rPr>
        <w:t>,</w:t>
      </w:r>
      <w:r w:rsidRPr="004B221B">
        <w:rPr>
          <w:rFonts w:ascii="Arial" w:hAnsi="Arial" w:cs="Arial"/>
        </w:rPr>
        <w:t xml:space="preserve"> z przyczyn leżących po stronie Wykonawcy,</w:t>
      </w:r>
      <w:r w:rsidR="00032DB4">
        <w:rPr>
          <w:rFonts w:ascii="Arial" w:hAnsi="Arial" w:cs="Arial"/>
        </w:rPr>
        <w:t xml:space="preserve"> </w:t>
      </w:r>
      <w:r w:rsidR="00032DB4" w:rsidRPr="00032DB4">
        <w:rPr>
          <w:rFonts w:ascii="Arial" w:hAnsi="Arial" w:cs="Arial"/>
        </w:rPr>
        <w:t>lub gdy Wykonawca odstąpi od Umowy w całości</w:t>
      </w:r>
      <w:r w:rsidR="005E4F6A">
        <w:rPr>
          <w:rFonts w:ascii="Arial" w:hAnsi="Arial" w:cs="Arial"/>
        </w:rPr>
        <w:t xml:space="preserve"> lub części</w:t>
      </w:r>
      <w:r w:rsidR="005419BD">
        <w:rPr>
          <w:rFonts w:ascii="Arial" w:hAnsi="Arial" w:cs="Arial"/>
        </w:rPr>
        <w:t>,</w:t>
      </w:r>
      <w:r w:rsidR="00032DB4" w:rsidRPr="00032DB4">
        <w:rPr>
          <w:rFonts w:ascii="Arial" w:hAnsi="Arial" w:cs="Arial"/>
        </w:rPr>
        <w:t xml:space="preserve"> bez uzasadnionej przyczyny</w:t>
      </w:r>
      <w:r w:rsidR="00032DB4">
        <w:rPr>
          <w:rFonts w:ascii="Arial" w:hAnsi="Arial" w:cs="Arial"/>
        </w:rPr>
        <w:t>,</w:t>
      </w:r>
      <w:r w:rsidRPr="004B221B">
        <w:rPr>
          <w:rFonts w:ascii="Arial" w:hAnsi="Arial" w:cs="Arial"/>
        </w:rPr>
        <w:t xml:space="preserve"> Wykonawca obowiązany jest zapłacić Zamawiającemu karę umowną w wysokości </w:t>
      </w:r>
      <w:r w:rsidR="00BF0F76">
        <w:rPr>
          <w:rFonts w:ascii="Arial" w:hAnsi="Arial" w:cs="Arial"/>
        </w:rPr>
        <w:t>1</w:t>
      </w:r>
      <w:r w:rsidR="00001769">
        <w:rPr>
          <w:rFonts w:ascii="Arial" w:hAnsi="Arial" w:cs="Arial"/>
        </w:rPr>
        <w:t>0</w:t>
      </w:r>
      <w:r w:rsidRPr="004B221B">
        <w:rPr>
          <w:rFonts w:ascii="Arial" w:hAnsi="Arial" w:cs="Arial"/>
        </w:rPr>
        <w:t xml:space="preserve">% </w:t>
      </w:r>
      <w:r w:rsidR="00543C4F" w:rsidRPr="00543C4F">
        <w:rPr>
          <w:rFonts w:ascii="Arial" w:hAnsi="Arial" w:cs="Arial"/>
        </w:rPr>
        <w:t xml:space="preserve">wynagrodzenia </w:t>
      </w:r>
      <w:r w:rsidR="00032DB4">
        <w:rPr>
          <w:rFonts w:ascii="Arial" w:hAnsi="Arial" w:cs="Arial"/>
        </w:rPr>
        <w:t>netto</w:t>
      </w:r>
      <w:r w:rsidR="00543C4F" w:rsidRPr="00543C4F">
        <w:rPr>
          <w:rFonts w:ascii="Arial" w:hAnsi="Arial" w:cs="Arial"/>
        </w:rPr>
        <w:t xml:space="preserve"> Wy</w:t>
      </w:r>
      <w:r w:rsidR="00023EA1">
        <w:rPr>
          <w:rFonts w:ascii="Arial" w:hAnsi="Arial" w:cs="Arial"/>
        </w:rPr>
        <w:t>konawcy wskazanego w § 4 ust. 12</w:t>
      </w:r>
      <w:r w:rsidR="00543C4F" w:rsidRPr="00543C4F">
        <w:rPr>
          <w:rFonts w:ascii="Arial" w:hAnsi="Arial" w:cs="Arial"/>
        </w:rPr>
        <w:t xml:space="preserve"> Umowy</w:t>
      </w:r>
      <w:r w:rsidRPr="004B221B">
        <w:rPr>
          <w:rFonts w:ascii="Arial" w:hAnsi="Arial" w:cs="Arial"/>
          <w:i/>
        </w:rPr>
        <w:t>;</w:t>
      </w:r>
    </w:p>
    <w:p w14:paraId="75D36448" w14:textId="7FEDF223" w:rsidR="004C1584" w:rsidRPr="001C42BE" w:rsidRDefault="00111EEC" w:rsidP="001C42BE">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naruszenia przez Wykonawcę obowiązku poufności – w wysokości </w:t>
      </w:r>
      <w:r w:rsidR="00093939">
        <w:rPr>
          <w:rFonts w:ascii="Arial" w:hAnsi="Arial" w:cs="Arial"/>
        </w:rPr>
        <w:t>5</w:t>
      </w:r>
      <w:r w:rsidRPr="004B221B">
        <w:rPr>
          <w:rFonts w:ascii="Arial" w:hAnsi="Arial" w:cs="Arial"/>
        </w:rPr>
        <w:t> 000,00 zł - za każde naruszenie tego obowiązku;</w:t>
      </w:r>
    </w:p>
    <w:p w14:paraId="14162A2F" w14:textId="19F8E48D" w:rsidR="00001769" w:rsidRDefault="00001769" w:rsidP="00032DB4">
      <w:pPr>
        <w:numPr>
          <w:ilvl w:val="0"/>
          <w:numId w:val="12"/>
        </w:numPr>
        <w:tabs>
          <w:tab w:val="left" w:pos="851"/>
        </w:tabs>
        <w:spacing w:after="0" w:line="240" w:lineRule="auto"/>
        <w:ind w:left="851" w:hanging="425"/>
        <w:jc w:val="both"/>
        <w:rPr>
          <w:rFonts w:ascii="Arial" w:hAnsi="Arial" w:cs="Arial"/>
        </w:rPr>
      </w:pPr>
      <w:r w:rsidRPr="00001769">
        <w:rPr>
          <w:rFonts w:ascii="Arial" w:hAnsi="Arial" w:cs="Arial"/>
        </w:rPr>
        <w:t xml:space="preserve">w przypadku zwłoki w przedłożeniu harmonogramu, o którym mowa w §1 ust. </w:t>
      </w:r>
      <w:r w:rsidR="00365CBD">
        <w:rPr>
          <w:rFonts w:ascii="Arial" w:hAnsi="Arial" w:cs="Arial"/>
        </w:rPr>
        <w:t>6</w:t>
      </w:r>
      <w:r w:rsidRPr="00001769">
        <w:rPr>
          <w:rFonts w:ascii="Arial" w:hAnsi="Arial" w:cs="Arial"/>
        </w:rPr>
        <w:t xml:space="preserve"> </w:t>
      </w:r>
      <w:r>
        <w:rPr>
          <w:rFonts w:ascii="Arial" w:hAnsi="Arial" w:cs="Arial"/>
        </w:rPr>
        <w:t>Umowy</w:t>
      </w:r>
      <w:r w:rsidR="00113F27">
        <w:rPr>
          <w:rFonts w:ascii="Arial" w:hAnsi="Arial" w:cs="Arial"/>
        </w:rPr>
        <w:t xml:space="preserve"> </w:t>
      </w:r>
      <w:r w:rsidR="00D67EDB">
        <w:rPr>
          <w:rFonts w:ascii="Arial" w:hAnsi="Arial" w:cs="Arial"/>
        </w:rPr>
        <w:t xml:space="preserve">– w wysokości </w:t>
      </w:r>
      <w:r w:rsidR="00032DB4">
        <w:rPr>
          <w:rFonts w:ascii="Arial" w:hAnsi="Arial" w:cs="Arial"/>
        </w:rPr>
        <w:t>0,01</w:t>
      </w:r>
      <w:r w:rsidR="00032DB4" w:rsidRPr="00032DB4">
        <w:rPr>
          <w:rFonts w:ascii="Arial" w:hAnsi="Arial" w:cs="Arial"/>
        </w:rPr>
        <w:t>% wynagrodzenia netto Wy</w:t>
      </w:r>
      <w:r w:rsidR="00023EA1">
        <w:rPr>
          <w:rFonts w:ascii="Arial" w:hAnsi="Arial" w:cs="Arial"/>
        </w:rPr>
        <w:t>konawcy wskazanego w § 4 ust. 12</w:t>
      </w:r>
      <w:r w:rsidR="00032DB4" w:rsidRPr="00032DB4">
        <w:rPr>
          <w:rFonts w:ascii="Arial" w:hAnsi="Arial" w:cs="Arial"/>
        </w:rPr>
        <w:t xml:space="preserve"> Umowy - za każdy dzień zwłoki</w:t>
      </w:r>
      <w:r w:rsidR="00543C4F">
        <w:rPr>
          <w:rFonts w:ascii="Arial" w:hAnsi="Arial" w:cs="Arial"/>
        </w:rPr>
        <w:t>;</w:t>
      </w:r>
    </w:p>
    <w:p w14:paraId="243E72B9" w14:textId="666F21A6" w:rsidR="001C42BE" w:rsidRDefault="001C42BE" w:rsidP="008B56A2">
      <w:pPr>
        <w:numPr>
          <w:ilvl w:val="0"/>
          <w:numId w:val="12"/>
        </w:numPr>
        <w:spacing w:after="0" w:line="240" w:lineRule="auto"/>
        <w:ind w:left="851" w:hanging="425"/>
        <w:jc w:val="both"/>
        <w:rPr>
          <w:rFonts w:ascii="Arial" w:hAnsi="Arial" w:cs="Arial"/>
        </w:rPr>
      </w:pPr>
      <w:r w:rsidRPr="001C42BE">
        <w:rPr>
          <w:rFonts w:ascii="Arial" w:hAnsi="Arial" w:cs="Arial"/>
        </w:rPr>
        <w:t>za każdorazowe naruszenie zakazu określonego w § 2 ust. 3 Umowy w wysokości 10 000,00 zł złotych  - za każde naruszenie tego zakazu.</w:t>
      </w:r>
    </w:p>
    <w:p w14:paraId="44170EA7" w14:textId="77777777" w:rsidR="0001338E" w:rsidRPr="008C1C94"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p>
    <w:p w14:paraId="4399ED24" w14:textId="77777777" w:rsidR="0001338E" w:rsidRPr="00216ADA"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216ADA">
        <w:rPr>
          <w:rFonts w:ascii="Arial" w:hAnsi="Arial" w:cs="Arial"/>
        </w:rPr>
        <w:t>w całości lub w części zachowują moc pomimo odstąpienia od Umowy.</w:t>
      </w:r>
    </w:p>
    <w:p w14:paraId="032B5B11" w14:textId="61303C4E" w:rsidR="004C630A" w:rsidRPr="00216ADA" w:rsidRDefault="006F3B48" w:rsidP="002113DC">
      <w:pPr>
        <w:numPr>
          <w:ilvl w:val="0"/>
          <w:numId w:val="11"/>
        </w:numPr>
        <w:spacing w:after="0" w:line="240" w:lineRule="auto"/>
        <w:jc w:val="both"/>
        <w:rPr>
          <w:rFonts w:ascii="Arial" w:hAnsi="Arial" w:cs="Arial"/>
        </w:rPr>
      </w:pPr>
      <w:r w:rsidRPr="00216ADA">
        <w:rPr>
          <w:rFonts w:ascii="Arial" w:hAnsi="Arial" w:cs="Arial"/>
        </w:rPr>
        <w:t xml:space="preserve">Łączna wysokość kar umownych ograniczona jest do kwoty </w:t>
      </w:r>
      <w:r w:rsidR="00E82DED">
        <w:rPr>
          <w:rFonts w:ascii="Arial" w:hAnsi="Arial" w:cs="Arial"/>
        </w:rPr>
        <w:t>50</w:t>
      </w:r>
      <w:r w:rsidR="00216ADA" w:rsidRPr="00216ADA">
        <w:rPr>
          <w:rFonts w:ascii="Arial" w:hAnsi="Arial" w:cs="Arial"/>
        </w:rPr>
        <w:t xml:space="preserve">% </w:t>
      </w:r>
      <w:r w:rsidR="0062785F" w:rsidRPr="0062785F">
        <w:rPr>
          <w:rFonts w:ascii="Arial" w:hAnsi="Arial" w:cs="Arial"/>
        </w:rPr>
        <w:t xml:space="preserve">wynagrodzenia </w:t>
      </w:r>
      <w:r w:rsidR="00032DB4">
        <w:rPr>
          <w:rFonts w:ascii="Arial" w:hAnsi="Arial" w:cs="Arial"/>
        </w:rPr>
        <w:t>netto</w:t>
      </w:r>
      <w:r w:rsidR="0062785F" w:rsidRPr="0062785F">
        <w:rPr>
          <w:rFonts w:ascii="Arial" w:hAnsi="Arial" w:cs="Arial"/>
        </w:rPr>
        <w:t xml:space="preserve"> Wykonawcy wskazanego w § 4 ust. 1</w:t>
      </w:r>
      <w:r w:rsidR="00E408AB">
        <w:rPr>
          <w:rFonts w:ascii="Arial" w:hAnsi="Arial" w:cs="Arial"/>
        </w:rPr>
        <w:t>2</w:t>
      </w:r>
      <w:r w:rsidR="0062785F" w:rsidRPr="0062785F">
        <w:rPr>
          <w:rFonts w:ascii="Arial" w:hAnsi="Arial" w:cs="Arial"/>
        </w:rPr>
        <w:t xml:space="preserve"> Umowy</w:t>
      </w:r>
      <w:r w:rsidRPr="00216ADA">
        <w:rPr>
          <w:rFonts w:ascii="Arial" w:hAnsi="Arial" w:cs="Arial"/>
        </w:rPr>
        <w:t>.</w:t>
      </w:r>
      <w:r w:rsidR="007C557C" w:rsidRPr="00216ADA">
        <w:rPr>
          <w:rFonts w:ascii="Arial" w:hAnsi="Arial" w:cs="Arial"/>
        </w:rPr>
        <w:t xml:space="preserve"> </w:t>
      </w:r>
      <w:r w:rsidR="0001338E" w:rsidRPr="00216ADA">
        <w:rPr>
          <w:rFonts w:ascii="Arial" w:hAnsi="Arial" w:cs="Arial"/>
        </w:rPr>
        <w:t>Żądanie</w:t>
      </w:r>
      <w:r w:rsidR="002F677E" w:rsidRPr="00216ADA">
        <w:rPr>
          <w:rFonts w:ascii="Arial" w:hAnsi="Arial" w:cs="Arial"/>
        </w:rPr>
        <w:t xml:space="preserve"> przez Zamawiającego od Wykonawcy</w:t>
      </w:r>
      <w:r w:rsidR="0001338E" w:rsidRPr="00216ADA">
        <w:rPr>
          <w:rFonts w:ascii="Arial" w:hAnsi="Arial" w:cs="Arial"/>
        </w:rPr>
        <w:t xml:space="preserve"> </w:t>
      </w:r>
      <w:r w:rsidR="0001338E" w:rsidRPr="00216ADA">
        <w:rPr>
          <w:rFonts w:ascii="Arial" w:hAnsi="Arial" w:cs="Arial"/>
        </w:rPr>
        <w:lastRenderedPageBreak/>
        <w:t>odszkodowania przenoszącego wysokość zastrzeżonej kary umownej jest dopuszczalne, a tym samym Zamawiający może dochodzić od Wykonawcy odszkodowania uzupełniającego na zasadach ogólnych, przewidzianych w Kodeksie cywilnym.</w:t>
      </w:r>
      <w:r w:rsidR="00D4734B">
        <w:rPr>
          <w:rFonts w:ascii="Arial" w:hAnsi="Arial" w:cs="Arial"/>
        </w:rPr>
        <w:t xml:space="preserve"> </w:t>
      </w:r>
    </w:p>
    <w:p w14:paraId="31515E9D" w14:textId="3821F9DB" w:rsidR="006F3B48" w:rsidRDefault="00AF1FA9" w:rsidP="002113DC">
      <w:pPr>
        <w:numPr>
          <w:ilvl w:val="0"/>
          <w:numId w:val="11"/>
        </w:numPr>
        <w:spacing w:after="0" w:line="240" w:lineRule="auto"/>
        <w:jc w:val="both"/>
        <w:rPr>
          <w:rFonts w:ascii="Arial" w:hAnsi="Arial" w:cs="Arial"/>
        </w:rPr>
      </w:pPr>
      <w:r w:rsidRPr="00216ADA">
        <w:rPr>
          <w:rFonts w:ascii="Arial" w:hAnsi="Arial" w:cs="Arial"/>
        </w:rPr>
        <w:t xml:space="preserve">Z zastrzeżeniem zdania drugiego odpowiedzialność Wykonawcy wobec Zamawiającego z tytułu niewykonania lub nienależytego wykonania Umowy jest ograniczona do kwoty stanowiącej równowartość </w:t>
      </w:r>
      <w:r w:rsidR="00216ADA" w:rsidRPr="00216ADA">
        <w:rPr>
          <w:rFonts w:ascii="Arial" w:hAnsi="Arial" w:cs="Arial"/>
        </w:rPr>
        <w:t>100%</w:t>
      </w:r>
      <w:r w:rsidRPr="00216ADA">
        <w:rPr>
          <w:rFonts w:ascii="Arial" w:hAnsi="Arial" w:cs="Arial"/>
        </w:rPr>
        <w:t xml:space="preserve"> </w:t>
      </w:r>
      <w:r w:rsidR="0062785F" w:rsidRPr="0062785F">
        <w:rPr>
          <w:rFonts w:ascii="Arial" w:hAnsi="Arial" w:cs="Arial"/>
        </w:rPr>
        <w:t xml:space="preserve">wynagrodzenia </w:t>
      </w:r>
      <w:r w:rsidR="00032DB4">
        <w:rPr>
          <w:rFonts w:ascii="Arial" w:hAnsi="Arial" w:cs="Arial"/>
        </w:rPr>
        <w:t>netto</w:t>
      </w:r>
      <w:r w:rsidR="0062785F" w:rsidRPr="0062785F">
        <w:rPr>
          <w:rFonts w:ascii="Arial" w:hAnsi="Arial" w:cs="Arial"/>
        </w:rPr>
        <w:t xml:space="preserve"> Wy</w:t>
      </w:r>
      <w:r w:rsidR="00E408AB">
        <w:rPr>
          <w:rFonts w:ascii="Arial" w:hAnsi="Arial" w:cs="Arial"/>
        </w:rPr>
        <w:t>konawcy wskazanego w § 4 ust. 12</w:t>
      </w:r>
      <w:r w:rsidR="0062785F" w:rsidRPr="0062785F">
        <w:rPr>
          <w:rFonts w:ascii="Arial" w:hAnsi="Arial" w:cs="Arial"/>
        </w:rPr>
        <w:t xml:space="preserve"> Umowy</w:t>
      </w:r>
      <w:r w:rsidRPr="00216ADA">
        <w:rPr>
          <w:rFonts w:ascii="Arial" w:hAnsi="Arial" w:cs="Arial"/>
        </w:rPr>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216ADA">
        <w:rPr>
          <w:rFonts w:ascii="Arial" w:hAnsi="Arial" w:cs="Arial"/>
        </w:rPr>
        <w:t>,</w:t>
      </w:r>
      <w:r w:rsidRPr="00216ADA">
        <w:rPr>
          <w:rFonts w:ascii="Arial" w:hAnsi="Arial" w:cs="Arial"/>
        </w:rPr>
        <w:t xml:space="preserve"> Wykonawca ponosi odpowied</w:t>
      </w:r>
      <w:r w:rsidR="00C674B8" w:rsidRPr="00216ADA">
        <w:rPr>
          <w:rFonts w:ascii="Arial" w:hAnsi="Arial" w:cs="Arial"/>
        </w:rPr>
        <w:t>zialność na zasadach ogólnych kodeksu cywilnego</w:t>
      </w:r>
      <w:r w:rsidRPr="00216ADA">
        <w:rPr>
          <w:rFonts w:ascii="Arial" w:hAnsi="Arial" w:cs="Arial"/>
        </w:rPr>
        <w:t xml:space="preserve"> bez ograniczeń wskazanych wyżej.</w:t>
      </w:r>
      <w:r w:rsidR="008107F0" w:rsidRPr="00216ADA">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216ADA">
        <w:rPr>
          <w:rFonts w:ascii="Arial" w:hAnsi="Arial" w:cs="Arial"/>
        </w:rPr>
        <w:t xml:space="preserve"> o</w:t>
      </w:r>
      <w:r w:rsidR="009A0C79" w:rsidRPr="00216ADA">
        <w:rPr>
          <w:rFonts w:ascii="Arial" w:hAnsi="Arial" w:cs="Arial"/>
        </w:rPr>
        <w:t xml:space="preserve">raz </w:t>
      </w:r>
      <w:r w:rsidR="008107F0" w:rsidRPr="00216ADA">
        <w:rPr>
          <w:rFonts w:ascii="Arial" w:hAnsi="Arial" w:cs="Arial"/>
        </w:rPr>
        <w:t xml:space="preserve">odpowiedzialności Wykonawcy za wykonanie zastępcze. </w:t>
      </w:r>
    </w:p>
    <w:p w14:paraId="37073CE9" w14:textId="6C8290BE" w:rsidR="00FA59DC" w:rsidRPr="00216ADA" w:rsidRDefault="00FA59DC" w:rsidP="002113DC">
      <w:pPr>
        <w:numPr>
          <w:ilvl w:val="0"/>
          <w:numId w:val="11"/>
        </w:numPr>
        <w:spacing w:after="0" w:line="240" w:lineRule="auto"/>
        <w:jc w:val="both"/>
        <w:rPr>
          <w:rFonts w:ascii="Arial" w:hAnsi="Arial" w:cs="Arial"/>
        </w:rPr>
      </w:pPr>
      <w:r w:rsidRPr="00FA59DC">
        <w:rPr>
          <w:rFonts w:ascii="Arial" w:hAnsi="Arial" w:cs="Arial"/>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p>
    <w:p w14:paraId="0240F659" w14:textId="77777777" w:rsidR="000E27B7" w:rsidRDefault="000E27B7" w:rsidP="0028159A">
      <w:pPr>
        <w:spacing w:after="0" w:line="240" w:lineRule="auto"/>
        <w:jc w:val="both"/>
        <w:rPr>
          <w:rFonts w:ascii="Arial" w:hAnsi="Arial" w:cs="Arial"/>
        </w:rPr>
      </w:pPr>
    </w:p>
    <w:p w14:paraId="14A4CCBD" w14:textId="77777777" w:rsidR="000E27B7" w:rsidRPr="008C1C94" w:rsidRDefault="000E27B7" w:rsidP="0028159A">
      <w:pPr>
        <w:spacing w:after="0" w:line="240" w:lineRule="auto"/>
        <w:jc w:val="both"/>
        <w:rPr>
          <w:rFonts w:ascii="Arial" w:hAnsi="Arial" w:cs="Arial"/>
        </w:rPr>
      </w:pPr>
    </w:p>
    <w:p w14:paraId="2CFEE412" w14:textId="77777777" w:rsidR="004C630A" w:rsidRPr="008C1C94" w:rsidRDefault="004C630A" w:rsidP="00BA2174">
      <w:pPr>
        <w:pStyle w:val="Akapitzlist"/>
        <w:numPr>
          <w:ilvl w:val="0"/>
          <w:numId w:val="31"/>
        </w:numPr>
        <w:spacing w:after="0" w:line="240" w:lineRule="auto"/>
        <w:ind w:left="426" w:hanging="426"/>
        <w:jc w:val="center"/>
        <w:rPr>
          <w:rFonts w:ascii="Arial" w:hAnsi="Arial" w:cs="Arial"/>
          <w:b/>
        </w:rPr>
      </w:pPr>
    </w:p>
    <w:p w14:paraId="498042EE" w14:textId="77777777" w:rsidR="00724C85" w:rsidRPr="008C1C94" w:rsidRDefault="00AE1C39" w:rsidP="00DB26C7">
      <w:pPr>
        <w:pStyle w:val="Akapitzlist"/>
        <w:spacing w:after="0" w:line="240" w:lineRule="auto"/>
        <w:ind w:left="0"/>
        <w:jc w:val="center"/>
        <w:rPr>
          <w:rFonts w:ascii="Arial" w:hAnsi="Arial" w:cs="Arial"/>
          <w:b/>
        </w:rPr>
      </w:pPr>
      <w:r w:rsidRPr="008C1C94">
        <w:rPr>
          <w:rFonts w:ascii="Arial" w:hAnsi="Arial" w:cs="Arial"/>
          <w:b/>
        </w:rPr>
        <w:t>POUFNOŚĆ</w:t>
      </w:r>
    </w:p>
    <w:p w14:paraId="48F4F342"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8251526" w14:textId="77777777" w:rsidR="00EB74E3"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Przez Informacje Poufne należy rozumieć wszelkie informacje (w tym przekazane lub pozyskane w formie ustnej, pisemnej, elektronicznej i każdej innej) związane z Umową </w:t>
      </w:r>
      <w:r w:rsidRPr="00CA11A9">
        <w:rPr>
          <w:rFonts w:ascii="Arial" w:hAnsi="Arial" w:cs="Arial"/>
        </w:rPr>
        <w:br/>
        <w:t xml:space="preserve">(w tym także sam fakt jej zawarcia), uzyskane w trakcie negocjacji warunków Umowy, </w:t>
      </w:r>
      <w:r w:rsidRPr="00CA11A9">
        <w:rPr>
          <w:rFonts w:ascii="Arial" w:hAnsi="Arial" w:cs="Arial"/>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Pr="00CA11A9">
        <w:rPr>
          <w:rFonts w:ascii="Arial" w:hAnsi="Arial" w:cs="Arial"/>
        </w:rPr>
        <w:br/>
        <w:t xml:space="preserve">w szczególności informacje o charakterze finansowym, gospodarczym, ekonomicznym, prawnym, technicznym, organizacyjnym, handlowym, administracyjnym, marketingowym, w tym dotyczące Zamawiającego, a także innych podmiotów, w szczególności tych, </w:t>
      </w:r>
      <w:r w:rsidRPr="00CA11A9">
        <w:rPr>
          <w:rFonts w:ascii="Arial" w:hAnsi="Arial" w:cs="Arial"/>
        </w:rPr>
        <w:br/>
        <w:t>z którymi Zamawiający pozostaje w stosunku dominacji lub zależności oraz, z którymi jest powiązany kapitałowo lub umownie (</w:t>
      </w:r>
      <w:r w:rsidRPr="00CA11A9">
        <w:rPr>
          <w:rFonts w:ascii="Arial" w:hAnsi="Arial" w:cs="Arial"/>
          <w:b/>
        </w:rPr>
        <w:t>Informacje Poufne</w:t>
      </w:r>
      <w:r w:rsidRPr="00CA11A9">
        <w:rPr>
          <w:rFonts w:ascii="Arial" w:hAnsi="Arial" w:cs="Arial"/>
        </w:rPr>
        <w:t>).</w:t>
      </w:r>
    </w:p>
    <w:p w14:paraId="41A93B68"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Informacja Poufna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 xml:space="preserve">w </w:t>
      </w:r>
      <w:r w:rsidRPr="00EB74E3">
        <w:rPr>
          <w:rFonts w:ascii="Arial" w:hAnsi="Arial" w:cs="Arial"/>
        </w:rPr>
        <w:t>rozumieniu art. 7.</w:t>
      </w:r>
      <w:r w:rsidRPr="001F2F04">
        <w:rPr>
          <w:rFonts w:ascii="Arial" w:hAnsi="Arial" w:cs="Arial"/>
          <w:color w:val="FF0000"/>
        </w:rPr>
        <w:t xml:space="preserve"> </w:t>
      </w:r>
      <w:r w:rsidRPr="001F2F04">
        <w:rPr>
          <w:rFonts w:ascii="Arial" w:hAnsi="Arial" w:cs="Arial"/>
        </w:rPr>
        <w:t>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458CE24"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DE8E7E3"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Zobowiązanie do zachowania poufności nie ma zastosowania do Informacji Poufnych:</w:t>
      </w:r>
    </w:p>
    <w:p w14:paraId="5B14BAC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są dostępne Wykonawcy przed ich ujawnieniem Wykonawcy przez Zamawiającego;</w:t>
      </w:r>
    </w:p>
    <w:p w14:paraId="454DE01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z wyraźnym wyłączeniem przez Zamawiającego zobowiązania Wykonawcy do zachowania poufności;</w:t>
      </w:r>
    </w:p>
    <w:p w14:paraId="579AF25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lastRenderedPageBreak/>
        <w:t>które zostały uzyskane od osoby trzeciej, która uprawniona jest do udzielenia takich informacji;</w:t>
      </w:r>
    </w:p>
    <w:p w14:paraId="6E4F52C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których ujawnienie wymagane jest na podstawie bezwzględnie obowiązujących przepisów prawa lub na podstawie żądania uprawnionych władz;</w:t>
      </w:r>
    </w:p>
    <w:p w14:paraId="7427D3CA"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stanowią informacje powszechnie znane.</w:t>
      </w:r>
    </w:p>
    <w:p w14:paraId="36F4E671"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C3952D7"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1F2F04">
        <w:rPr>
          <w:rFonts w:ascii="Arial" w:hAnsi="Arial" w:cs="Arial"/>
        </w:rPr>
        <w:t>Wykonawca oświadcza, że dysponuje odpowiednimi środkami organizacyjno-technicznymi, które zapewniają bezpieczeństwo informacjom przekazanym przez Zamawiającego w ramach realizacji Umowy.</w:t>
      </w:r>
    </w:p>
    <w:p w14:paraId="6E2C017B"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Zobowiązanie do zachowania poufności, o którym mowa w niniejszym paragrafie wiąże Wykonawcę w </w:t>
      </w:r>
      <w:r w:rsidRPr="001F2F04">
        <w:rPr>
          <w:rFonts w:ascii="Arial" w:hAnsi="Arial" w:cs="Arial"/>
        </w:rPr>
        <w:t>czasie</w:t>
      </w:r>
      <w:r w:rsidRPr="00CA11A9">
        <w:rPr>
          <w:rFonts w:ascii="Arial" w:hAnsi="Arial" w:cs="Arial"/>
        </w:rPr>
        <w:t xml:space="preserve"> obowiązywania Umowy, a także w okresie 5 lat od dnia jej wygaśnięcia, rozwiązania lub odstąpienia od Umowy.</w:t>
      </w:r>
    </w:p>
    <w:p w14:paraId="2941C3CC" w14:textId="77777777"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8C1C94">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w:t>
      </w:r>
      <w:r w:rsidRPr="008C1C94">
        <w:rPr>
          <w:rFonts w:ascii="Arial" w:hAnsi="Arial" w:cs="Arial"/>
        </w:rPr>
        <w:br/>
        <w:t>i wyciągi, za wyjątkiem jednego ich egzemplarza dla celów archiwalnych, który Wykonawca uprawniony jest zachować.</w:t>
      </w:r>
      <w:r>
        <w:rPr>
          <w:rFonts w:ascii="Arial" w:hAnsi="Arial" w:cs="Arial"/>
        </w:rPr>
        <w:t xml:space="preserve"> </w:t>
      </w:r>
      <w:r w:rsidRPr="003E2AB1">
        <w:rPr>
          <w:rFonts w:ascii="Arial" w:hAnsi="Arial" w:cs="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B01232D" w14:textId="77777777" w:rsidR="00EB74E3" w:rsidRPr="008C1C94"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3B5652">
        <w:rPr>
          <w:rFonts w:ascii="Arial" w:hAnsi="Arial" w:cs="Arial"/>
        </w:rPr>
        <w:t xml:space="preserve">Określone w niniejszym paragrafie obowiązki Wykonawcy w zakresie Informacji Poufnych dotyczą również Podwykonawców. Wykonawca zapewni, aby umowy zawierane </w:t>
      </w:r>
      <w:r w:rsidRPr="003B5652">
        <w:rPr>
          <w:rFonts w:ascii="Arial" w:hAnsi="Arial" w:cs="Arial"/>
        </w:rPr>
        <w:br/>
        <w:t xml:space="preserve">z Podwykonawcami zawierały odpowiednie zapisy gwarantujące zachowanie poufności </w:t>
      </w:r>
      <w:r w:rsidRPr="003B5652">
        <w:rPr>
          <w:rFonts w:ascii="Arial" w:hAnsi="Arial" w:cs="Arial"/>
        </w:rPr>
        <w:br/>
        <w:t xml:space="preserve">w zakresie Informacji Poufnych przez Podwykonawców a nadto przekaże Zamawiającemu w terminie </w:t>
      </w:r>
      <w:r>
        <w:rPr>
          <w:rFonts w:ascii="Arial" w:hAnsi="Arial" w:cs="Arial"/>
        </w:rPr>
        <w:t>10</w:t>
      </w:r>
      <w:r w:rsidRPr="003B5652">
        <w:rPr>
          <w:rFonts w:ascii="Arial" w:hAnsi="Arial" w:cs="Arial"/>
        </w:rPr>
        <w:t xml:space="preserve"> dni od podpisania umowy z Pod</w:t>
      </w:r>
      <w:r>
        <w:rPr>
          <w:rFonts w:ascii="Arial" w:hAnsi="Arial" w:cs="Arial"/>
        </w:rPr>
        <w:t xml:space="preserve">wykonawcą pisemne oświadczenie </w:t>
      </w:r>
      <w:r w:rsidRPr="003B5652">
        <w:rPr>
          <w:rFonts w:ascii="Arial" w:hAnsi="Arial" w:cs="Arial"/>
        </w:rPr>
        <w:t>o zachowaniu poufności w zakresie Informacji Poufnych</w:t>
      </w:r>
      <w:r w:rsidRPr="008C1C94">
        <w:rPr>
          <w:rFonts w:ascii="Arial" w:hAnsi="Arial" w:cs="Arial"/>
        </w:rPr>
        <w:t>.</w:t>
      </w:r>
    </w:p>
    <w:p w14:paraId="55AF6CC8" w14:textId="7D64796B"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0D1093">
        <w:rPr>
          <w:rFonts w:ascii="Arial" w:hAnsi="Arial" w:cs="Arial"/>
        </w:rPr>
        <w:t xml:space="preserve">Wykonawca przyjmuje do wiadomości, że w imieniu Zamawiającego </w:t>
      </w:r>
      <w:r w:rsidRPr="00A97031">
        <w:rPr>
          <w:rFonts w:ascii="Arial" w:hAnsi="Arial" w:cs="Arial"/>
        </w:rPr>
        <w:t>usługi IT</w:t>
      </w:r>
      <w:r w:rsidRPr="000D1093">
        <w:rPr>
          <w:rFonts w:ascii="Arial" w:hAnsi="Arial" w:cs="Arial"/>
        </w:rPr>
        <w:t xml:space="preserve"> lub usługi finansowo-księgowe, w tym usługi windykacyjne (dalej: Czynności), może wykonywać inny podmiot z grupy kapitałowej Zamawiającego, w szczególności TAURON Obsługa Klienta sp. z o.o. (dalej: Podmiot Obsługujący)</w:t>
      </w:r>
      <w:r>
        <w:rPr>
          <w:rFonts w:ascii="Arial" w:hAnsi="Arial" w:cs="Arial"/>
        </w:rPr>
        <w:t>.</w:t>
      </w:r>
    </w:p>
    <w:p w14:paraId="45ED2307"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Wykonaw</w:t>
      </w:r>
      <w:r>
        <w:rPr>
          <w:rFonts w:ascii="Arial" w:hAnsi="Arial" w:cs="Arial"/>
        </w:rPr>
        <w:t>ca wyraża zgodę na przekazywanie</w:t>
      </w:r>
      <w:r w:rsidRPr="008C1C94">
        <w:rPr>
          <w:rFonts w:ascii="Arial" w:hAnsi="Arial" w:cs="Arial"/>
        </w:rPr>
        <w:t xml:space="preserve"> przez Zamawiającego Podmiotowi Obsługującemu wszelkich informacji i danych niezbędnych do prawidłowego wykonywania Czynności związanych z niniejszą Umową.</w:t>
      </w:r>
    </w:p>
    <w:p w14:paraId="35658C60"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Udostępnienie Podmiotowi Obsługującemu informacji i danych, o których mowa w ust. </w:t>
      </w:r>
      <w:r>
        <w:rPr>
          <w:rFonts w:ascii="Arial" w:hAnsi="Arial" w:cs="Arial"/>
        </w:rPr>
        <w:t>10</w:t>
      </w:r>
      <w:r w:rsidRPr="008C1C94">
        <w:rPr>
          <w:rFonts w:ascii="Arial" w:hAnsi="Arial" w:cs="Arial"/>
        </w:rPr>
        <w:t xml:space="preserve">, obejmuje w szczególności prawo do udostępnienia treści Umowy, wszystkich załączników do niej oraz dokumentacji powiązanej z nią a także danych wytworzonych </w:t>
      </w:r>
      <w:r w:rsidRPr="008C1C94">
        <w:rPr>
          <w:rFonts w:ascii="Arial" w:hAnsi="Arial" w:cs="Arial"/>
        </w:rPr>
        <w:br/>
        <w:t>w toku jej wykonywania, zmiany, rozwiązania lub wygaśnięcia, w dowolnej formie i czasie.</w:t>
      </w:r>
    </w:p>
    <w:p w14:paraId="13C707A2" w14:textId="77777777" w:rsidR="00EB74E3"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Strony zgodnie oświadczają, że postanowienia ust. </w:t>
      </w:r>
      <w:r>
        <w:rPr>
          <w:rFonts w:ascii="Arial" w:hAnsi="Arial" w:cs="Arial"/>
        </w:rPr>
        <w:t>12</w:t>
      </w:r>
      <w:r w:rsidRPr="008C1C94">
        <w:rPr>
          <w:rFonts w:ascii="Arial" w:hAnsi="Arial" w:cs="Arial"/>
        </w:rPr>
        <w:t>-1</w:t>
      </w:r>
      <w:r>
        <w:rPr>
          <w:rFonts w:ascii="Arial" w:hAnsi="Arial" w:cs="Arial"/>
        </w:rPr>
        <w:t>3</w:t>
      </w:r>
      <w:r w:rsidRPr="008C1C94">
        <w:rPr>
          <w:rFonts w:ascii="Arial" w:hAnsi="Arial" w:cs="Arial"/>
        </w:rPr>
        <w:t xml:space="preserve"> powinny być interpretowane możliwie szeroko w celu umożliwienia wykonywania Czynności przez Podmiot Obsługujący.</w:t>
      </w:r>
    </w:p>
    <w:p w14:paraId="557C93A3" w14:textId="77777777" w:rsidR="00EB74E3" w:rsidRPr="002F0940" w:rsidRDefault="00EB74E3" w:rsidP="00EB74E3">
      <w:pPr>
        <w:pStyle w:val="Akapitzlist"/>
        <w:numPr>
          <w:ilvl w:val="0"/>
          <w:numId w:val="7"/>
        </w:numPr>
        <w:tabs>
          <w:tab w:val="left" w:pos="426"/>
        </w:tabs>
        <w:spacing w:after="0" w:line="240" w:lineRule="auto"/>
        <w:jc w:val="both"/>
        <w:rPr>
          <w:rFonts w:ascii="Arial" w:hAnsi="Arial" w:cs="Arial"/>
        </w:rPr>
      </w:pPr>
      <w:r w:rsidRPr="000D1093">
        <w:rPr>
          <w:rFonts w:ascii="Arial" w:hAnsi="Arial" w:cs="Arial"/>
        </w:rPr>
        <w:t>Wykonawca przyjmuje do wiadomości, że wszelkie lub niektóre informacje ujawnione zgodnie z niniejszą Umową mogą stanowić Informacje Poufne</w:t>
      </w:r>
      <w:r>
        <w:rPr>
          <w:rFonts w:ascii="Arial" w:hAnsi="Arial" w:cs="Arial"/>
        </w:rPr>
        <w:t xml:space="preserve"> </w:t>
      </w:r>
      <w:r w:rsidRPr="003E2AB1">
        <w:rPr>
          <w:rFonts w:ascii="Arial" w:hAnsi="Arial" w:cs="Arial"/>
        </w:rPr>
        <w:t>(</w:t>
      </w:r>
      <w:r w:rsidRPr="003E2AB1">
        <w:rPr>
          <w:rFonts w:ascii="Arial" w:hAnsi="Arial" w:cs="Arial"/>
          <w:i/>
          <w:iCs/>
        </w:rPr>
        <w:t>inside information</w:t>
      </w:r>
      <w:r w:rsidRPr="003E2AB1">
        <w:rPr>
          <w:rFonts w:ascii="Arial" w:hAnsi="Arial" w:cs="Arial"/>
        </w:rPr>
        <w:t>)</w:t>
      </w:r>
      <w:r w:rsidRPr="000D1093">
        <w:rPr>
          <w:rFonts w:ascii="Arial" w:hAnsi="Arial" w:cs="Arial"/>
        </w:rPr>
        <w:t xml:space="preserv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r w:rsidRPr="002F0940">
        <w:rPr>
          <w:rFonts w:ascii="Arial" w:hAnsi="Arial" w:cs="Arial"/>
        </w:rPr>
        <w:t xml:space="preserve">. </w:t>
      </w:r>
    </w:p>
    <w:p w14:paraId="2738C07D" w14:textId="77777777" w:rsidR="00EB74E3" w:rsidRDefault="00EB74E3" w:rsidP="00EB74E3">
      <w:pPr>
        <w:numPr>
          <w:ilvl w:val="0"/>
          <w:numId w:val="7"/>
        </w:numPr>
        <w:spacing w:after="0" w:line="240" w:lineRule="auto"/>
        <w:contextualSpacing/>
        <w:jc w:val="both"/>
        <w:rPr>
          <w:rFonts w:ascii="Arial" w:hAnsi="Arial" w:cs="Arial"/>
        </w:rPr>
      </w:pPr>
      <w:r w:rsidRPr="002F0940">
        <w:rPr>
          <w:rFonts w:ascii="Arial" w:hAnsi="Arial" w:cs="Arial"/>
        </w:rPr>
        <w:t xml:space="preserve">Wykonawca zobowiązuje się nie ujawniać bezprawnie, nie wykorzystywać ani nie zachęcać innych osób do wykorzystania Informacji Poufnych ujawnionych zgodnie z niniejszą Umową, w sposób stanowiący nadużycie na rynku zgodnie z </w:t>
      </w:r>
      <w:r>
        <w:rPr>
          <w:rFonts w:ascii="Arial" w:hAnsi="Arial" w:cs="Arial"/>
        </w:rPr>
        <w:t xml:space="preserve">rozporządzeniem </w:t>
      </w:r>
      <w:r w:rsidRPr="002F0940">
        <w:rPr>
          <w:rFonts w:ascii="Arial" w:hAnsi="Arial" w:cs="Arial"/>
        </w:rPr>
        <w:t>MAR.</w:t>
      </w:r>
    </w:p>
    <w:p w14:paraId="473D40F2" w14:textId="77777777" w:rsidR="00EB74E3" w:rsidRPr="000D1093" w:rsidRDefault="00EB74E3" w:rsidP="00EB74E3">
      <w:pPr>
        <w:numPr>
          <w:ilvl w:val="0"/>
          <w:numId w:val="7"/>
        </w:numPr>
        <w:spacing w:after="0" w:line="240" w:lineRule="auto"/>
        <w:contextualSpacing/>
        <w:jc w:val="both"/>
        <w:rPr>
          <w:rFonts w:ascii="Arial" w:hAnsi="Arial" w:cs="Arial"/>
        </w:rPr>
      </w:pPr>
      <w:r w:rsidRPr="000D1093">
        <w:rPr>
          <w:rFonts w:ascii="Arial" w:hAnsi="Arial" w:cs="Arial"/>
        </w:rPr>
        <w:lastRenderedPageBreak/>
        <w:t>Wykonawca w przypadku otrzymania informacji poufnych w rozumieniu rozporządzenia MAR</w:t>
      </w:r>
      <w:r>
        <w:rPr>
          <w:rFonts w:ascii="Arial" w:hAnsi="Arial" w:cs="Arial"/>
        </w:rPr>
        <w:t xml:space="preserve"> </w:t>
      </w:r>
      <w:r w:rsidRPr="000D1093">
        <w:rPr>
          <w:rFonts w:ascii="Arial" w:hAnsi="Arial" w:cs="Arial"/>
        </w:rPr>
        <w:t xml:space="preserve">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0D1093">
        <w:rPr>
          <w:rFonts w:ascii="Arial" w:hAnsi="Arial" w:cs="Arial"/>
        </w:rPr>
        <w:t xml:space="preserve">zobowiązuje się do bezzwłocznego przekazania Zamawiającemu aktualnej listy osób mających dostęp do tych informacji. </w:t>
      </w:r>
    </w:p>
    <w:p w14:paraId="39990C1F" w14:textId="38647898" w:rsidR="00760E4C" w:rsidRDefault="00EB74E3" w:rsidP="00A97031">
      <w:pPr>
        <w:numPr>
          <w:ilvl w:val="0"/>
          <w:numId w:val="7"/>
        </w:numPr>
        <w:spacing w:after="0" w:line="240" w:lineRule="auto"/>
        <w:contextualSpacing/>
        <w:jc w:val="both"/>
        <w:rPr>
          <w:rFonts w:ascii="Arial" w:eastAsia="Arial" w:hAnsi="Arial" w:cs="Arial"/>
          <w:b/>
          <w:color w:val="000000"/>
          <w:lang w:eastAsia="pl-PL"/>
        </w:rPr>
      </w:pPr>
      <w:r w:rsidRPr="000D1093">
        <w:rPr>
          <w:rFonts w:ascii="Arial" w:hAnsi="Arial" w:cs="Arial"/>
        </w:rPr>
        <w:t xml:space="preserve">Zamawiający ma prawo udostępnić wszelkie informacje o Umowie, wynikające z Umowy </w:t>
      </w:r>
      <w:r w:rsidRPr="000D1093">
        <w:rPr>
          <w:rFonts w:ascii="Arial" w:hAnsi="Arial" w:cs="Arial"/>
        </w:rPr>
        <w:br/>
        <w:t>i związanie z jej wykonaniem TAURON Polska Energia S.A. w Katowicach</w:t>
      </w:r>
      <w:r w:rsidR="00F1464E">
        <w:rPr>
          <w:rFonts w:ascii="Arial" w:hAnsi="Arial" w:cs="Arial"/>
        </w:rPr>
        <w:t xml:space="preserve"> </w:t>
      </w:r>
      <w:r w:rsidR="00F1464E" w:rsidRPr="00F1464E">
        <w:rPr>
          <w:rFonts w:ascii="Arial" w:hAnsi="Arial" w:cs="Arial"/>
        </w:rPr>
        <w:t xml:space="preserve">i </w:t>
      </w:r>
      <w:r w:rsidRPr="00F1464E">
        <w:rPr>
          <w:rFonts w:ascii="Arial" w:hAnsi="Arial" w:cs="Arial"/>
          <w:iCs/>
        </w:rPr>
        <w:t>innym spółkom z Grupy TUARON</w:t>
      </w:r>
      <w:r w:rsidRPr="00F1464E">
        <w:rPr>
          <w:rFonts w:ascii="Arial" w:hAnsi="Arial" w:cs="Arial"/>
        </w:rPr>
        <w:t>,</w:t>
      </w:r>
      <w:r w:rsidRPr="000D1093">
        <w:rPr>
          <w:rFonts w:ascii="Arial" w:hAnsi="Arial" w:cs="Arial"/>
        </w:rPr>
        <w:t xml:space="preserve"> w szczególności jej organom, komitetom i jednostkom organizacyjnym  w ramach realizacji strategii Grupy TAURON, uzyskania stosownych zgód i opinii wynikających z regulacji wewnętrznych obowiązujących w Grupie TAURON, w zakresie zgodnym z prawem</w:t>
      </w:r>
      <w:r>
        <w:rPr>
          <w:rFonts w:ascii="Arial" w:hAnsi="Arial" w:cs="Arial"/>
        </w:rPr>
        <w:t>.</w:t>
      </w:r>
    </w:p>
    <w:p w14:paraId="2EE47935" w14:textId="77777777" w:rsidR="00E643CD" w:rsidRDefault="00E643CD" w:rsidP="00CB6419">
      <w:pPr>
        <w:spacing w:after="0" w:line="264" w:lineRule="auto"/>
        <w:ind w:right="164"/>
        <w:rPr>
          <w:rFonts w:ascii="Arial" w:eastAsia="Arial" w:hAnsi="Arial" w:cs="Arial"/>
          <w:b/>
          <w:color w:val="000000"/>
          <w:lang w:eastAsia="pl-PL"/>
        </w:rPr>
      </w:pPr>
    </w:p>
    <w:p w14:paraId="5DA03047" w14:textId="77777777" w:rsidR="006771F0" w:rsidRDefault="006771F0" w:rsidP="00CB6419">
      <w:pPr>
        <w:spacing w:after="0" w:line="264" w:lineRule="auto"/>
        <w:ind w:right="164"/>
        <w:rPr>
          <w:rFonts w:ascii="Arial" w:eastAsia="Arial" w:hAnsi="Arial" w:cs="Arial"/>
          <w:b/>
          <w:color w:val="000000"/>
          <w:lang w:eastAsia="pl-PL"/>
        </w:rPr>
      </w:pPr>
    </w:p>
    <w:p w14:paraId="08E30E3C" w14:textId="75CE5FE8" w:rsidR="008F64F0" w:rsidRPr="008C1C94" w:rsidRDefault="000D10CC" w:rsidP="000D10CC">
      <w:pPr>
        <w:spacing w:before="120" w:after="0" w:line="265" w:lineRule="auto"/>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840C17">
      <w:pPr>
        <w:spacing w:after="0" w:line="264" w:lineRule="auto"/>
        <w:ind w:left="363" w:right="164" w:hanging="437"/>
        <w:jc w:val="center"/>
        <w:rPr>
          <w:rFonts w:ascii="Arial" w:hAnsi="Arial" w:cs="Arial"/>
          <w:b/>
        </w:rPr>
      </w:pPr>
      <w:r w:rsidRPr="008C1C94">
        <w:rPr>
          <w:rFonts w:ascii="Arial" w:hAnsi="Arial" w:cs="Arial"/>
          <w:b/>
        </w:rPr>
        <w:t>KLAUZULA ANTYKORUPCYJNA</w:t>
      </w:r>
    </w:p>
    <w:p w14:paraId="3A951AAD"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00F036B2"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323AF13E" w14:textId="0F5E0D41" w:rsidR="000D10CC"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t xml:space="preserve">Wykonawca zobowiązuje się do zapobiegania zjawiskom korupcyjnym i innym nadużyciom przy wykonaniu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1B462C45" w14:textId="56D50969" w:rsidR="00473094" w:rsidRPr="00216ADA" w:rsidRDefault="00473094" w:rsidP="00BA2174">
      <w:pPr>
        <w:numPr>
          <w:ilvl w:val="0"/>
          <w:numId w:val="27"/>
        </w:numPr>
        <w:autoSpaceDE w:val="0"/>
        <w:autoSpaceDN w:val="0"/>
        <w:spacing w:after="0" w:line="240" w:lineRule="auto"/>
        <w:ind w:right="166"/>
        <w:contextualSpacing/>
        <w:jc w:val="both"/>
        <w:rPr>
          <w:rFonts w:ascii="Arial" w:hAnsi="Arial" w:cs="Arial"/>
          <w:lang w:eastAsia="pl-PL"/>
        </w:rPr>
      </w:pPr>
      <w:r w:rsidRPr="00216ADA">
        <w:rPr>
          <w:rFonts w:ascii="Arial" w:hAnsi="Arial" w:cs="Arial"/>
          <w:lang w:eastAsia="pl-P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3" w:history="1">
        <w:r w:rsidRPr="00216ADA">
          <w:rPr>
            <w:rStyle w:val="Hipercze"/>
            <w:rFonts w:ascii="Arial" w:hAnsi="Arial" w:cs="Arial"/>
            <w:color w:val="auto"/>
            <w:lang w:eastAsia="pl-PL"/>
          </w:rPr>
          <w:t>www.tauron.pl</w:t>
        </w:r>
      </w:hyperlink>
      <w:r w:rsidRPr="00216ADA">
        <w:rPr>
          <w:rFonts w:ascii="Arial" w:hAnsi="Arial" w:cs="Arial"/>
          <w:lang w:eastAsia="pl-PL"/>
        </w:rPr>
        <w:t xml:space="preserve">. </w:t>
      </w:r>
    </w:p>
    <w:p w14:paraId="262F32A2" w14:textId="7D33DE89" w:rsidR="0013029E" w:rsidRPr="00216ADA" w:rsidRDefault="00473094" w:rsidP="00BA2174">
      <w:pPr>
        <w:numPr>
          <w:ilvl w:val="0"/>
          <w:numId w:val="27"/>
        </w:numPr>
        <w:autoSpaceDE w:val="0"/>
        <w:autoSpaceDN w:val="0"/>
        <w:spacing w:after="0" w:line="240" w:lineRule="auto"/>
        <w:ind w:right="166"/>
        <w:contextualSpacing/>
        <w:jc w:val="both"/>
        <w:rPr>
          <w:rFonts w:ascii="Arial" w:hAnsi="Arial" w:cs="Arial"/>
          <w:lang w:eastAsia="pl-PL"/>
        </w:rPr>
      </w:pPr>
      <w:r w:rsidRPr="00216ADA">
        <w:rPr>
          <w:rFonts w:ascii="Arial" w:hAnsi="Arial" w:cs="Arial"/>
          <w:lang w:eastAsia="pl-PL"/>
        </w:rPr>
        <w:t>Wykonawca oświadcza, że zapoznał się z postanowieniami Kodeksu Odpowiedzialnego Biznesu Grupy TAURON oraz że zobowiązuje się ich przestrzegać w trakcie</w:t>
      </w:r>
      <w:r w:rsidR="00DA7E49" w:rsidRPr="00216ADA">
        <w:rPr>
          <w:rFonts w:ascii="Arial" w:hAnsi="Arial" w:cs="Arial"/>
          <w:lang w:eastAsia="pl-PL"/>
        </w:rPr>
        <w:t xml:space="preserve"> </w:t>
      </w:r>
      <w:r w:rsidRPr="00216ADA">
        <w:rPr>
          <w:rFonts w:ascii="Arial" w:hAnsi="Arial" w:cs="Arial"/>
          <w:lang w:eastAsia="pl-PL"/>
        </w:rPr>
        <w:t xml:space="preserve">współpracy ze Spółkami Grupy TAURON. </w:t>
      </w:r>
      <w:r w:rsidR="00DA7E49" w:rsidRPr="00216ADA">
        <w:rPr>
          <w:rFonts w:ascii="Arial" w:hAnsi="Arial" w:cs="Arial"/>
          <w:lang w:eastAsia="pl-PL"/>
        </w:rPr>
        <w:t>Wykonawca</w:t>
      </w:r>
      <w:r w:rsidRPr="00216ADA">
        <w:rPr>
          <w:rFonts w:ascii="Arial" w:hAnsi="Arial" w:cs="Arial"/>
          <w:lang w:eastAsia="pl-PL"/>
        </w:rPr>
        <w:t xml:space="preserve"> oświadcza, że powyższe zasady będą również stosowane przez wszelkie osoby zaangażowane w wykonanie</w:t>
      </w:r>
      <w:r w:rsidR="003F02DE" w:rsidRPr="00216ADA">
        <w:rPr>
          <w:rFonts w:ascii="Arial" w:hAnsi="Arial" w:cs="Arial"/>
          <w:lang w:eastAsia="pl-PL"/>
        </w:rPr>
        <w:t xml:space="preserve"> </w:t>
      </w:r>
      <w:r w:rsidRPr="00216ADA">
        <w:rPr>
          <w:rFonts w:ascii="Arial" w:hAnsi="Arial" w:cs="Arial"/>
          <w:lang w:eastAsia="pl-PL"/>
        </w:rPr>
        <w:t>niniejszej umowy (pracownicy, podwykonawcy, osoby trzecie). Za wszystkie działania lub zaniechania stanowiące naruszenia powyższych zasad dokonane przez</w:t>
      </w:r>
      <w:r w:rsidR="00B86948" w:rsidRPr="00216ADA">
        <w:rPr>
          <w:rFonts w:ascii="Arial" w:hAnsi="Arial" w:cs="Arial"/>
          <w:lang w:eastAsia="pl-PL"/>
        </w:rPr>
        <w:t xml:space="preserve"> </w:t>
      </w:r>
      <w:r w:rsidRPr="00216ADA">
        <w:rPr>
          <w:rFonts w:ascii="Arial" w:hAnsi="Arial" w:cs="Arial"/>
          <w:lang w:eastAsia="pl-PL"/>
        </w:rPr>
        <w:t xml:space="preserve">osoby, którym powierza wykonanie Umowy (pracownicy, podwykonawcy, osoby trzecie) </w:t>
      </w:r>
      <w:r w:rsidR="002C5391" w:rsidRPr="00216ADA">
        <w:rPr>
          <w:rFonts w:ascii="Arial" w:hAnsi="Arial" w:cs="Arial"/>
          <w:lang w:eastAsia="pl-PL"/>
        </w:rPr>
        <w:t>Wykonawca</w:t>
      </w:r>
      <w:r w:rsidRPr="00216ADA">
        <w:rPr>
          <w:rFonts w:ascii="Arial" w:hAnsi="Arial" w:cs="Arial"/>
          <w:lang w:eastAsia="pl-PL"/>
        </w:rPr>
        <w:t xml:space="preserve"> ponosi odpowiedzialności jak za działania własne.</w:t>
      </w:r>
    </w:p>
    <w:p w14:paraId="2ACA8973" w14:textId="2B976E01" w:rsidR="00EF470F" w:rsidRDefault="00EF470F" w:rsidP="00DB26C7">
      <w:pPr>
        <w:pStyle w:val="Akapitzlist"/>
        <w:tabs>
          <w:tab w:val="left" w:pos="426"/>
        </w:tabs>
        <w:spacing w:after="0" w:line="240" w:lineRule="auto"/>
        <w:ind w:left="426"/>
        <w:jc w:val="both"/>
        <w:rPr>
          <w:rFonts w:ascii="Arial" w:hAnsi="Arial" w:cs="Arial"/>
        </w:rPr>
      </w:pPr>
    </w:p>
    <w:p w14:paraId="6B63E6B1" w14:textId="77777777" w:rsidR="001322B0" w:rsidRPr="008C1C94" w:rsidRDefault="001322B0" w:rsidP="00DB26C7">
      <w:pPr>
        <w:pStyle w:val="Akapitzlist"/>
        <w:tabs>
          <w:tab w:val="left" w:pos="426"/>
        </w:tabs>
        <w:spacing w:after="0" w:line="240" w:lineRule="auto"/>
        <w:ind w:left="426"/>
        <w:jc w:val="both"/>
        <w:rPr>
          <w:rFonts w:ascii="Arial" w:hAnsi="Arial" w:cs="Arial"/>
        </w:rPr>
      </w:pPr>
    </w:p>
    <w:p w14:paraId="7AD25B12" w14:textId="1F8D6B5C" w:rsidR="00724C85" w:rsidRPr="008C1C94" w:rsidRDefault="00724C85" w:rsidP="00BA2174">
      <w:pPr>
        <w:pStyle w:val="Akapitzlist"/>
        <w:numPr>
          <w:ilvl w:val="0"/>
          <w:numId w:val="28"/>
        </w:numPr>
        <w:spacing w:after="0" w:line="240" w:lineRule="auto"/>
        <w:ind w:left="142" w:firstLine="0"/>
        <w:jc w:val="center"/>
        <w:rPr>
          <w:rFonts w:ascii="Arial" w:hAnsi="Arial" w:cs="Arial"/>
          <w:b/>
        </w:rPr>
      </w:pPr>
    </w:p>
    <w:p w14:paraId="0435E714" w14:textId="77777777" w:rsidR="00AA21B7" w:rsidRPr="00CD4075" w:rsidRDefault="00AA21B7" w:rsidP="00AA21B7">
      <w:pPr>
        <w:pStyle w:val="Akapitzlist"/>
        <w:spacing w:after="0" w:line="240" w:lineRule="auto"/>
        <w:ind w:left="0"/>
        <w:jc w:val="center"/>
        <w:rPr>
          <w:rStyle w:val="Odwoanieprzypisudolnego"/>
        </w:rPr>
      </w:pPr>
      <w:r w:rsidRPr="17D08665">
        <w:rPr>
          <w:rFonts w:ascii="Arial" w:hAnsi="Arial" w:cs="Arial"/>
          <w:b/>
          <w:bCs/>
        </w:rPr>
        <w:t>PRZETWARZANIE DANYCH OSOBOWYCH</w:t>
      </w:r>
    </w:p>
    <w:p w14:paraId="22EE8EAF"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34E48DB1"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3F1C8908"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4C1C78E" w14:textId="77777777" w:rsidR="00AA21B7" w:rsidRPr="002B680A" w:rsidRDefault="00AA21B7" w:rsidP="00AA21B7">
      <w:pPr>
        <w:pStyle w:val="paragraph"/>
        <w:spacing w:before="0" w:beforeAutospacing="0" w:after="0" w:afterAutospacing="0"/>
        <w:ind w:left="360"/>
        <w:jc w:val="both"/>
        <w:textAlignment w:val="baseline"/>
        <w:rPr>
          <w:rFonts w:ascii="Arial" w:hAnsi="Arial" w:cs="Arial"/>
          <w:sz w:val="22"/>
          <w:szCs w:val="22"/>
        </w:rPr>
      </w:pPr>
      <w:r w:rsidRPr="002B680A">
        <w:rPr>
          <w:rStyle w:val="normaltextrun"/>
          <w:rFonts w:ascii="Arial" w:hAnsi="Arial" w:cs="Arial"/>
          <w:sz w:val="22"/>
          <w:szCs w:val="22"/>
        </w:rPr>
        <w:lastRenderedPageBreak/>
        <w:t>Strony udostępniają powyższe zasady w formie:</w:t>
      </w:r>
      <w:r w:rsidRPr="002B680A">
        <w:rPr>
          <w:rStyle w:val="eop"/>
          <w:rFonts w:ascii="Arial" w:hAnsi="Arial" w:cs="Arial"/>
          <w:sz w:val="22"/>
          <w:szCs w:val="22"/>
        </w:rPr>
        <w:t> </w:t>
      </w:r>
    </w:p>
    <w:p w14:paraId="59116FA5" w14:textId="1F14ACBD" w:rsidR="00AA21B7" w:rsidRPr="002B680A" w:rsidRDefault="00AA21B7" w:rsidP="00CA4B9D">
      <w:pPr>
        <w:pStyle w:val="paragraph"/>
        <w:numPr>
          <w:ilvl w:val="0"/>
          <w:numId w:val="42"/>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 xml:space="preserve">Zamawiający - na stronie internetowej pod adresem: </w:t>
      </w:r>
      <w:hyperlink r:id="rId24" w:history="1">
        <w:r w:rsidRPr="002B680A">
          <w:rPr>
            <w:rStyle w:val="Hipercze"/>
            <w:rFonts w:ascii="Arial" w:hAnsi="Arial" w:cs="Arial"/>
            <w:sz w:val="22"/>
            <w:szCs w:val="22"/>
          </w:rPr>
          <w:t>https://www.tauron-wytwarzanie.pl/dane-osobowe/klauzula-kontrahenci</w:t>
        </w:r>
      </w:hyperlink>
      <w:r w:rsidRPr="002B680A">
        <w:rPr>
          <w:rStyle w:val="normaltextrun"/>
          <w:rFonts w:ascii="Arial" w:hAnsi="Arial" w:cs="Arial"/>
          <w:sz w:val="22"/>
          <w:szCs w:val="22"/>
        </w:rPr>
        <w:t> </w:t>
      </w:r>
      <w:r w:rsidRPr="002B680A">
        <w:rPr>
          <w:rStyle w:val="eop"/>
          <w:rFonts w:ascii="Arial" w:hAnsi="Arial" w:cs="Arial"/>
          <w:sz w:val="22"/>
          <w:szCs w:val="22"/>
        </w:rPr>
        <w:t> </w:t>
      </w:r>
    </w:p>
    <w:p w14:paraId="0CF4FDB6" w14:textId="77777777" w:rsidR="00AA21B7" w:rsidRPr="002B680A" w:rsidRDefault="00AA21B7" w:rsidP="00CA4B9D">
      <w:pPr>
        <w:pStyle w:val="paragraph"/>
        <w:numPr>
          <w:ilvl w:val="0"/>
          <w:numId w:val="42"/>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Wykonawca -  na stronie internetowej pod adresem: ……………………. (lub jako załącznik nr __ do niniejszej Umowy).</w:t>
      </w:r>
      <w:r w:rsidRPr="002B680A">
        <w:rPr>
          <w:rStyle w:val="eop"/>
          <w:rFonts w:ascii="Arial" w:hAnsi="Arial" w:cs="Arial"/>
          <w:sz w:val="22"/>
          <w:szCs w:val="22"/>
        </w:rPr>
        <w:t> </w:t>
      </w:r>
    </w:p>
    <w:p w14:paraId="2DB5F0C1"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Żadna ze Stron nie będzie ponosić odpowiedzialności za niezgodne z przepisami działania i zaniechania drugiej Strony w zakresie obowiązków o których mowa w niniejszym paragrafie. </w:t>
      </w:r>
    </w:p>
    <w:p w14:paraId="4FA3BFBA" w14:textId="349D0D82" w:rsidR="00023801" w:rsidRPr="00AD4F87"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0F680AA1" w14:textId="3E1F5C23" w:rsidR="0047134E" w:rsidRDefault="0047134E" w:rsidP="00AD4F87">
      <w:pPr>
        <w:tabs>
          <w:tab w:val="left" w:pos="284"/>
        </w:tabs>
        <w:spacing w:after="0" w:line="240" w:lineRule="auto"/>
        <w:jc w:val="both"/>
        <w:rPr>
          <w:rFonts w:ascii="Arial" w:hAnsi="Arial" w:cs="Arial"/>
        </w:rPr>
      </w:pPr>
    </w:p>
    <w:p w14:paraId="541E83BB" w14:textId="77777777" w:rsidR="001322B0" w:rsidRPr="00AD4F87" w:rsidRDefault="001322B0" w:rsidP="00AD4F87">
      <w:pPr>
        <w:tabs>
          <w:tab w:val="left" w:pos="284"/>
        </w:tabs>
        <w:spacing w:after="0" w:line="240" w:lineRule="auto"/>
        <w:jc w:val="both"/>
        <w:rPr>
          <w:rFonts w:ascii="Arial" w:hAnsi="Arial" w:cs="Arial"/>
        </w:rPr>
      </w:pPr>
    </w:p>
    <w:p w14:paraId="5E697E06" w14:textId="77777777" w:rsidR="00AA21B7" w:rsidRPr="00FE165D" w:rsidRDefault="00AA21B7" w:rsidP="00AA21B7">
      <w:pPr>
        <w:spacing w:before="120" w:after="0" w:line="265" w:lineRule="auto"/>
        <w:ind w:left="360" w:right="166" w:hanging="435"/>
        <w:jc w:val="center"/>
        <w:rPr>
          <w:rFonts w:ascii="Arial" w:eastAsia="Arial" w:hAnsi="Arial" w:cs="Arial"/>
          <w:b/>
          <w:color w:val="000000"/>
          <w:lang w:eastAsia="pl-PL"/>
        </w:rPr>
      </w:pPr>
      <w:r w:rsidRPr="00FE165D">
        <w:rPr>
          <w:rFonts w:ascii="Arial" w:eastAsia="Arial" w:hAnsi="Arial" w:cs="Arial"/>
          <w:b/>
          <w:color w:val="000000"/>
          <w:lang w:eastAsia="pl-PL"/>
        </w:rPr>
        <w:t>§ 15</w:t>
      </w:r>
    </w:p>
    <w:p w14:paraId="1014A352" w14:textId="77777777" w:rsidR="00AA21B7" w:rsidRPr="002F2A28" w:rsidRDefault="00AA21B7" w:rsidP="00AA21B7">
      <w:pPr>
        <w:spacing w:after="0"/>
        <w:jc w:val="center"/>
        <w:rPr>
          <w:b/>
          <w:i/>
        </w:rPr>
      </w:pPr>
      <w:r w:rsidRPr="17D08665">
        <w:rPr>
          <w:rFonts w:ascii="Arial" w:hAnsi="Arial" w:cs="Arial"/>
          <w:b/>
          <w:bCs/>
        </w:rPr>
        <w:t>WYMAGANIA BEZPIECZEŃSTWA</w:t>
      </w:r>
    </w:p>
    <w:p w14:paraId="3DAF1018" w14:textId="25C21A14" w:rsidR="00141A6C" w:rsidRDefault="00AA21B7" w:rsidP="00827E78">
      <w:pPr>
        <w:spacing w:after="0" w:line="240" w:lineRule="auto"/>
        <w:jc w:val="both"/>
        <w:rPr>
          <w:rFonts w:ascii="Arial" w:hAnsi="Arial"/>
        </w:rPr>
      </w:pPr>
      <w:r w:rsidRPr="00BB7902">
        <w:rPr>
          <w:rFonts w:ascii="Arial" w:hAnsi="Arial"/>
        </w:rPr>
        <w:t xml:space="preserve">Wykonawca </w:t>
      </w:r>
      <w:r w:rsidRPr="002755EC">
        <w:rPr>
          <w:rFonts w:ascii="Arial" w:hAnsi="Arial"/>
        </w:rPr>
        <w:t xml:space="preserve">oświadcza, że zapoznał się i </w:t>
      </w:r>
      <w:r w:rsidRPr="00BB7902">
        <w:rPr>
          <w:rFonts w:ascii="Arial" w:hAnsi="Arial"/>
        </w:rPr>
        <w:t>zobowiązuje się do przestrzegania regulacji dotyczących podstawowych zasad bezpieczeństwa obowiązujących w Grupie TAURON</w:t>
      </w:r>
      <w:r w:rsidR="00CC0122">
        <w:rPr>
          <w:rFonts w:ascii="Arial" w:hAnsi="Arial"/>
        </w:rPr>
        <w:t xml:space="preserve"> </w:t>
      </w:r>
      <w:bookmarkStart w:id="3" w:name="_Hlk181959515"/>
      <w:r w:rsidR="00CC0122" w:rsidRPr="00CC0122">
        <w:rPr>
          <w:rFonts w:ascii="Arial" w:hAnsi="Arial"/>
        </w:rPr>
        <w:t xml:space="preserve">których treść publikowana jest na stronie internetowej pod adresem: </w:t>
      </w:r>
      <w:hyperlink r:id="rId25" w:history="1">
        <w:r w:rsidR="00CC0122" w:rsidRPr="00AD7C45">
          <w:rPr>
            <w:rStyle w:val="Hipercze"/>
            <w:rFonts w:ascii="Arial" w:hAnsi="Arial"/>
          </w:rPr>
          <w:t>https://www.tauron.pl/rodo/gt-wymagania-bezpieczenstwa</w:t>
        </w:r>
      </w:hyperlink>
      <w:bookmarkEnd w:id="3"/>
      <w:r w:rsidR="00CC0122">
        <w:rPr>
          <w:rFonts w:ascii="Arial" w:hAnsi="Arial"/>
        </w:rPr>
        <w:t>.</w:t>
      </w:r>
      <w:r w:rsidRPr="00BB7902">
        <w:rPr>
          <w:rFonts w:ascii="Arial" w:hAnsi="Arial"/>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276121E9" w14:textId="77777777" w:rsidR="000E27B7" w:rsidRDefault="000E27B7" w:rsidP="00827E78">
      <w:pPr>
        <w:spacing w:after="0" w:line="240" w:lineRule="auto"/>
        <w:jc w:val="both"/>
        <w:rPr>
          <w:rFonts w:ascii="Arial" w:hAnsi="Arial"/>
        </w:rPr>
      </w:pPr>
    </w:p>
    <w:p w14:paraId="4E8B4DC0" w14:textId="77777777" w:rsidR="000E27B7" w:rsidRPr="00885D90" w:rsidRDefault="000E27B7" w:rsidP="00827E78">
      <w:pPr>
        <w:spacing w:after="0" w:line="240" w:lineRule="auto"/>
        <w:jc w:val="both"/>
        <w:rPr>
          <w:rFonts w:ascii="Arial" w:hAnsi="Arial" w:cs="Arial"/>
        </w:rPr>
      </w:pPr>
    </w:p>
    <w:p w14:paraId="7341E9F5" w14:textId="77777777" w:rsidR="00FB6F70" w:rsidRPr="008C1C94" w:rsidRDefault="00FB6F70" w:rsidP="00CA4B9D">
      <w:pPr>
        <w:pStyle w:val="Akapitzlist"/>
        <w:numPr>
          <w:ilvl w:val="0"/>
          <w:numId w:val="44"/>
        </w:numPr>
        <w:spacing w:after="0" w:line="240" w:lineRule="auto"/>
        <w:ind w:hanging="2061"/>
        <w:jc w:val="both"/>
        <w:rPr>
          <w:rFonts w:ascii="Arial" w:hAnsi="Arial" w:cs="Arial"/>
          <w:b/>
        </w:rPr>
      </w:pPr>
    </w:p>
    <w:p w14:paraId="42B942CE" w14:textId="77777777" w:rsidR="00EA3136" w:rsidRPr="008C1C94" w:rsidRDefault="00EA3136" w:rsidP="00C36BEE">
      <w:pPr>
        <w:pStyle w:val="Akapitzlist"/>
        <w:spacing w:after="0" w:line="240" w:lineRule="auto"/>
        <w:ind w:left="0"/>
        <w:contextualSpacing w:val="0"/>
        <w:jc w:val="center"/>
        <w:rPr>
          <w:rFonts w:ascii="Arial" w:hAnsi="Arial" w:cs="Arial"/>
          <w:b/>
        </w:rPr>
      </w:pPr>
      <w:r w:rsidRPr="008C1C94">
        <w:rPr>
          <w:rFonts w:ascii="Arial" w:hAnsi="Arial" w:cs="Arial"/>
          <w:b/>
        </w:rPr>
        <w:t>SIŁA WYŻSZA</w:t>
      </w:r>
    </w:p>
    <w:p w14:paraId="5844BAC4" w14:textId="28F1BE8B" w:rsidR="00346CB4" w:rsidRPr="008C1C94" w:rsidRDefault="00386CB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261E916A" w:rsidR="00421A4C" w:rsidRPr="008C1C94" w:rsidRDefault="00421A4C"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istotną zmianę warunków geologiczno-górniczych.</w:t>
      </w:r>
    </w:p>
    <w:p w14:paraId="3859FBB1" w14:textId="7695BA2A"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niezwłocznie, nie później jednak niż w terminie </w:t>
      </w:r>
      <w:r w:rsidR="00160594">
        <w:rPr>
          <w:rFonts w:ascii="Arial" w:hAnsi="Arial" w:cs="Arial"/>
        </w:rPr>
        <w:t>2</w:t>
      </w:r>
      <w:r w:rsidRPr="008C1C94">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8C1C94" w:rsidRDefault="000846A9"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Strony nie ponoszą</w:t>
      </w:r>
      <w:r w:rsidR="001D0D8D" w:rsidRPr="008C1C94">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18477D">
        <w:rPr>
          <w:rFonts w:ascii="Arial" w:hAnsi="Arial" w:cs="Arial"/>
        </w:rPr>
        <w:t>30</w:t>
      </w:r>
      <w:r w:rsidR="00214B0E" w:rsidRPr="008C1C94">
        <w:rPr>
          <w:rFonts w:ascii="Arial" w:hAnsi="Arial" w:cs="Arial"/>
        </w:rPr>
        <w:t xml:space="preserve"> dni</w:t>
      </w:r>
      <w:r w:rsidR="001D0D8D" w:rsidRPr="008C1C94">
        <w:rPr>
          <w:rFonts w:ascii="Arial" w:hAnsi="Arial" w:cs="Arial"/>
        </w:rPr>
        <w:t>, Strony będą prowadzić negocjacje w celu określenia dalszej realizacji lub rozwiązania Umowy.</w:t>
      </w:r>
    </w:p>
    <w:p w14:paraId="43A91D56" w14:textId="645A0B04"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lastRenderedPageBreak/>
        <w:t xml:space="preserve">Negocjacje, o których mowa w ust. 3 zdanie drugie, uważa się za bezskutecznie zakończone, jeżeli po upływie </w:t>
      </w:r>
      <w:r w:rsidR="00160594">
        <w:rPr>
          <w:rFonts w:ascii="Arial" w:hAnsi="Arial" w:cs="Arial"/>
        </w:rPr>
        <w:t>14</w:t>
      </w:r>
      <w:r w:rsidRPr="008C1C9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5F167432" w:rsidR="003D19E7"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W przypadku bezskutecznego zakończenia negocjacji w terminie określonym zgodnie </w:t>
      </w:r>
      <w:r w:rsidR="005600C1" w:rsidRPr="008C1C94">
        <w:rPr>
          <w:rFonts w:ascii="Arial" w:hAnsi="Arial" w:cs="Arial"/>
        </w:rPr>
        <w:br/>
      </w:r>
      <w:r w:rsidRPr="008C1C94">
        <w:rPr>
          <w:rFonts w:ascii="Arial" w:hAnsi="Arial" w:cs="Arial"/>
        </w:rPr>
        <w:t xml:space="preserve">z ust. 4, </w:t>
      </w:r>
      <w:r w:rsidR="00EC1FCD" w:rsidRPr="008C1C94">
        <w:rPr>
          <w:rFonts w:ascii="Arial" w:hAnsi="Arial" w:cs="Arial"/>
        </w:rPr>
        <w:t>każda ze Stron jest uprawnion</w:t>
      </w:r>
      <w:r w:rsidRPr="008C1C94">
        <w:rPr>
          <w:rFonts w:ascii="Arial" w:hAnsi="Arial" w:cs="Arial"/>
        </w:rPr>
        <w:t xml:space="preserve">a do rozwiązania Umowy z zachowaniem </w:t>
      </w:r>
      <w:r w:rsidR="00160594" w:rsidRPr="00160594">
        <w:rPr>
          <w:rFonts w:ascii="Arial" w:hAnsi="Arial" w:cs="Arial"/>
        </w:rPr>
        <w:t>miesięcznego</w:t>
      </w:r>
      <w:r w:rsidR="00EC1FCD" w:rsidRPr="008C1C94">
        <w:rPr>
          <w:rFonts w:ascii="Arial" w:hAnsi="Arial" w:cs="Arial"/>
        </w:rPr>
        <w:t xml:space="preserve"> </w:t>
      </w:r>
      <w:r w:rsidRPr="008C1C94">
        <w:rPr>
          <w:rFonts w:ascii="Arial" w:hAnsi="Arial" w:cs="Arial"/>
        </w:rPr>
        <w:t>okresu wypowiedzenia</w:t>
      </w:r>
      <w:r w:rsidR="00EC1FCD" w:rsidRPr="008C1C94">
        <w:rPr>
          <w:rFonts w:ascii="Arial" w:hAnsi="Arial" w:cs="Arial"/>
        </w:rPr>
        <w:t>.</w:t>
      </w:r>
    </w:p>
    <w:p w14:paraId="7991AA77" w14:textId="77777777" w:rsidR="00181730" w:rsidRDefault="00181730" w:rsidP="007B2F9C">
      <w:pPr>
        <w:spacing w:after="0" w:line="240" w:lineRule="auto"/>
        <w:rPr>
          <w:rFonts w:ascii="Arial" w:hAnsi="Arial" w:cs="Arial"/>
        </w:rPr>
      </w:pPr>
    </w:p>
    <w:p w14:paraId="5C53B48E" w14:textId="77777777" w:rsidR="00181730" w:rsidRPr="007B2F9C" w:rsidRDefault="00181730" w:rsidP="007B2F9C">
      <w:pPr>
        <w:spacing w:after="0" w:line="240" w:lineRule="auto"/>
        <w:rPr>
          <w:rFonts w:ascii="Arial" w:hAnsi="Arial" w:cs="Arial"/>
        </w:rPr>
      </w:pPr>
    </w:p>
    <w:p w14:paraId="4C273E4B" w14:textId="77777777" w:rsidR="00CB78F0" w:rsidRPr="008C1C94" w:rsidRDefault="00CB78F0" w:rsidP="00CA4B9D">
      <w:pPr>
        <w:pStyle w:val="Akapitzlist"/>
        <w:numPr>
          <w:ilvl w:val="0"/>
          <w:numId w:val="44"/>
        </w:numPr>
        <w:spacing w:after="0" w:line="240" w:lineRule="auto"/>
        <w:ind w:left="426" w:hanging="426"/>
        <w:jc w:val="center"/>
        <w:rPr>
          <w:rFonts w:ascii="Arial" w:hAnsi="Arial" w:cs="Arial"/>
          <w:b/>
        </w:rPr>
      </w:pPr>
    </w:p>
    <w:p w14:paraId="188DA0C2" w14:textId="77777777" w:rsidR="00736A41" w:rsidRPr="008C1C94" w:rsidRDefault="00736A41" w:rsidP="0028159A">
      <w:pPr>
        <w:spacing w:after="0" w:line="240" w:lineRule="auto"/>
        <w:jc w:val="center"/>
        <w:rPr>
          <w:rFonts w:ascii="Arial" w:hAnsi="Arial" w:cs="Arial"/>
          <w:b/>
        </w:rPr>
      </w:pPr>
      <w:r w:rsidRPr="008C1C94">
        <w:rPr>
          <w:rFonts w:ascii="Arial" w:hAnsi="Arial" w:cs="Arial"/>
          <w:b/>
        </w:rPr>
        <w:t>PRZEDSTAWICIELE</w:t>
      </w:r>
    </w:p>
    <w:p w14:paraId="0C5D0055" w14:textId="76DEBCED" w:rsidR="00736A41" w:rsidRPr="0018477D" w:rsidRDefault="00736A41" w:rsidP="00205FBA">
      <w:pPr>
        <w:numPr>
          <w:ilvl w:val="0"/>
          <w:numId w:val="19"/>
        </w:numPr>
        <w:tabs>
          <w:tab w:val="clear" w:pos="284"/>
          <w:tab w:val="left" w:pos="426"/>
          <w:tab w:val="num" w:pos="709"/>
          <w:tab w:val="left" w:pos="851"/>
        </w:tabs>
        <w:spacing w:after="0" w:line="240" w:lineRule="auto"/>
        <w:ind w:left="426" w:hanging="426"/>
        <w:jc w:val="both"/>
        <w:rPr>
          <w:rFonts w:ascii="Arial" w:hAnsi="Arial" w:cs="Arial"/>
        </w:rPr>
      </w:pPr>
      <w:r w:rsidRPr="0018477D">
        <w:rPr>
          <w:rFonts w:ascii="Arial" w:hAnsi="Arial" w:cs="Arial"/>
        </w:rPr>
        <w:t>Strony ustanawiają następujących przedstawicieli</w:t>
      </w:r>
      <w:r w:rsidR="00F40198" w:rsidRPr="0018477D">
        <w:rPr>
          <w:rFonts w:ascii="Arial" w:hAnsi="Arial" w:cs="Arial"/>
        </w:rPr>
        <w:t xml:space="preserve"> (Koordynatorów)</w:t>
      </w:r>
      <w:r w:rsidRPr="0018477D">
        <w:rPr>
          <w:rFonts w:ascii="Arial" w:hAnsi="Arial" w:cs="Arial"/>
        </w:rPr>
        <w:t xml:space="preserve"> do współpracy w ramach realizacji Umowy:</w:t>
      </w:r>
    </w:p>
    <w:p w14:paraId="5A02C68F" w14:textId="77777777" w:rsidR="0018477D" w:rsidRPr="008C1C94" w:rsidRDefault="0018477D" w:rsidP="0018477D">
      <w:pPr>
        <w:tabs>
          <w:tab w:val="left" w:pos="426"/>
          <w:tab w:val="left" w:pos="851"/>
        </w:tabs>
        <w:spacing w:after="0" w:line="240" w:lineRule="auto"/>
        <w:ind w:left="426"/>
        <w:jc w:val="both"/>
        <w:rPr>
          <w:rFonts w:ascii="Arial" w:hAnsi="Arial" w:cs="Arial"/>
        </w:rPr>
      </w:pPr>
    </w:p>
    <w:p w14:paraId="66E265CA"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ze strony Zamawiającego:</w:t>
      </w:r>
    </w:p>
    <w:p w14:paraId="1667D6F8" w14:textId="2CFF7B85" w:rsidR="00736A41"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00736A41" w:rsidRPr="008C1C94">
        <w:rPr>
          <w:rFonts w:ascii="Arial" w:hAnsi="Arial" w:cs="Arial"/>
          <w:lang w:val="sv-SE"/>
        </w:rPr>
        <w:t xml:space="preserve">, tel. </w:t>
      </w:r>
      <w:r>
        <w:rPr>
          <w:rFonts w:ascii="Arial" w:hAnsi="Arial" w:cs="Arial"/>
          <w:lang w:val="sv-SE"/>
        </w:rPr>
        <w:t>.............................</w:t>
      </w:r>
      <w:r w:rsidR="00736A41" w:rsidRPr="008C1C94">
        <w:rPr>
          <w:rFonts w:ascii="Arial" w:hAnsi="Arial" w:cs="Arial"/>
          <w:lang w:val="sv-SE"/>
        </w:rPr>
        <w:t xml:space="preserve">,e-mail </w:t>
      </w:r>
      <w:r>
        <w:rPr>
          <w:rFonts w:ascii="Arial" w:hAnsi="Arial" w:cs="Arial"/>
          <w:lang w:val="sv-SE"/>
        </w:rPr>
        <w:t>..................................</w:t>
      </w:r>
      <w:r w:rsidR="00736A41" w:rsidRPr="008C1C94">
        <w:rPr>
          <w:rFonts w:ascii="Arial" w:hAnsi="Arial" w:cs="Arial"/>
          <w:lang w:val="sv-SE"/>
        </w:rPr>
        <w:t>;</w:t>
      </w:r>
    </w:p>
    <w:p w14:paraId="05E95EB5" w14:textId="6CD01B4E" w:rsidR="00546084" w:rsidRPr="00822CBA" w:rsidRDefault="00160594" w:rsidP="00546084">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DE6D86" w14:textId="77777777" w:rsidR="00546084" w:rsidRPr="00546084" w:rsidRDefault="00546084" w:rsidP="00546084">
      <w:pPr>
        <w:spacing w:after="0" w:line="240" w:lineRule="auto"/>
        <w:jc w:val="both"/>
        <w:rPr>
          <w:rFonts w:ascii="Arial" w:hAnsi="Arial" w:cs="Arial"/>
          <w:lang w:val="sv-SE"/>
        </w:rPr>
      </w:pPr>
    </w:p>
    <w:p w14:paraId="4E5958C9"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 xml:space="preserve">ze strony Wykonawcy: </w:t>
      </w:r>
    </w:p>
    <w:p w14:paraId="0E56A75D" w14:textId="77777777" w:rsidR="00160594"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100882B3" w14:textId="41052DCE" w:rsidR="001605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BB1737" w14:textId="77777777" w:rsidR="00546084" w:rsidRPr="008C1C94" w:rsidRDefault="00546084" w:rsidP="00546084">
      <w:pPr>
        <w:pStyle w:val="Akapitzlist"/>
        <w:spacing w:after="0" w:line="240" w:lineRule="auto"/>
        <w:ind w:left="1134"/>
        <w:jc w:val="both"/>
        <w:rPr>
          <w:rFonts w:ascii="Arial" w:hAnsi="Arial" w:cs="Arial"/>
          <w:lang w:val="sv-SE"/>
        </w:rPr>
      </w:pPr>
    </w:p>
    <w:p w14:paraId="4C131B5A" w14:textId="2DE24D7D" w:rsidR="009B563E" w:rsidRPr="0018477D" w:rsidRDefault="00D74A72"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sidRPr="00D74A72">
        <w:rPr>
          <w:rFonts w:ascii="Arial" w:hAnsi="Arial" w:cs="Arial"/>
        </w:rPr>
        <w:t>Każdy Przedstawiciel Zamawiającego jest uprawniony samodzielnie do kontaktów roboczych, podpisywania protokołów oraz dokonywania innych czynności wyraźnie wskazanych w Umowie</w:t>
      </w:r>
      <w:r w:rsidR="00466D4E" w:rsidRPr="0018477D">
        <w:rPr>
          <w:rFonts w:ascii="Arial" w:hAnsi="Arial" w:cs="Arial"/>
        </w:rPr>
        <w:t xml:space="preserve">. </w:t>
      </w:r>
    </w:p>
    <w:p w14:paraId="5A69E924" w14:textId="6D67EF5A" w:rsidR="00957C88" w:rsidRDefault="00160594" w:rsidP="00BB14CD">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Pr>
          <w:rFonts w:ascii="Arial" w:hAnsi="Arial" w:cs="Arial"/>
        </w:rPr>
        <w:t xml:space="preserve">Każdy </w:t>
      </w:r>
      <w:r w:rsidR="00736A41" w:rsidRPr="008C1C94">
        <w:rPr>
          <w:rFonts w:ascii="Arial" w:hAnsi="Arial" w:cs="Arial"/>
        </w:rPr>
        <w:t xml:space="preserve">Przedstawiciel Wykonawcy jest uprawniony </w:t>
      </w:r>
      <w:r w:rsidR="00661740">
        <w:rPr>
          <w:rFonts w:ascii="Arial" w:hAnsi="Arial" w:cs="Arial"/>
        </w:rPr>
        <w:t xml:space="preserve">jednoosobowo </w:t>
      </w:r>
      <w:r w:rsidR="00736A41" w:rsidRPr="008C1C94">
        <w:rPr>
          <w:rFonts w:ascii="Arial" w:hAnsi="Arial" w:cs="Arial"/>
        </w:rPr>
        <w:t>do składania i przyjmowania wiążących Wykonawcę oświadczeń woli i wiedzy.</w:t>
      </w:r>
    </w:p>
    <w:p w14:paraId="1C821120" w14:textId="77777777" w:rsidR="000E27B7" w:rsidRDefault="000E27B7" w:rsidP="000E27B7">
      <w:pPr>
        <w:tabs>
          <w:tab w:val="left" w:pos="426"/>
          <w:tab w:val="left" w:pos="851"/>
        </w:tabs>
        <w:spacing w:after="0" w:line="240" w:lineRule="auto"/>
        <w:jc w:val="both"/>
        <w:rPr>
          <w:rFonts w:ascii="Arial" w:hAnsi="Arial" w:cs="Arial"/>
        </w:rPr>
      </w:pPr>
    </w:p>
    <w:p w14:paraId="23A13436" w14:textId="77777777" w:rsidR="000E27B7" w:rsidRPr="00827E78" w:rsidRDefault="000E27B7" w:rsidP="000E27B7">
      <w:pPr>
        <w:tabs>
          <w:tab w:val="left" w:pos="426"/>
          <w:tab w:val="left" w:pos="851"/>
        </w:tabs>
        <w:spacing w:after="0" w:line="240" w:lineRule="auto"/>
        <w:jc w:val="both"/>
        <w:rPr>
          <w:rFonts w:ascii="Arial" w:hAnsi="Arial" w:cs="Arial"/>
        </w:rPr>
      </w:pPr>
    </w:p>
    <w:p w14:paraId="11F90366" w14:textId="77777777" w:rsidR="00AE6859" w:rsidRPr="008C1C94" w:rsidRDefault="00AE6859" w:rsidP="00CA4B9D">
      <w:pPr>
        <w:pStyle w:val="Akapitzlist"/>
        <w:numPr>
          <w:ilvl w:val="0"/>
          <w:numId w:val="44"/>
        </w:numPr>
        <w:spacing w:after="0" w:line="240" w:lineRule="auto"/>
        <w:ind w:left="0" w:firstLine="0"/>
        <w:jc w:val="center"/>
        <w:rPr>
          <w:rFonts w:ascii="Arial" w:hAnsi="Arial" w:cs="Arial"/>
          <w:b/>
        </w:rPr>
      </w:pPr>
    </w:p>
    <w:p w14:paraId="19041CD3" w14:textId="4EAB787E" w:rsidR="00AE6859" w:rsidRPr="008C1C94" w:rsidRDefault="00AE6859" w:rsidP="0028159A">
      <w:pPr>
        <w:pStyle w:val="Akapitzlist"/>
        <w:spacing w:after="0" w:line="240" w:lineRule="auto"/>
        <w:ind w:left="0"/>
        <w:contextualSpacing w:val="0"/>
        <w:jc w:val="center"/>
        <w:rPr>
          <w:rFonts w:ascii="Arial" w:hAnsi="Arial" w:cs="Arial"/>
          <w:b/>
        </w:rPr>
      </w:pPr>
      <w:r w:rsidRPr="008C1C94">
        <w:rPr>
          <w:rFonts w:ascii="Arial" w:hAnsi="Arial" w:cs="Arial"/>
          <w:b/>
        </w:rPr>
        <w:t>ROZWIĄZANIE</w:t>
      </w:r>
      <w:r w:rsidR="006770AB" w:rsidRPr="008C1C94">
        <w:rPr>
          <w:rFonts w:ascii="Arial" w:hAnsi="Arial" w:cs="Arial"/>
          <w:b/>
        </w:rPr>
        <w:t xml:space="preserve"> </w:t>
      </w:r>
      <w:r w:rsidR="00ED0CC5">
        <w:rPr>
          <w:rFonts w:ascii="Arial" w:hAnsi="Arial" w:cs="Arial"/>
          <w:b/>
        </w:rPr>
        <w:t>I</w:t>
      </w:r>
      <w:r w:rsidR="002F78FF">
        <w:rPr>
          <w:rFonts w:ascii="Arial" w:hAnsi="Arial" w:cs="Arial"/>
          <w:b/>
        </w:rPr>
        <w:t xml:space="preserve"> ODSTĄPIENIE OD UMOWY</w:t>
      </w:r>
    </w:p>
    <w:p w14:paraId="4DD28A0B"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rPr>
        <w:t>Umowa może zostać rozwiązana w każdym czasie na mocy porozumienia Stron.</w:t>
      </w:r>
    </w:p>
    <w:p w14:paraId="1492B667"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20245816" w14:textId="4AD39481" w:rsidR="00771EE7" w:rsidRPr="008C1C94" w:rsidRDefault="00771EE7" w:rsidP="002113DC">
      <w:pPr>
        <w:pStyle w:val="Akapitzlist"/>
        <w:numPr>
          <w:ilvl w:val="0"/>
          <w:numId w:val="10"/>
        </w:numPr>
        <w:spacing w:after="0" w:line="240" w:lineRule="auto"/>
        <w:ind w:left="426" w:hanging="426"/>
        <w:jc w:val="both"/>
        <w:rPr>
          <w:rFonts w:ascii="Arial" w:hAnsi="Arial" w:cs="Arial"/>
        </w:rPr>
      </w:pPr>
      <w:r w:rsidRPr="276C2CB9">
        <w:rPr>
          <w:rFonts w:ascii="Arial" w:hAnsi="Arial" w:cs="Arial"/>
        </w:rPr>
        <w:t xml:space="preserve">Niezależnie od postanowień niniejszego </w:t>
      </w:r>
      <w:r w:rsidR="00137BB4">
        <w:rPr>
          <w:rFonts w:ascii="Arial" w:hAnsi="Arial" w:cs="Arial"/>
        </w:rPr>
        <w:t>§18</w:t>
      </w:r>
      <w:r w:rsidRPr="276C2CB9">
        <w:rPr>
          <w:rFonts w:ascii="Arial" w:hAnsi="Arial" w:cs="Arial"/>
        </w:rPr>
        <w:t>, każda ze Stron Umowy może od niej odstąpić w przypadkach i w sposób określony ustawą, w szczególności Kodeksem cywilnym.</w:t>
      </w:r>
    </w:p>
    <w:p w14:paraId="2D5418BD" w14:textId="336019F7" w:rsidR="00771EE7" w:rsidRDefault="00771EE7" w:rsidP="002113DC">
      <w:pPr>
        <w:pStyle w:val="Akapitzlist"/>
        <w:numPr>
          <w:ilvl w:val="0"/>
          <w:numId w:val="10"/>
        </w:numPr>
        <w:spacing w:after="0" w:line="240" w:lineRule="auto"/>
        <w:ind w:left="426" w:hanging="426"/>
        <w:jc w:val="both"/>
        <w:rPr>
          <w:rFonts w:ascii="Arial" w:eastAsia="Times New Roman" w:hAnsi="Arial" w:cs="Arial"/>
          <w:lang w:eastAsia="pl-PL"/>
        </w:rPr>
      </w:pPr>
      <w:r w:rsidRPr="276C2CB9">
        <w:rPr>
          <w:rFonts w:ascii="Arial" w:hAnsi="Arial" w:cs="Arial"/>
        </w:rPr>
        <w:t xml:space="preserve">Niezależnie od możliwości odstąpienia od Umowy na podstawie przepisów, o których </w:t>
      </w:r>
      <w:r w:rsidRPr="0018477D">
        <w:rPr>
          <w:rFonts w:ascii="Arial" w:eastAsia="Times New Roman" w:hAnsi="Arial" w:cs="Arial"/>
          <w:lang w:eastAsia="pl-PL"/>
        </w:rPr>
        <w:t xml:space="preserve">mowa w ust. </w:t>
      </w:r>
      <w:r w:rsidR="0018477D" w:rsidRPr="0018477D">
        <w:rPr>
          <w:rFonts w:ascii="Arial" w:eastAsia="Times New Roman" w:hAnsi="Arial" w:cs="Arial"/>
          <w:lang w:eastAsia="pl-PL"/>
        </w:rPr>
        <w:t>3</w:t>
      </w:r>
      <w:r w:rsidRPr="0018477D">
        <w:rPr>
          <w:rFonts w:ascii="Arial" w:eastAsia="Times New Roman" w:hAnsi="Arial" w:cs="Arial"/>
          <w:lang w:eastAsia="pl-PL"/>
        </w:rPr>
        <w:t>, Zamawiający może od Umowy odstąpić w całości lub części (tj. co do niewykonanej jeszcze części Przedmiotu Umowy) w przypadku:</w:t>
      </w:r>
    </w:p>
    <w:p w14:paraId="08D0EE74" w14:textId="77777777" w:rsidR="00154D00" w:rsidRPr="0018477D" w:rsidRDefault="00154D00" w:rsidP="00154D00">
      <w:pPr>
        <w:pStyle w:val="Akapitzlist"/>
        <w:spacing w:after="0" w:line="240" w:lineRule="auto"/>
        <w:ind w:left="426"/>
        <w:jc w:val="both"/>
        <w:rPr>
          <w:rFonts w:ascii="Arial" w:eastAsia="Times New Roman" w:hAnsi="Arial" w:cs="Arial"/>
          <w:lang w:eastAsia="pl-PL"/>
        </w:rPr>
      </w:pPr>
    </w:p>
    <w:p w14:paraId="0E45CED9" w14:textId="77777777"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otwarcia postępowania likwidacyjnego Wykonawcy;</w:t>
      </w:r>
    </w:p>
    <w:p w14:paraId="271D198D" w14:textId="5366123F"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popadnięcia przez Wykonawcę w stan niewypłacalności w rozumieniu ustawy z dnia 28 lutego 2003</w:t>
      </w:r>
      <w:r w:rsidR="006E535D">
        <w:rPr>
          <w:rFonts w:ascii="Arial" w:eastAsia="Times New Roman" w:hAnsi="Arial" w:cs="Arial"/>
          <w:lang w:eastAsia="pl-PL"/>
        </w:rPr>
        <w:t xml:space="preserve"> </w:t>
      </w:r>
      <w:r w:rsidRPr="0018477D">
        <w:rPr>
          <w:rFonts w:ascii="Arial" w:eastAsia="Times New Roman" w:hAnsi="Arial" w:cs="Arial"/>
          <w:lang w:eastAsia="pl-PL"/>
        </w:rPr>
        <w:t>r. Prawo upadłościowe;</w:t>
      </w:r>
    </w:p>
    <w:p w14:paraId="2269EAF9" w14:textId="74758F46"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18477D" w:rsidRPr="0018477D">
        <w:rPr>
          <w:rFonts w:ascii="Arial" w:eastAsia="Times New Roman" w:hAnsi="Arial" w:cs="Arial"/>
          <w:lang w:eastAsia="pl-PL"/>
        </w:rPr>
        <w:t>3</w:t>
      </w:r>
      <w:r w:rsidRPr="0018477D">
        <w:rPr>
          <w:rFonts w:ascii="Arial" w:eastAsia="Times New Roman" w:hAnsi="Arial" w:cs="Arial"/>
          <w:lang w:eastAsia="pl-PL"/>
        </w:rPr>
        <w:t xml:space="preserve"> dni;</w:t>
      </w:r>
    </w:p>
    <w:p w14:paraId="54682780" w14:textId="77777777"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któregokolwiek z terminów wykonania Przedmiotu Umowy;</w:t>
      </w:r>
    </w:p>
    <w:p w14:paraId="6C40CEDA" w14:textId="45812F2E" w:rsidR="0095459C" w:rsidRPr="008C1C94" w:rsidRDefault="00852DB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52DB7">
        <w:rPr>
          <w:rFonts w:ascii="Arial" w:hAnsi="Arial" w:cs="Arial"/>
        </w:rPr>
        <w:t>niewniesienia przez Wykonawcę zabezpieczenia wymaganego zgodnie z postanowieniami Umowy;</w:t>
      </w:r>
    </w:p>
    <w:p w14:paraId="3AC0398F" w14:textId="590EBBEE"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nieusunięcia</w:t>
      </w:r>
      <w:r w:rsidRPr="008C1C94">
        <w:rPr>
          <w:rFonts w:ascii="Arial" w:hAnsi="Arial" w:cs="Arial"/>
        </w:rPr>
        <w:t xml:space="preserve"> przez Wykonawcę w terminie wad Przedmiotu Umowy lub jego części, stwierdzonego w trakcie odbioru;</w:t>
      </w:r>
    </w:p>
    <w:p w14:paraId="7B6CF78A"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niezgodnie z Umową lub dokumentacją </w:t>
      </w:r>
      <w:r w:rsidRPr="00736F9D">
        <w:rPr>
          <w:rFonts w:ascii="Arial" w:eastAsia="Times New Roman" w:hAnsi="Arial" w:cs="Arial"/>
          <w:lang w:eastAsia="pl-PL"/>
        </w:rPr>
        <w:t>projektową, w</w:t>
      </w:r>
      <w:r w:rsidRPr="008C1C94">
        <w:rPr>
          <w:rFonts w:ascii="Arial" w:eastAsia="Times New Roman" w:hAnsi="Arial" w:cs="Arial"/>
          <w:lang w:eastAsia="pl-PL"/>
        </w:rPr>
        <w:t xml:space="preserve"> szczególności naruszenia przez Wykonawcę zakazu określonego w § 2 ust. 3 Umowy;</w:t>
      </w:r>
    </w:p>
    <w:p w14:paraId="1E616C1C" w14:textId="07530D8C"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506C0D5A" w14:textId="4ED45B8B"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lastRenderedPageBreak/>
        <w:t>naruszenia</w:t>
      </w:r>
      <w:r w:rsidRPr="008C1C94">
        <w:rPr>
          <w:rFonts w:ascii="Arial" w:hAnsi="Arial" w:cs="Arial"/>
        </w:rPr>
        <w:t xml:space="preserve"> przez Wykonawcę obowiązku zachowania ciągłości umowy </w:t>
      </w:r>
      <w:r w:rsidR="00F50192">
        <w:rPr>
          <w:rFonts w:ascii="Arial" w:hAnsi="Arial" w:cs="Arial"/>
        </w:rPr>
        <w:t>u</w:t>
      </w:r>
      <w:r w:rsidRPr="008C1C94">
        <w:rPr>
          <w:rFonts w:ascii="Arial" w:hAnsi="Arial" w:cs="Arial"/>
        </w:rPr>
        <w:t>bezpieczeń;</w:t>
      </w:r>
    </w:p>
    <w:p w14:paraId="5C4911C8" w14:textId="311AF2A6" w:rsidR="00771EE7" w:rsidRPr="0018477D" w:rsidRDefault="00771EE7" w:rsidP="0095459C">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podjęcia przez Wykonawcę działania zmierzającego do przeniesienia praw lub obowiązków wynikających z Umowy w sposób naruszający postanowienia § 1</w:t>
      </w:r>
      <w:r w:rsidR="00BD29C0">
        <w:rPr>
          <w:rFonts w:ascii="Arial" w:eastAsia="Times New Roman" w:hAnsi="Arial" w:cs="Arial"/>
          <w:lang w:eastAsia="pl-PL"/>
        </w:rPr>
        <w:t>9</w:t>
      </w:r>
      <w:r w:rsidRPr="0018477D">
        <w:rPr>
          <w:rFonts w:ascii="Arial" w:eastAsia="Times New Roman" w:hAnsi="Arial" w:cs="Arial"/>
          <w:lang w:eastAsia="pl-PL"/>
        </w:rPr>
        <w:t xml:space="preserve"> Umowy</w:t>
      </w:r>
      <w:r w:rsidR="00481CC7" w:rsidRPr="0018477D">
        <w:rPr>
          <w:rFonts w:ascii="Arial" w:eastAsia="Times New Roman" w:hAnsi="Arial" w:cs="Arial"/>
          <w:lang w:eastAsia="pl-PL"/>
        </w:rPr>
        <w:t>,</w:t>
      </w:r>
      <w:r w:rsidR="00282EB9" w:rsidRPr="0018477D">
        <w:rPr>
          <w:rFonts w:ascii="Arial" w:hAnsi="Arial" w:cs="Arial"/>
        </w:rPr>
        <w:t xml:space="preserve"> </w:t>
      </w:r>
      <w:r w:rsidR="00282EB9" w:rsidRPr="0018477D">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18477D">
        <w:rPr>
          <w:rFonts w:ascii="Arial" w:eastAsia="Times New Roman" w:hAnsi="Arial" w:cs="Arial"/>
          <w:lang w:eastAsia="pl-PL"/>
        </w:rPr>
        <w:t>;</w:t>
      </w:r>
    </w:p>
    <w:p w14:paraId="7A3C088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obowiązku zachowania poufności;</w:t>
      </w:r>
    </w:p>
    <w:p w14:paraId="6C214D28"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wymogów dotyczących przetwarzania danych osobowych;</w:t>
      </w:r>
    </w:p>
    <w:p w14:paraId="5499F76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powierzenia przez Wykonawcę realizacji Przedmiotu Umowy lub jego części w sposób sprzeczny z postanowieniami Umowy; </w:t>
      </w:r>
    </w:p>
    <w:p w14:paraId="31B63990" w14:textId="5520E3AA" w:rsidR="00771EE7"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naruszenia przez Wykonawcę innego jego obowiązku, które nie zostało usunięte w ciągu </w:t>
      </w:r>
      <w:r w:rsidR="0018477D" w:rsidRPr="0018477D">
        <w:rPr>
          <w:rFonts w:ascii="Arial" w:eastAsia="Times New Roman" w:hAnsi="Arial" w:cs="Arial"/>
          <w:lang w:eastAsia="pl-PL"/>
        </w:rPr>
        <w:t>5</w:t>
      </w:r>
      <w:r w:rsidRPr="0018477D">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69CAC786" w14:textId="153FAC0D" w:rsidR="00CC0122" w:rsidRPr="00CC0122" w:rsidRDefault="00CC0122"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CC0122">
        <w:rPr>
          <w:rFonts w:ascii="Arial" w:eastAsia="Times New Roman" w:hAnsi="Arial" w:cs="Arial"/>
          <w:lang w:eastAsia="pl-PL"/>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p>
    <w:p w14:paraId="27C31B5A" w14:textId="501739A3" w:rsidR="00771EE7" w:rsidRPr="0018477D" w:rsidRDefault="00771EE7" w:rsidP="002113DC">
      <w:pPr>
        <w:pStyle w:val="Akapitzlist"/>
        <w:numPr>
          <w:ilvl w:val="0"/>
          <w:numId w:val="10"/>
        </w:numPr>
        <w:spacing w:after="0" w:line="240" w:lineRule="auto"/>
        <w:ind w:left="426" w:hanging="426"/>
        <w:jc w:val="both"/>
        <w:rPr>
          <w:rFonts w:ascii="Arial" w:hAnsi="Arial" w:cs="Arial"/>
        </w:rPr>
      </w:pPr>
      <w:r w:rsidRPr="0018477D">
        <w:rPr>
          <w:rFonts w:ascii="Arial" w:hAnsi="Arial" w:cs="Arial"/>
        </w:rPr>
        <w:t xml:space="preserve">Odstąpienie przez Zamawiającego od części Umowy może nastąpić w szczególności przez sprecyzowanie </w:t>
      </w:r>
      <w:r w:rsidR="00431FF7" w:rsidRPr="00431FF7">
        <w:rPr>
          <w:rFonts w:ascii="Arial" w:hAnsi="Arial" w:cs="Arial"/>
        </w:rPr>
        <w:t xml:space="preserve">urządzeń lub prac z </w:t>
      </w:r>
      <w:r w:rsidR="009708A0">
        <w:rPr>
          <w:rFonts w:ascii="Arial" w:hAnsi="Arial" w:cs="Arial"/>
          <w:b/>
          <w:bCs/>
        </w:rPr>
        <w:t>Załącznika nr 1</w:t>
      </w:r>
      <w:r w:rsidR="00431FF7" w:rsidRPr="00CA3BC3">
        <w:rPr>
          <w:rFonts w:ascii="Arial" w:hAnsi="Arial" w:cs="Arial"/>
          <w:b/>
          <w:bCs/>
        </w:rPr>
        <w:t xml:space="preserve"> do Umowy</w:t>
      </w:r>
      <w:r w:rsidRPr="0018477D">
        <w:rPr>
          <w:rFonts w:ascii="Arial" w:hAnsi="Arial" w:cs="Arial"/>
        </w:rPr>
        <w:t>, w zakresie których Zamawiający odstępuje od Umowy.</w:t>
      </w:r>
    </w:p>
    <w:p w14:paraId="02FD25EA" w14:textId="42C3BC8F" w:rsidR="00771EE7" w:rsidRPr="00BD29C0" w:rsidRDefault="00771EE7" w:rsidP="002113DC">
      <w:pPr>
        <w:pStyle w:val="Akapitzlist"/>
        <w:numPr>
          <w:ilvl w:val="0"/>
          <w:numId w:val="10"/>
        </w:numPr>
        <w:spacing w:after="0" w:line="240" w:lineRule="auto"/>
        <w:ind w:left="426" w:hanging="426"/>
        <w:jc w:val="both"/>
        <w:rPr>
          <w:rFonts w:ascii="Arial" w:hAnsi="Arial" w:cs="Arial"/>
        </w:rPr>
      </w:pPr>
      <w:r w:rsidRPr="00BD29C0">
        <w:rPr>
          <w:rFonts w:ascii="Arial" w:hAnsi="Arial" w:cs="Arial"/>
        </w:rPr>
        <w:t>Jeśli przepis ustawy nie stanowi inaczej, uprawnienie do odstąpienia od Umowy</w:t>
      </w:r>
      <w:r w:rsidR="00A55C08">
        <w:rPr>
          <w:rFonts w:ascii="Arial" w:hAnsi="Arial" w:cs="Arial"/>
        </w:rPr>
        <w:t>, o którym mowa w ust. 4,</w:t>
      </w:r>
      <w:r w:rsidRPr="00BD29C0">
        <w:rPr>
          <w:rFonts w:ascii="Arial" w:hAnsi="Arial" w:cs="Arial"/>
        </w:rPr>
        <w:t xml:space="preserve"> </w:t>
      </w:r>
      <w:r w:rsidR="00A55C08">
        <w:rPr>
          <w:rFonts w:ascii="Arial" w:hAnsi="Arial" w:cs="Arial"/>
        </w:rPr>
        <w:t xml:space="preserve"> </w:t>
      </w:r>
      <w:r w:rsidR="0095459C">
        <w:rPr>
          <w:rFonts w:ascii="Arial" w:hAnsi="Arial" w:cs="Arial"/>
        </w:rPr>
        <w:t>Zamawiający</w:t>
      </w:r>
      <w:r w:rsidRPr="00BD29C0">
        <w:rPr>
          <w:rFonts w:ascii="Arial" w:hAnsi="Arial" w:cs="Arial"/>
        </w:rPr>
        <w:t xml:space="preserve"> może wykonać w ciągu </w:t>
      </w:r>
      <w:r w:rsidR="00ED0CC5" w:rsidRPr="00BD29C0">
        <w:rPr>
          <w:rFonts w:ascii="Arial" w:hAnsi="Arial" w:cs="Arial"/>
        </w:rPr>
        <w:t>60</w:t>
      </w:r>
      <w:r w:rsidRPr="00BD29C0">
        <w:rPr>
          <w:rFonts w:ascii="Arial" w:hAnsi="Arial" w:cs="Arial"/>
        </w:rPr>
        <w:t xml:space="preserve"> dni od dnia </w:t>
      </w:r>
      <w:r w:rsidR="006B06D1" w:rsidRPr="00BD29C0">
        <w:rPr>
          <w:rFonts w:ascii="Arial" w:hAnsi="Arial" w:cs="Arial"/>
        </w:rPr>
        <w:t xml:space="preserve">powzięcia przez Zamawiającego informacji o zaistnieniu </w:t>
      </w:r>
      <w:r w:rsidRPr="00BD29C0">
        <w:rPr>
          <w:rFonts w:ascii="Arial" w:hAnsi="Arial" w:cs="Arial"/>
        </w:rPr>
        <w:t xml:space="preserve">zdarzenia uprawniającego do złożenia oświadczenia o odstąpieniu od Umowy nie później jednak niż do dnia </w:t>
      </w:r>
      <w:r w:rsidR="004F5675">
        <w:rPr>
          <w:rFonts w:ascii="Arial" w:hAnsi="Arial" w:cs="Arial"/>
        </w:rPr>
        <w:t>3</w:t>
      </w:r>
      <w:r w:rsidR="00BA4209">
        <w:rPr>
          <w:rFonts w:ascii="Arial" w:hAnsi="Arial" w:cs="Arial"/>
        </w:rPr>
        <w:t>0</w:t>
      </w:r>
      <w:r w:rsidR="004F5675">
        <w:rPr>
          <w:rFonts w:ascii="Arial" w:hAnsi="Arial" w:cs="Arial"/>
        </w:rPr>
        <w:t>.</w:t>
      </w:r>
      <w:r w:rsidR="00BA4209">
        <w:rPr>
          <w:rFonts w:ascii="Arial" w:hAnsi="Arial" w:cs="Arial"/>
        </w:rPr>
        <w:t>06</w:t>
      </w:r>
      <w:r w:rsidR="005731E4">
        <w:rPr>
          <w:rFonts w:ascii="Arial" w:hAnsi="Arial" w:cs="Arial"/>
        </w:rPr>
        <w:t>.202</w:t>
      </w:r>
      <w:r w:rsidR="00BA4209">
        <w:rPr>
          <w:rFonts w:ascii="Arial" w:hAnsi="Arial" w:cs="Arial"/>
        </w:rPr>
        <w:t>9</w:t>
      </w:r>
      <w:r w:rsidR="00ED0CC5" w:rsidRPr="00BD29C0">
        <w:rPr>
          <w:rFonts w:ascii="Arial" w:hAnsi="Arial" w:cs="Arial"/>
        </w:rPr>
        <w:t xml:space="preserve"> r.</w:t>
      </w:r>
    </w:p>
    <w:p w14:paraId="2FEBC7F2" w14:textId="4AC5E7C5" w:rsidR="00154D00" w:rsidRDefault="00756E9E"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Niezależnie od możliwości odstąpienia od Umowy przez Zamawiającego na podstawie ust. </w:t>
      </w:r>
      <w:r w:rsidR="00154D00" w:rsidRPr="00154D00">
        <w:rPr>
          <w:rFonts w:ascii="Arial" w:hAnsi="Arial" w:cs="Arial"/>
        </w:rPr>
        <w:t>3</w:t>
      </w:r>
      <w:r w:rsidRPr="00154D00">
        <w:rPr>
          <w:rFonts w:ascii="Arial" w:hAnsi="Arial" w:cs="Arial"/>
        </w:rPr>
        <w:t xml:space="preserve"> lub </w:t>
      </w:r>
      <w:r w:rsidR="00154D00" w:rsidRPr="00154D00">
        <w:rPr>
          <w:rFonts w:ascii="Arial" w:hAnsi="Arial" w:cs="Arial"/>
        </w:rPr>
        <w:t>4</w:t>
      </w:r>
      <w:r w:rsidR="00B935C7" w:rsidRPr="00154D00">
        <w:rPr>
          <w:rFonts w:ascii="Arial" w:hAnsi="Arial" w:cs="Arial"/>
        </w:rPr>
        <w:t xml:space="preserve"> lub</w:t>
      </w:r>
      <w:r w:rsidR="007007EB">
        <w:rPr>
          <w:rFonts w:ascii="Arial" w:hAnsi="Arial" w:cs="Arial"/>
        </w:rPr>
        <w:t xml:space="preserve"> innych postanowień Umowy, </w:t>
      </w:r>
      <w:r w:rsidRPr="00154D00">
        <w:rPr>
          <w:rFonts w:ascii="Arial" w:hAnsi="Arial" w:cs="Arial"/>
        </w:rPr>
        <w:t xml:space="preserve">Zamawiający może od Umowy odstąpić </w:t>
      </w:r>
      <w:r w:rsidRPr="003827F7">
        <w:rPr>
          <w:rFonts w:ascii="Arial" w:hAnsi="Arial" w:cs="Arial"/>
        </w:rPr>
        <w:t xml:space="preserve">także bez podawania przyczyn w terminie do </w:t>
      </w:r>
      <w:r w:rsidR="00C666BE" w:rsidRPr="003827F7">
        <w:rPr>
          <w:rFonts w:ascii="Arial" w:hAnsi="Arial" w:cs="Arial"/>
        </w:rPr>
        <w:t>30 dni od daty zawarcia Umowy.</w:t>
      </w:r>
      <w:r w:rsidR="007007EB">
        <w:rPr>
          <w:rFonts w:ascii="Arial" w:hAnsi="Arial" w:cs="Arial"/>
        </w:rPr>
        <w:t xml:space="preserve"> </w:t>
      </w:r>
      <w:r w:rsidRPr="003827F7">
        <w:rPr>
          <w:rFonts w:ascii="Arial" w:hAnsi="Arial" w:cs="Arial"/>
        </w:rPr>
        <w:t>W takim</w:t>
      </w:r>
      <w:r w:rsidRPr="00154D00">
        <w:rPr>
          <w:rFonts w:ascii="Arial" w:hAnsi="Arial" w:cs="Arial"/>
        </w:rPr>
        <w:t xml:space="preserve"> przypadku ust. </w:t>
      </w:r>
      <w:r w:rsidR="00154D00" w:rsidRPr="00154D00">
        <w:rPr>
          <w:rFonts w:ascii="Arial" w:hAnsi="Arial" w:cs="Arial"/>
        </w:rPr>
        <w:t>6</w:t>
      </w:r>
      <w:r w:rsidRPr="00154D00">
        <w:rPr>
          <w:rFonts w:ascii="Arial" w:hAnsi="Arial" w:cs="Arial"/>
        </w:rPr>
        <w:t xml:space="preserve"> </w:t>
      </w:r>
      <w:r w:rsidR="00122D14" w:rsidRPr="00122D14">
        <w:rPr>
          <w:rFonts w:ascii="Arial" w:hAnsi="Arial" w:cs="Arial"/>
        </w:rPr>
        <w:t>oraz 8-9</w:t>
      </w:r>
      <w:r w:rsidR="00122D14">
        <w:rPr>
          <w:rFonts w:ascii="Arial" w:hAnsi="Arial" w:cs="Arial"/>
        </w:rPr>
        <w:t xml:space="preserve"> </w:t>
      </w:r>
      <w:r w:rsidRPr="00154D00">
        <w:rPr>
          <w:rFonts w:ascii="Arial" w:hAnsi="Arial" w:cs="Arial"/>
        </w:rPr>
        <w:t xml:space="preserve">nie ma zastosowania. </w:t>
      </w:r>
    </w:p>
    <w:p w14:paraId="5458E485" w14:textId="5B7F97D8" w:rsidR="00154D00" w:rsidRDefault="00771EE7"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Odstąpienie wywołuje skutek na przyszłość, a Wykonawca jest uprawniony do wynagrodzenia za prace</w:t>
      </w:r>
      <w:r w:rsidR="00F50192">
        <w:rPr>
          <w:rFonts w:ascii="Arial" w:hAnsi="Arial" w:cs="Arial"/>
        </w:rPr>
        <w:t xml:space="preserve"> należycie</w:t>
      </w:r>
      <w:r w:rsidRPr="00154D00">
        <w:rPr>
          <w:rFonts w:ascii="Arial" w:hAnsi="Arial" w:cs="Arial"/>
        </w:rPr>
        <w:t xml:space="preserve"> wykonane do dnia odstąpienia od Umowy, na podstawie protokołu odbioru.</w:t>
      </w:r>
    </w:p>
    <w:p w14:paraId="528BF1A0" w14:textId="23F7632D" w:rsidR="00154D00" w:rsidRDefault="002B5279"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W przypadku odstąpienia od Umowy przez którąkolwiek ze Stron uprawnieni przedstawiciele Stron w uzgodnionym obustronnie terminie, nie dłuższym jednak niż </w:t>
      </w:r>
      <w:r w:rsidR="00154D00" w:rsidRPr="00154D00">
        <w:rPr>
          <w:rFonts w:ascii="Arial" w:hAnsi="Arial" w:cs="Arial"/>
        </w:rPr>
        <w:t>5</w:t>
      </w:r>
      <w:r w:rsidRPr="00154D00">
        <w:rPr>
          <w:rFonts w:ascii="Arial" w:hAnsi="Arial" w:cs="Arial"/>
        </w:rPr>
        <w:t xml:space="preserve"> dni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159A07CC" w14:textId="77777777" w:rsidR="00154D00" w:rsidRDefault="002B5279"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Odstąpienie od Umowy wymaga zachowania formy pisemnej pod rygorem nieważności</w:t>
      </w:r>
      <w:r w:rsidR="00154D00">
        <w:rPr>
          <w:rFonts w:ascii="Arial" w:hAnsi="Arial" w:cs="Arial"/>
        </w:rPr>
        <w:t>.</w:t>
      </w:r>
    </w:p>
    <w:p w14:paraId="68E43BE5" w14:textId="18E8543E" w:rsidR="00771EE7" w:rsidRPr="00154D00" w:rsidRDefault="00771EE7"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W każdym z prz</w:t>
      </w:r>
      <w:r w:rsidR="00553E6F" w:rsidRPr="00154D00">
        <w:rPr>
          <w:rFonts w:ascii="Arial" w:hAnsi="Arial" w:cs="Arial"/>
        </w:rPr>
        <w:t xml:space="preserve">ypadków, o których mowa w ust. </w:t>
      </w:r>
      <w:r w:rsidR="00154D00">
        <w:rPr>
          <w:rFonts w:ascii="Arial" w:hAnsi="Arial" w:cs="Arial"/>
        </w:rPr>
        <w:t>4</w:t>
      </w:r>
      <w:r w:rsidRPr="00154D00">
        <w:rPr>
          <w:rFonts w:ascii="Arial" w:hAnsi="Arial" w:cs="Arial"/>
        </w:rPr>
        <w:t xml:space="preserve"> Zamawiający według swojego wyboru ma także prawo:</w:t>
      </w:r>
    </w:p>
    <w:p w14:paraId="16DAA74C" w14:textId="77777777" w:rsidR="00771EE7" w:rsidRPr="00771EE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663E91E0" w:rsidR="00771EE7" w:rsidRPr="00586697" w:rsidRDefault="00771EE7" w:rsidP="0015016E">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586697">
        <w:rPr>
          <w:rFonts w:ascii="Arial" w:eastAsia="Times New Roman" w:hAnsi="Arial" w:cs="Arial"/>
          <w:lang w:eastAsia="pl-PL"/>
        </w:rPr>
        <w:t>powierzyć wykonanie lub poprawienie prac objętych Umową innym podmiotom na koszt i ryzyko Wykonawcy;</w:t>
      </w:r>
      <w:r w:rsidR="002C237D" w:rsidRPr="002C237D">
        <w:rPr>
          <w:rFonts w:ascii="Arial" w:eastAsia="Times New Roman" w:hAnsi="Arial" w:cs="Arial"/>
          <w:lang w:eastAsia="pl-PL"/>
        </w:rPr>
        <w:t xml:space="preserve"> </w:t>
      </w:r>
    </w:p>
    <w:p w14:paraId="7DD69BCD" w14:textId="7CFDBA2A" w:rsidR="00771EE7" w:rsidRPr="00CC690B"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CC690B">
        <w:rPr>
          <w:rFonts w:ascii="Arial" w:eastAsia="Times New Roman" w:hAnsi="Arial" w:cs="Arial"/>
          <w:lang w:eastAsia="pl-PL"/>
        </w:rPr>
        <w:t>potrącić z wynagrodzenia Wykonawcy, należności z tytułu poniesionej szkody wraz z ewentualnie naliczonymi karami umownym;</w:t>
      </w:r>
    </w:p>
    <w:p w14:paraId="2261EE3D" w14:textId="5ED4F5E6" w:rsidR="002C237D" w:rsidRPr="000E27B7" w:rsidRDefault="00771EE7" w:rsidP="000E27B7">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wykluczyć Wykonawcę z postępowań trwających oraz prowadzonych w przyszłości. zmierzających do zawarcia umowy</w:t>
      </w:r>
      <w:r w:rsidR="002C237D">
        <w:rPr>
          <w:rFonts w:ascii="Arial" w:eastAsia="Times New Roman" w:hAnsi="Arial" w:cs="Arial"/>
          <w:lang w:eastAsia="pl-PL"/>
        </w:rPr>
        <w:t xml:space="preserve">, </w:t>
      </w:r>
    </w:p>
    <w:p w14:paraId="69EB5047" w14:textId="1B15A04F" w:rsidR="00EF470F" w:rsidRDefault="00EF470F">
      <w:pPr>
        <w:spacing w:after="0" w:line="240" w:lineRule="auto"/>
        <w:rPr>
          <w:rFonts w:ascii="Arial" w:hAnsi="Arial" w:cs="Arial"/>
          <w:b/>
        </w:rPr>
      </w:pPr>
    </w:p>
    <w:p w14:paraId="6941DD9F" w14:textId="77777777" w:rsidR="002B0051" w:rsidRDefault="002B0051">
      <w:pPr>
        <w:spacing w:after="0" w:line="240" w:lineRule="auto"/>
        <w:rPr>
          <w:rFonts w:ascii="Arial" w:hAnsi="Arial" w:cs="Arial"/>
          <w:b/>
        </w:rPr>
      </w:pPr>
    </w:p>
    <w:p w14:paraId="0414097A" w14:textId="77777777" w:rsidR="00793DD9" w:rsidRDefault="00793DD9">
      <w:pPr>
        <w:spacing w:after="0" w:line="240" w:lineRule="auto"/>
        <w:rPr>
          <w:rFonts w:ascii="Arial" w:hAnsi="Arial" w:cs="Arial"/>
          <w:b/>
        </w:rPr>
      </w:pPr>
    </w:p>
    <w:p w14:paraId="444DE0F0" w14:textId="77777777" w:rsidR="00793DD9" w:rsidRDefault="00793DD9">
      <w:pPr>
        <w:spacing w:after="0" w:line="240" w:lineRule="auto"/>
        <w:rPr>
          <w:rFonts w:ascii="Arial" w:hAnsi="Arial" w:cs="Arial"/>
          <w:b/>
        </w:rPr>
      </w:pPr>
    </w:p>
    <w:p w14:paraId="27B3C201" w14:textId="77777777" w:rsidR="001322B0" w:rsidRPr="008C1C94" w:rsidRDefault="001322B0">
      <w:pPr>
        <w:spacing w:after="0" w:line="240" w:lineRule="auto"/>
        <w:rPr>
          <w:rFonts w:ascii="Arial" w:hAnsi="Arial" w:cs="Arial"/>
          <w:b/>
        </w:rPr>
      </w:pPr>
    </w:p>
    <w:p w14:paraId="7930CE7A" w14:textId="77777777" w:rsidR="00736A41" w:rsidRPr="008C1C94" w:rsidRDefault="00736A41" w:rsidP="00CA4B9D">
      <w:pPr>
        <w:pStyle w:val="Akapitzlist"/>
        <w:numPr>
          <w:ilvl w:val="0"/>
          <w:numId w:val="44"/>
        </w:numPr>
        <w:spacing w:after="0" w:line="240" w:lineRule="auto"/>
        <w:ind w:left="426"/>
        <w:jc w:val="center"/>
        <w:rPr>
          <w:rFonts w:ascii="Arial" w:hAnsi="Arial" w:cs="Arial"/>
          <w:b/>
        </w:rPr>
      </w:pPr>
    </w:p>
    <w:p w14:paraId="606E1262" w14:textId="77777777" w:rsidR="00D02540" w:rsidRPr="008C1C94" w:rsidRDefault="00D02540" w:rsidP="0028159A">
      <w:pPr>
        <w:pStyle w:val="Akapitzlist"/>
        <w:spacing w:after="0" w:line="240" w:lineRule="auto"/>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4AC97C91" w:rsidR="00B15DFC" w:rsidRPr="008C1C94" w:rsidRDefault="00F15DC0"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2F8FE07B" w:rsidR="00D02540" w:rsidRPr="008C1C94" w:rsidRDefault="00446EDC"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określonych warunków lub przesłanek.</w:t>
      </w:r>
    </w:p>
    <w:p w14:paraId="0E339070" w14:textId="7F36CACF" w:rsidR="00EF470F" w:rsidRDefault="00EF470F" w:rsidP="00DB26C7">
      <w:pPr>
        <w:spacing w:after="0" w:line="240" w:lineRule="auto"/>
        <w:jc w:val="both"/>
        <w:rPr>
          <w:rFonts w:ascii="Arial" w:hAnsi="Arial" w:cs="Arial"/>
        </w:rPr>
      </w:pPr>
    </w:p>
    <w:p w14:paraId="026B2904" w14:textId="0A0CF665" w:rsidR="00E77831" w:rsidRPr="008C1C94" w:rsidRDefault="00E77831" w:rsidP="00DB26C7">
      <w:pPr>
        <w:spacing w:after="0" w:line="240" w:lineRule="auto"/>
        <w:jc w:val="both"/>
        <w:rPr>
          <w:rFonts w:ascii="Arial" w:hAnsi="Arial" w:cs="Arial"/>
        </w:rPr>
      </w:pPr>
    </w:p>
    <w:p w14:paraId="7CB9FF74" w14:textId="77777777" w:rsidR="00FD7410" w:rsidRPr="008C1C94" w:rsidRDefault="00FD7410" w:rsidP="00CA4B9D">
      <w:pPr>
        <w:pStyle w:val="Akapitzlist"/>
        <w:numPr>
          <w:ilvl w:val="0"/>
          <w:numId w:val="44"/>
        </w:numPr>
        <w:spacing w:after="0" w:line="240" w:lineRule="auto"/>
        <w:ind w:left="426"/>
        <w:jc w:val="center"/>
        <w:rPr>
          <w:rFonts w:ascii="Arial" w:hAnsi="Arial" w:cs="Arial"/>
          <w:b/>
        </w:rPr>
      </w:pPr>
    </w:p>
    <w:p w14:paraId="0689F71C" w14:textId="77777777" w:rsidR="00F313EA" w:rsidRPr="008C1C94" w:rsidRDefault="00DE5E3A" w:rsidP="0028159A">
      <w:pPr>
        <w:pStyle w:val="Akapitzlist"/>
        <w:spacing w:after="0" w:line="240" w:lineRule="auto"/>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Pr="00CC690B" w:rsidRDefault="00BC48FD"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CC690B">
        <w:rPr>
          <w:rFonts w:ascii="Arial" w:hAnsi="Arial" w:cs="Arial"/>
        </w:rPr>
        <w:t xml:space="preserve">ów </w:t>
      </w:r>
      <w:r w:rsidRPr="00CC690B">
        <w:rPr>
          <w:rFonts w:ascii="Arial" w:hAnsi="Arial" w:cs="Arial"/>
        </w:rPr>
        <w:t>rozporządzenia Parlamentu Europejskiego i Rady (UE) nr 596/2014 z dnia 16 kwietnia 2014 r. w sprawie nadużyć na rynku</w:t>
      </w:r>
      <w:r w:rsidR="00307723" w:rsidRPr="00CC690B">
        <w:rPr>
          <w:rFonts w:ascii="Arial" w:hAnsi="Arial" w:cs="Arial"/>
        </w:rPr>
        <w:t>, a także rozporządzenia Parlamentu europejskiego i Rady (UE) nr 1227/2011 z dnia 25 października 2011 r. w sprawie integralności i przejrzystości hurtowego rynku energii</w:t>
      </w:r>
      <w:r w:rsidR="0053607E" w:rsidRPr="00CC690B">
        <w:rPr>
          <w:rFonts w:ascii="Arial" w:hAnsi="Arial" w:cs="Arial"/>
        </w:rPr>
        <w:t xml:space="preserve">. W związku z powyższym wykorzystanie wskazanych informacji powinno być zgodne ze wskazanymi regulacjami, a działania sprzeczne z nimi są zabronione. </w:t>
      </w:r>
    </w:p>
    <w:p w14:paraId="2D8AA960" w14:textId="48A10400" w:rsidR="00F75326" w:rsidRPr="00CC690B" w:rsidRDefault="0053607E"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Zamawiający lub</w:t>
      </w:r>
      <w:r w:rsidR="00B57FC5" w:rsidRPr="00CC690B">
        <w:rPr>
          <w:rFonts w:ascii="Arial" w:hAnsi="Arial" w:cs="Arial"/>
        </w:rPr>
        <w:t xml:space="preserve"> inna</w:t>
      </w:r>
      <w:r w:rsidRPr="00CC690B">
        <w:rPr>
          <w:rFonts w:ascii="Arial" w:hAnsi="Arial" w:cs="Arial"/>
        </w:rPr>
        <w:t xml:space="preserve"> jednostka </w:t>
      </w:r>
      <w:r w:rsidR="00B57FC5" w:rsidRPr="00CC690B">
        <w:rPr>
          <w:rFonts w:ascii="Arial" w:hAnsi="Arial" w:cs="Arial"/>
        </w:rPr>
        <w:t xml:space="preserve"> </w:t>
      </w:r>
      <w:r w:rsidR="002C66CB" w:rsidRPr="00CC690B">
        <w:rPr>
          <w:rFonts w:ascii="Arial" w:hAnsi="Arial" w:cs="Arial"/>
        </w:rPr>
        <w:t>należąca do grupy kapitałowej TAURON</w:t>
      </w:r>
      <w:r w:rsidR="009A7006" w:rsidRPr="00CC690B">
        <w:rPr>
          <w:rFonts w:ascii="Arial" w:hAnsi="Arial" w:cs="Arial"/>
        </w:rPr>
        <w:t xml:space="preserve"> w rozumieniu przepisów o rachunkowości</w:t>
      </w:r>
      <w:r w:rsidR="002C66CB" w:rsidRPr="00CC690B">
        <w:rPr>
          <w:rFonts w:ascii="Arial" w:hAnsi="Arial" w:cs="Arial"/>
        </w:rPr>
        <w:t xml:space="preserve">, której holderem </w:t>
      </w:r>
      <w:r w:rsidR="00095F6C">
        <w:rPr>
          <w:rFonts w:ascii="Arial" w:hAnsi="Arial" w:cs="Arial"/>
        </w:rPr>
        <w:t xml:space="preserve"> </w:t>
      </w:r>
      <w:r w:rsidR="002C66CB" w:rsidRPr="00CC690B">
        <w:rPr>
          <w:rFonts w:ascii="Arial" w:hAnsi="Arial" w:cs="Arial"/>
        </w:rPr>
        <w:t>jest TAURON Polska Energia w Katowicach</w:t>
      </w:r>
      <w:r w:rsidR="00B57FC5" w:rsidRPr="00CC690B">
        <w:rPr>
          <w:rFonts w:ascii="Arial" w:hAnsi="Arial" w:cs="Arial"/>
        </w:rPr>
        <w:t>,</w:t>
      </w:r>
      <w:r w:rsidRPr="00CC690B">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CC690B">
        <w:rPr>
          <w:rFonts w:ascii="Arial" w:hAnsi="Arial" w:cs="Arial"/>
        </w:rPr>
        <w:t xml:space="preserve">. </w:t>
      </w:r>
      <w:r w:rsidR="00F75326" w:rsidRPr="00CC690B">
        <w:rPr>
          <w:rFonts w:ascii="Arial" w:hAnsi="Arial" w:cs="Arial"/>
        </w:rPr>
        <w:t>W związku z powyższym Zamawiający jest uprawniony do ujawniania lub raportowania informacji wymaganych przepisami prawa powszechnie obowiązującego</w:t>
      </w:r>
      <w:r w:rsidR="00C5339F" w:rsidRPr="00CC690B">
        <w:rPr>
          <w:rFonts w:ascii="Arial" w:hAnsi="Arial" w:cs="Arial"/>
        </w:rPr>
        <w:t xml:space="preserve"> samodzielnie lub z udziałem </w:t>
      </w:r>
      <w:r w:rsidR="00A979F3" w:rsidRPr="00CC690B">
        <w:rPr>
          <w:rFonts w:ascii="Arial" w:hAnsi="Arial" w:cs="Arial"/>
        </w:rPr>
        <w:t>i</w:t>
      </w:r>
      <w:r w:rsidR="00C5339F" w:rsidRPr="00CC690B">
        <w:rPr>
          <w:rFonts w:ascii="Arial" w:hAnsi="Arial" w:cs="Arial"/>
        </w:rPr>
        <w:t>nnych podmiotów</w:t>
      </w:r>
      <w:r w:rsidR="00F75326" w:rsidRPr="00CC690B">
        <w:rPr>
          <w:rFonts w:ascii="Arial" w:hAnsi="Arial" w:cs="Arial"/>
        </w:rPr>
        <w:t>, w tym w szczególności przekazywania informacji zgodnie z ust. 4 poniżej. Konsultowanie treści informacji, których ujawnienie</w:t>
      </w:r>
      <w:r w:rsidR="00A979F3" w:rsidRPr="00CC690B">
        <w:rPr>
          <w:rFonts w:ascii="Arial" w:hAnsi="Arial" w:cs="Arial"/>
        </w:rPr>
        <w:t xml:space="preserve"> lub raportowanie</w:t>
      </w:r>
      <w:r w:rsidR="00F75326" w:rsidRPr="00CC690B">
        <w:rPr>
          <w:rFonts w:ascii="Arial" w:hAnsi="Arial" w:cs="Arial"/>
        </w:rPr>
        <w:t xml:space="preserve"> jest konieczne zgodnie z przepisami prawa powszechnie obowiązującego nie jest wymagane. </w:t>
      </w:r>
    </w:p>
    <w:p w14:paraId="75D9AB49" w14:textId="0BBD4CA1" w:rsidR="00902809" w:rsidRPr="008C1C94" w:rsidRDefault="0021510A" w:rsidP="002113DC">
      <w:pPr>
        <w:pStyle w:val="Akapitzlist"/>
        <w:numPr>
          <w:ilvl w:val="0"/>
          <w:numId w:val="9"/>
        </w:numPr>
        <w:spacing w:after="0" w:line="240" w:lineRule="auto"/>
        <w:ind w:left="426" w:hanging="426"/>
        <w:jc w:val="both"/>
        <w:rPr>
          <w:rFonts w:ascii="Arial" w:hAnsi="Arial" w:cs="Arial"/>
        </w:rPr>
      </w:pPr>
      <w:r w:rsidRPr="008C1C94">
        <w:rPr>
          <w:rFonts w:ascii="Arial" w:hAnsi="Arial" w:cs="Arial"/>
        </w:rPr>
        <w:t>Wykonawca oświadcza, że w związku z przynależnością Zamawiającego do Grupy Kapitałowej TAURON, której holder (TAURON Polska Energia S.A.) posiada status spółki 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rsidP="002113DC">
      <w:pPr>
        <w:pStyle w:val="Akapitzlist"/>
        <w:numPr>
          <w:ilvl w:val="0"/>
          <w:numId w:val="9"/>
        </w:numPr>
        <w:spacing w:after="0" w:line="240" w:lineRule="auto"/>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4BA6D193" w14:textId="77777777" w:rsidR="00CF1CC8" w:rsidRDefault="00CF1CC8" w:rsidP="00082F77">
      <w:pPr>
        <w:spacing w:after="0" w:line="240" w:lineRule="auto"/>
        <w:rPr>
          <w:rFonts w:ascii="Arial" w:hAnsi="Arial" w:cs="Arial"/>
        </w:rPr>
      </w:pPr>
    </w:p>
    <w:p w14:paraId="22A2845C" w14:textId="77777777" w:rsidR="00CF1CC8" w:rsidRDefault="00CF1CC8" w:rsidP="00082F77">
      <w:pPr>
        <w:spacing w:after="0" w:line="240" w:lineRule="auto"/>
        <w:rPr>
          <w:rFonts w:ascii="Arial" w:hAnsi="Arial" w:cs="Arial"/>
        </w:rPr>
      </w:pPr>
    </w:p>
    <w:p w14:paraId="087FF29C" w14:textId="77777777" w:rsidR="00F75904" w:rsidRDefault="00F75904" w:rsidP="00082F77">
      <w:pPr>
        <w:spacing w:after="0" w:line="240" w:lineRule="auto"/>
        <w:rPr>
          <w:rFonts w:ascii="Arial" w:hAnsi="Arial" w:cs="Arial"/>
        </w:rPr>
      </w:pPr>
    </w:p>
    <w:p w14:paraId="025048F7" w14:textId="77777777" w:rsidR="00F75904" w:rsidRPr="00082F77" w:rsidRDefault="00F75904" w:rsidP="00082F77">
      <w:pPr>
        <w:spacing w:after="0" w:line="240" w:lineRule="auto"/>
        <w:rPr>
          <w:rFonts w:ascii="Arial" w:hAnsi="Arial" w:cs="Arial"/>
        </w:rPr>
      </w:pPr>
    </w:p>
    <w:p w14:paraId="0B9AB69F" w14:textId="77777777" w:rsidR="00623EEE" w:rsidRPr="008C1C94" w:rsidRDefault="00623EEE" w:rsidP="00CA4B9D">
      <w:pPr>
        <w:pStyle w:val="Akapitzlist"/>
        <w:numPr>
          <w:ilvl w:val="0"/>
          <w:numId w:val="44"/>
        </w:numPr>
        <w:spacing w:after="0" w:line="240" w:lineRule="auto"/>
        <w:ind w:left="426"/>
        <w:jc w:val="center"/>
        <w:rPr>
          <w:rFonts w:ascii="Arial" w:hAnsi="Arial" w:cs="Arial"/>
          <w:b/>
        </w:rPr>
      </w:pPr>
    </w:p>
    <w:p w14:paraId="495CB366" w14:textId="25FE8EF1" w:rsidR="00623EEE" w:rsidRPr="008C1C94" w:rsidRDefault="00623EEE" w:rsidP="0028159A">
      <w:pPr>
        <w:pStyle w:val="Akapitzlist"/>
        <w:spacing w:after="0" w:line="240" w:lineRule="auto"/>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Pr="00CC690B" w:rsidRDefault="00623EEE" w:rsidP="00205FBA">
      <w:pPr>
        <w:pStyle w:val="Akapitzlist"/>
        <w:numPr>
          <w:ilvl w:val="0"/>
          <w:numId w:val="18"/>
        </w:numPr>
        <w:spacing w:after="0" w:line="240" w:lineRule="auto"/>
        <w:ind w:left="426" w:hanging="426"/>
        <w:jc w:val="both"/>
        <w:rPr>
          <w:rFonts w:ascii="Arial" w:hAnsi="Arial" w:cs="Arial"/>
        </w:rPr>
      </w:pPr>
      <w:r w:rsidRPr="00CC690B">
        <w:rPr>
          <w:rFonts w:ascii="Arial" w:hAnsi="Arial" w:cs="Arial"/>
        </w:rPr>
        <w:t xml:space="preserve">Jeżeli po zawarciu </w:t>
      </w:r>
      <w:r w:rsidR="00670F0F" w:rsidRPr="00CC690B">
        <w:rPr>
          <w:rFonts w:ascii="Arial" w:hAnsi="Arial" w:cs="Arial"/>
        </w:rPr>
        <w:t>U</w:t>
      </w:r>
      <w:r w:rsidRPr="00CC690B">
        <w:rPr>
          <w:rFonts w:ascii="Arial" w:hAnsi="Arial" w:cs="Arial"/>
        </w:rPr>
        <w:t xml:space="preserve">mowy nastąpi zmiana przepisów prawa lub wprowadzone zostaną nowe przepisy prawa powodujące konieczność zmiany, modyfikacji lub odstępstwa </w:t>
      </w:r>
      <w:r w:rsidR="00B10C20" w:rsidRPr="00CC690B">
        <w:rPr>
          <w:rFonts w:ascii="Arial" w:hAnsi="Arial" w:cs="Arial"/>
        </w:rPr>
        <w:br/>
      </w:r>
      <w:r w:rsidRPr="00CC690B">
        <w:rPr>
          <w:rFonts w:ascii="Arial" w:hAnsi="Arial" w:cs="Arial"/>
        </w:rPr>
        <w:t xml:space="preserve">w odniesieniu </w:t>
      </w:r>
      <w:r w:rsidR="004C5018" w:rsidRPr="00CC690B">
        <w:rPr>
          <w:rFonts w:ascii="Arial" w:hAnsi="Arial" w:cs="Arial"/>
        </w:rPr>
        <w:t>do jakości, ilości lub zakresu Przedmiotu U</w:t>
      </w:r>
      <w:r w:rsidRPr="00CC690B">
        <w:rPr>
          <w:rFonts w:ascii="Arial" w:hAnsi="Arial" w:cs="Arial"/>
        </w:rPr>
        <w:t xml:space="preserve">mowy, wówczas Zamawiający ma prawo do zmiany </w:t>
      </w:r>
      <w:r w:rsidR="00680C14" w:rsidRPr="00CC690B">
        <w:rPr>
          <w:rFonts w:ascii="Arial" w:hAnsi="Arial" w:cs="Arial"/>
        </w:rPr>
        <w:t>postanowień</w:t>
      </w:r>
      <w:r w:rsidRPr="00CC690B">
        <w:rPr>
          <w:rFonts w:ascii="Arial" w:hAnsi="Arial" w:cs="Arial"/>
        </w:rPr>
        <w:t>, w zakresie wynikającym z powyższych zmian.</w:t>
      </w:r>
    </w:p>
    <w:p w14:paraId="10F7365A" w14:textId="77777777"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4B00F17A"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517AAD">
      <w:pPr>
        <w:pStyle w:val="Akapitzlist"/>
        <w:numPr>
          <w:ilvl w:val="1"/>
          <w:numId w:val="29"/>
        </w:numPr>
        <w:spacing w:line="240" w:lineRule="auto"/>
        <w:ind w:left="851" w:hanging="425"/>
        <w:jc w:val="both"/>
        <w:rPr>
          <w:rFonts w:ascii="Arial" w:hAnsi="Arial" w:cs="Arial"/>
        </w:rPr>
      </w:pPr>
      <w:r w:rsidRPr="000F6CAC">
        <w:rPr>
          <w:rFonts w:ascii="Arial" w:hAnsi="Arial" w:cs="Arial"/>
        </w:rPr>
        <w:t>oznaczeń indywidualizujących Strony, zawartych na wstępie Umowy;</w:t>
      </w:r>
    </w:p>
    <w:p w14:paraId="28DB1A45" w14:textId="00A43F66" w:rsidR="000F6CAC" w:rsidRPr="000F6CAC" w:rsidRDefault="00034F99" w:rsidP="00517AAD">
      <w:pPr>
        <w:pStyle w:val="Akapitzlist"/>
        <w:numPr>
          <w:ilvl w:val="1"/>
          <w:numId w:val="29"/>
        </w:numPr>
        <w:spacing w:line="240" w:lineRule="auto"/>
        <w:ind w:left="851" w:hanging="425"/>
        <w:jc w:val="both"/>
        <w:rPr>
          <w:rFonts w:ascii="Arial" w:hAnsi="Arial" w:cs="Arial"/>
        </w:rPr>
      </w:pPr>
      <w:r w:rsidRPr="00034F99">
        <w:rPr>
          <w:rFonts w:ascii="Arial" w:hAnsi="Arial" w:cs="Arial"/>
        </w:rPr>
        <w:t>dan</w:t>
      </w:r>
      <w:r w:rsidR="00137BB4">
        <w:rPr>
          <w:rFonts w:ascii="Arial" w:hAnsi="Arial" w:cs="Arial"/>
        </w:rPr>
        <w:t>ych wskazanych w §17</w:t>
      </w:r>
      <w:r w:rsidR="001C034F" w:rsidRPr="001C034F">
        <w:rPr>
          <w:rFonts w:ascii="Arial" w:hAnsi="Arial" w:cs="Arial"/>
        </w:rPr>
        <w:t xml:space="preserve"> i § </w:t>
      </w:r>
      <w:r w:rsidR="001C034F">
        <w:rPr>
          <w:rFonts w:ascii="Arial" w:hAnsi="Arial" w:cs="Arial"/>
        </w:rPr>
        <w:t>8 ust. 4 Umowy</w:t>
      </w:r>
      <w:r w:rsidR="00071AC8">
        <w:rPr>
          <w:rFonts w:ascii="Arial" w:hAnsi="Arial" w:cs="Arial"/>
        </w:rPr>
        <w:t>;</w:t>
      </w:r>
    </w:p>
    <w:p w14:paraId="788B9737" w14:textId="77777777" w:rsidR="000F6CAC" w:rsidRDefault="000F6CAC" w:rsidP="00517AAD">
      <w:pPr>
        <w:pStyle w:val="Akapitzlist"/>
        <w:numPr>
          <w:ilvl w:val="1"/>
          <w:numId w:val="29"/>
        </w:numPr>
        <w:spacing w:line="240" w:lineRule="auto"/>
        <w:ind w:left="851" w:hanging="425"/>
        <w:jc w:val="both"/>
        <w:rPr>
          <w:rFonts w:ascii="Arial" w:hAnsi="Arial" w:cs="Arial"/>
        </w:rPr>
      </w:pPr>
      <w:r w:rsidRPr="004D4931">
        <w:rPr>
          <w:rFonts w:ascii="Arial" w:hAnsi="Arial" w:cs="Arial"/>
        </w:rPr>
        <w:t>danych wystawcy i odbiorcy faktury a także danych adresowych dotyczących wystawiania i doręczania faktur.</w:t>
      </w:r>
    </w:p>
    <w:p w14:paraId="76BC9DB1" w14:textId="0289D912" w:rsidR="007A4C83" w:rsidRPr="00B37DC9" w:rsidRDefault="007A4C83" w:rsidP="00B37DC9">
      <w:pPr>
        <w:pStyle w:val="Akapitzlist"/>
        <w:numPr>
          <w:ilvl w:val="1"/>
          <w:numId w:val="29"/>
        </w:numPr>
        <w:spacing w:line="240" w:lineRule="auto"/>
        <w:ind w:left="851" w:hanging="425"/>
        <w:jc w:val="both"/>
        <w:rPr>
          <w:rFonts w:ascii="Arial" w:hAnsi="Arial" w:cs="Arial"/>
        </w:rPr>
      </w:pPr>
      <w:r w:rsidRPr="007A4C83">
        <w:rPr>
          <w:rFonts w:ascii="Arial" w:hAnsi="Arial" w:cs="Arial"/>
        </w:rPr>
        <w:t>innych zmian wprowadzanych do Umowy, jeżeli jej postanowienia przewidują, że nie wymagają one zmian Umowy.</w:t>
      </w:r>
    </w:p>
    <w:p w14:paraId="72D939AA" w14:textId="05F254F3" w:rsidR="00AA3F3D" w:rsidRPr="00B37DC9" w:rsidRDefault="007A4C83" w:rsidP="00B37DC9">
      <w:pPr>
        <w:pStyle w:val="Akapitzlist"/>
        <w:numPr>
          <w:ilvl w:val="0"/>
          <w:numId w:val="18"/>
        </w:numPr>
        <w:spacing w:after="0" w:line="240" w:lineRule="auto"/>
        <w:ind w:left="426" w:hanging="426"/>
        <w:jc w:val="both"/>
        <w:rPr>
          <w:rFonts w:ascii="Arial" w:hAnsi="Arial" w:cs="Arial"/>
        </w:rPr>
      </w:pPr>
      <w:r w:rsidRPr="007A4C83">
        <w:rPr>
          <w:rFonts w:ascii="Arial" w:hAnsi="Arial" w:cs="Arial"/>
        </w:rPr>
        <w:t>W wyżej wymienionych sytuacjach Strony poinformują się wzajemnie o zmianach poprzez korespondencję e-mail skierowaną na adresy wskazane w §1</w:t>
      </w:r>
      <w:r w:rsidR="00A17055">
        <w:rPr>
          <w:rFonts w:ascii="Arial" w:hAnsi="Arial" w:cs="Arial"/>
        </w:rPr>
        <w:t>7 Umowy.</w:t>
      </w:r>
    </w:p>
    <w:p w14:paraId="7578BDB7" w14:textId="2CAB705B" w:rsidR="00436C87" w:rsidRDefault="000F6CAC" w:rsidP="00E643CD">
      <w:pPr>
        <w:pStyle w:val="Akapitzlist"/>
        <w:numPr>
          <w:ilvl w:val="0"/>
          <w:numId w:val="18"/>
        </w:numPr>
        <w:spacing w:after="0" w:line="240" w:lineRule="auto"/>
        <w:ind w:left="426" w:hanging="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3AC00859" w14:textId="77777777" w:rsidR="00AA3F3D" w:rsidRDefault="00AA3F3D" w:rsidP="00CF1CC8">
      <w:pPr>
        <w:spacing w:after="0" w:line="240" w:lineRule="auto"/>
        <w:jc w:val="both"/>
        <w:rPr>
          <w:rFonts w:ascii="Arial" w:hAnsi="Arial" w:cs="Arial"/>
        </w:rPr>
      </w:pPr>
    </w:p>
    <w:p w14:paraId="36A7132C" w14:textId="77777777" w:rsidR="00AA3F3D" w:rsidRPr="00CF1CC8" w:rsidRDefault="00AA3F3D" w:rsidP="00CF1CC8">
      <w:pPr>
        <w:spacing w:after="0" w:line="240" w:lineRule="auto"/>
        <w:jc w:val="both"/>
        <w:rPr>
          <w:rFonts w:ascii="Arial" w:hAnsi="Arial" w:cs="Arial"/>
        </w:rPr>
      </w:pPr>
    </w:p>
    <w:p w14:paraId="65E9D38C" w14:textId="77777777" w:rsidR="00B740E3" w:rsidRPr="008C1C94" w:rsidRDefault="00B740E3" w:rsidP="00CA4B9D">
      <w:pPr>
        <w:pStyle w:val="Akapitzlist"/>
        <w:numPr>
          <w:ilvl w:val="0"/>
          <w:numId w:val="44"/>
        </w:numPr>
        <w:spacing w:after="0" w:line="240" w:lineRule="auto"/>
        <w:ind w:left="5954" w:hanging="3119"/>
        <w:jc w:val="center"/>
        <w:rPr>
          <w:rFonts w:ascii="Arial" w:hAnsi="Arial" w:cs="Arial"/>
          <w:b/>
        </w:rPr>
      </w:pPr>
    </w:p>
    <w:p w14:paraId="32785077" w14:textId="77777777" w:rsidR="00B740E3" w:rsidRPr="000E1CFE" w:rsidRDefault="00B740E3" w:rsidP="00B740E3">
      <w:pPr>
        <w:spacing w:after="0" w:line="257" w:lineRule="auto"/>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CC690B"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5DAF47F" w14:textId="6D7AF8A4" w:rsidR="00967B6A" w:rsidRPr="00967918"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0D05195" w14:textId="77BDB058" w:rsidR="00EF470F" w:rsidRDefault="00EF470F" w:rsidP="00B740E3">
      <w:pPr>
        <w:pStyle w:val="Akapitzlist"/>
        <w:spacing w:after="0" w:line="240" w:lineRule="auto"/>
        <w:ind w:left="0"/>
        <w:rPr>
          <w:rFonts w:ascii="Arial" w:hAnsi="Arial" w:cs="Arial"/>
          <w:b/>
        </w:rPr>
      </w:pPr>
    </w:p>
    <w:p w14:paraId="29AB4657" w14:textId="77777777" w:rsidR="00BC1017" w:rsidRDefault="00BC1017" w:rsidP="00BC1017">
      <w:pPr>
        <w:pStyle w:val="Akapitzlist"/>
        <w:spacing w:after="0" w:line="240" w:lineRule="auto"/>
        <w:ind w:left="0"/>
        <w:rPr>
          <w:rFonts w:ascii="Arial" w:hAnsi="Arial" w:cs="Arial"/>
          <w:b/>
        </w:rPr>
      </w:pPr>
    </w:p>
    <w:p w14:paraId="2AB645FB" w14:textId="77777777" w:rsidR="00BC1017" w:rsidRPr="008C1C94" w:rsidRDefault="00BC1017" w:rsidP="00CA4B9D">
      <w:pPr>
        <w:pStyle w:val="Akapitzlist"/>
        <w:numPr>
          <w:ilvl w:val="0"/>
          <w:numId w:val="44"/>
        </w:numPr>
        <w:spacing w:after="0" w:line="240" w:lineRule="auto"/>
        <w:ind w:hanging="3195"/>
        <w:jc w:val="center"/>
        <w:rPr>
          <w:rFonts w:ascii="Arial" w:hAnsi="Arial" w:cs="Arial"/>
          <w:b/>
        </w:rPr>
      </w:pPr>
    </w:p>
    <w:p w14:paraId="2DA787E0" w14:textId="60434571" w:rsidR="00BC1017" w:rsidRPr="00CA3D3B" w:rsidRDefault="00BC1017" w:rsidP="00BC1017">
      <w:pPr>
        <w:pStyle w:val="Akapitzlist"/>
        <w:tabs>
          <w:tab w:val="left" w:pos="426"/>
        </w:tabs>
        <w:spacing w:after="0" w:line="240" w:lineRule="auto"/>
        <w:ind w:left="426"/>
        <w:jc w:val="center"/>
        <w:rPr>
          <w:rFonts w:ascii="Arial" w:hAnsi="Arial" w:cs="Arial"/>
          <w:b/>
        </w:rPr>
      </w:pPr>
      <w:r w:rsidRPr="00CA3D3B">
        <w:rPr>
          <w:rFonts w:ascii="Arial" w:hAnsi="Arial" w:cs="Arial"/>
          <w:b/>
        </w:rPr>
        <w:t>KLAUZULA OŚWIADCZENI</w:t>
      </w:r>
      <w:r>
        <w:rPr>
          <w:rFonts w:ascii="Arial" w:hAnsi="Arial" w:cs="Arial"/>
          <w:b/>
        </w:rPr>
        <w:t>E</w:t>
      </w:r>
      <w:r w:rsidRPr="00CA3D3B">
        <w:rPr>
          <w:rFonts w:ascii="Arial" w:hAnsi="Arial" w:cs="Arial"/>
          <w:b/>
        </w:rPr>
        <w:t xml:space="preserve"> WIEDZY</w:t>
      </w:r>
      <w:r>
        <w:rPr>
          <w:rFonts w:ascii="Arial" w:hAnsi="Arial" w:cs="Arial"/>
          <w:b/>
        </w:rPr>
        <w:t xml:space="preserve"> W STOSUNKU DO WYNAGRODZENIA</w:t>
      </w:r>
    </w:p>
    <w:p w14:paraId="0F14601D" w14:textId="77777777" w:rsidR="00BC1017" w:rsidRPr="00562E23" w:rsidRDefault="00BC1017" w:rsidP="00BC1017">
      <w:pPr>
        <w:numPr>
          <w:ilvl w:val="0"/>
          <w:numId w:val="34"/>
        </w:numPr>
        <w:tabs>
          <w:tab w:val="left" w:pos="426"/>
        </w:tabs>
        <w:spacing w:after="0" w:line="240" w:lineRule="auto"/>
        <w:ind w:hanging="502"/>
        <w:contextualSpacing/>
        <w:jc w:val="both"/>
        <w:rPr>
          <w:rFonts w:ascii="Arial" w:hAnsi="Arial" w:cs="Arial"/>
        </w:rPr>
      </w:pPr>
      <w:r w:rsidRPr="00562E23">
        <w:rPr>
          <w:rFonts w:ascii="Arial" w:hAnsi="Arial" w:cs="Arial"/>
        </w:rPr>
        <w:t>Wykonawca oświadcza, iż w stosunku do otrzymywanego wynagrodzenia w zamian za realizację przedmiotu Umowy jest on rzeczywistym właścicielem należności, tj. w szczególności Wykonawca:</w:t>
      </w:r>
    </w:p>
    <w:p w14:paraId="1BB7F3CE" w14:textId="77777777"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otrzymuje należność dla własnej korzyści, w tym decyduje samodzielnie o jej przeznaczeniu i ponosi ryzyko ekonomiczne związane z utratą tej należności lub jej części, oraz</w:t>
      </w:r>
    </w:p>
    <w:p w14:paraId="7B10F34F" w14:textId="0D7D37D6"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nie jest pośrednikiem, przedstawicielem, powiernikiem lub innym podmiotem zobowiązanym do przekazania całości lub części należności innemu podmiotowi, oraz</w:t>
      </w:r>
    </w:p>
    <w:p w14:paraId="545316DB" w14:textId="77777777"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otrzymuje ww. wynagrodzenie w związku z prowadzoną przez siebie rzeczywistą działalnością gospodarczą w kraju swojej siedziby lub miejsca zamieszkania.</w:t>
      </w:r>
    </w:p>
    <w:p w14:paraId="48CF2BBD" w14:textId="77777777" w:rsidR="00BC1017" w:rsidRPr="00562E23" w:rsidRDefault="00BC1017" w:rsidP="00BC1017">
      <w:pPr>
        <w:numPr>
          <w:ilvl w:val="0"/>
          <w:numId w:val="34"/>
        </w:numPr>
        <w:contextualSpacing/>
        <w:jc w:val="both"/>
        <w:rPr>
          <w:rFonts w:ascii="Arial" w:hAnsi="Arial" w:cs="Arial"/>
        </w:rPr>
      </w:pPr>
      <w:r w:rsidRPr="00562E23">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4ECDC6A1" w14:textId="6C3A690A" w:rsidR="00BC1017" w:rsidRPr="00562E23" w:rsidRDefault="00BC1017" w:rsidP="00BC1017">
      <w:pPr>
        <w:numPr>
          <w:ilvl w:val="0"/>
          <w:numId w:val="4"/>
        </w:numPr>
        <w:tabs>
          <w:tab w:val="left" w:pos="426"/>
        </w:tabs>
        <w:spacing w:after="0" w:line="240" w:lineRule="auto"/>
        <w:contextualSpacing/>
        <w:jc w:val="both"/>
        <w:rPr>
          <w:rFonts w:ascii="Arial" w:hAnsi="Arial" w:cs="Arial"/>
        </w:rPr>
      </w:pPr>
      <w:r w:rsidRPr="00562E23">
        <w:rPr>
          <w:rFonts w:ascii="Arial" w:hAnsi="Arial" w:cs="Arial"/>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w:t>
      </w:r>
      <w:r w:rsidRPr="00562E23">
        <w:rPr>
          <w:rFonts w:ascii="Arial" w:hAnsi="Arial" w:cs="Arial"/>
        </w:rPr>
        <w:lastRenderedPageBreak/>
        <w:t>ramach uzgodnienia strukturalnego, w rozumieniu przepisów rozdziału 3a „Struktury hybrydowe” ustawy z dnia 15 lutego 1992 r. o podatku dochodowym od osób prawnych..</w:t>
      </w:r>
    </w:p>
    <w:p w14:paraId="4749E794" w14:textId="17DC9806" w:rsidR="00BC1017" w:rsidRPr="00562E23" w:rsidRDefault="00BC1017" w:rsidP="00E83924">
      <w:pPr>
        <w:numPr>
          <w:ilvl w:val="0"/>
          <w:numId w:val="4"/>
        </w:numPr>
        <w:tabs>
          <w:tab w:val="left" w:pos="426"/>
        </w:tabs>
        <w:spacing w:after="0" w:line="240" w:lineRule="auto"/>
        <w:contextualSpacing/>
        <w:jc w:val="both"/>
        <w:rPr>
          <w:rFonts w:ascii="Arial" w:hAnsi="Arial" w:cs="Arial"/>
        </w:rPr>
      </w:pPr>
      <w:r w:rsidRPr="00562E23">
        <w:rPr>
          <w:rFonts w:ascii="Arial" w:hAnsi="Arial" w:cs="Arial"/>
        </w:rPr>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3D7E1449" w14:textId="77777777" w:rsidR="009D4564" w:rsidRDefault="009D4564" w:rsidP="009B251F">
      <w:pPr>
        <w:spacing w:after="0" w:line="240" w:lineRule="auto"/>
        <w:jc w:val="both"/>
        <w:rPr>
          <w:rFonts w:ascii="Arial" w:hAnsi="Arial" w:cs="Arial"/>
        </w:rPr>
      </w:pPr>
    </w:p>
    <w:p w14:paraId="40FE8DCE" w14:textId="77777777" w:rsidR="009D4564" w:rsidRDefault="009D4564" w:rsidP="009B251F">
      <w:pPr>
        <w:spacing w:after="0" w:line="240" w:lineRule="auto"/>
        <w:jc w:val="both"/>
        <w:rPr>
          <w:rFonts w:ascii="Arial" w:hAnsi="Arial" w:cs="Arial"/>
        </w:rPr>
      </w:pPr>
    </w:p>
    <w:p w14:paraId="65D4D10B" w14:textId="77777777" w:rsidR="008A249F" w:rsidRPr="008C1C94" w:rsidRDefault="008A249F" w:rsidP="00CA4B9D">
      <w:pPr>
        <w:pStyle w:val="Akapitzlist"/>
        <w:numPr>
          <w:ilvl w:val="0"/>
          <w:numId w:val="44"/>
        </w:numPr>
        <w:spacing w:after="0" w:line="240" w:lineRule="auto"/>
        <w:ind w:hanging="3337"/>
        <w:jc w:val="center"/>
        <w:rPr>
          <w:rFonts w:ascii="Arial" w:hAnsi="Arial" w:cs="Arial"/>
          <w:b/>
        </w:rPr>
      </w:pPr>
    </w:p>
    <w:p w14:paraId="125FFCD5" w14:textId="09CD9F8D" w:rsidR="008A249F" w:rsidRPr="008A249F" w:rsidRDefault="008A249F" w:rsidP="008A249F">
      <w:pPr>
        <w:spacing w:after="0" w:line="240" w:lineRule="auto"/>
        <w:jc w:val="center"/>
        <w:rPr>
          <w:rFonts w:asciiTheme="majorHAnsi" w:eastAsiaTheme="majorEastAsia" w:hAnsiTheme="majorHAnsi" w:cstheme="majorBidi"/>
          <w:iCs/>
          <w:color w:val="1F3763" w:themeColor="accent1" w:themeShade="7F"/>
          <w:sz w:val="24"/>
          <w:szCs w:val="24"/>
        </w:rPr>
      </w:pPr>
      <w:r w:rsidRPr="008A249F">
        <w:rPr>
          <w:rFonts w:ascii="Arial" w:hAnsi="Arial" w:cs="Arial"/>
          <w:b/>
          <w:bCs/>
        </w:rPr>
        <w:t>KLAUZULA COMPLIANCE</w:t>
      </w:r>
    </w:p>
    <w:p w14:paraId="054ABAF9" w14:textId="77777777" w:rsidR="00B0733C" w:rsidRPr="00562E23" w:rsidRDefault="00B0733C" w:rsidP="00C32ED4">
      <w:pPr>
        <w:widowControl w:val="0"/>
        <w:numPr>
          <w:ilvl w:val="0"/>
          <w:numId w:val="62"/>
        </w:numPr>
        <w:spacing w:after="120" w:line="240" w:lineRule="auto"/>
        <w:contextualSpacing/>
        <w:jc w:val="both"/>
        <w:rPr>
          <w:rFonts w:ascii="Arial" w:hAnsi="Arial" w:cs="Arial"/>
        </w:rPr>
      </w:pPr>
      <w:r w:rsidRPr="00562E23">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6">
        <w:r w:rsidRPr="00562E23">
          <w:rPr>
            <w:rFonts w:ascii="Arial" w:hAnsi="Arial" w:cs="Arial"/>
          </w:rPr>
          <w:t>www.tauron.pl</w:t>
        </w:r>
      </w:hyperlink>
      <w:r w:rsidRPr="00562E23">
        <w:rPr>
          <w:rFonts w:ascii="Arial" w:hAnsi="Arial" w:cs="Arial"/>
        </w:rPr>
        <w:t> .</w:t>
      </w:r>
    </w:p>
    <w:p w14:paraId="1EF38BAC" w14:textId="19C3415A" w:rsidR="00B0733C" w:rsidRPr="00562E23" w:rsidRDefault="00B0733C" w:rsidP="00C32ED4">
      <w:pPr>
        <w:widowControl w:val="0"/>
        <w:numPr>
          <w:ilvl w:val="0"/>
          <w:numId w:val="62"/>
        </w:numPr>
        <w:spacing w:after="120" w:line="240" w:lineRule="auto"/>
        <w:contextualSpacing/>
        <w:jc w:val="both"/>
        <w:rPr>
          <w:rFonts w:ascii="Arial" w:hAnsi="Arial" w:cs="Arial"/>
        </w:rPr>
      </w:pPr>
      <w:r w:rsidRPr="00562E23">
        <w:rPr>
          <w:rFonts w:ascii="Arial" w:hAnsi="Arial" w:cs="Arial"/>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w:t>
      </w:r>
      <w:r>
        <w:rPr>
          <w:rFonts w:ascii="Arial" w:hAnsi="Arial" w:cs="Arial"/>
        </w:rPr>
        <w:t>.</w:t>
      </w:r>
      <w:r w:rsidRPr="00562E23">
        <w:rPr>
          <w:rFonts w:ascii="Arial" w:hAnsi="Arial" w:cs="Arial"/>
        </w:rPr>
        <w:t xml:space="preserve"> Wykonawca ponosi odpowiedzialności jak za działania własne.</w:t>
      </w:r>
      <w:r w:rsidRPr="00B0733C">
        <w:rPr>
          <w:rFonts w:ascii="Arial" w:hAnsi="Arial" w:cs="Arial"/>
        </w:rPr>
        <w:t xml:space="preserve"> </w:t>
      </w:r>
      <w:r w:rsidRPr="00562E23">
        <w:rPr>
          <w:rFonts w:ascii="Arial" w:hAnsi="Arial" w:cs="Arial"/>
        </w:rPr>
        <w:t>Zamawiający zastrzega sobie możliwość przeprowadzenia audytów osobiście lub przez upoważnione osoby, w celu weryfikacji stosowania postanowień Kodeksu Postępowania dla Kontrahentów Grupy TAURON.</w:t>
      </w:r>
    </w:p>
    <w:p w14:paraId="0041F538" w14:textId="77777777" w:rsidR="00B0733C" w:rsidRPr="00562E23" w:rsidRDefault="00B0733C" w:rsidP="00C32ED4">
      <w:pPr>
        <w:widowControl w:val="0"/>
        <w:numPr>
          <w:ilvl w:val="0"/>
          <w:numId w:val="62"/>
        </w:numPr>
        <w:spacing w:after="120" w:line="240" w:lineRule="auto"/>
        <w:contextualSpacing/>
        <w:jc w:val="both"/>
        <w:rPr>
          <w:rFonts w:ascii="Arial" w:hAnsi="Arial" w:cs="Arial"/>
        </w:rPr>
      </w:pPr>
      <w:r w:rsidRPr="00562E23">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D690D80" w14:textId="77777777" w:rsidR="00B0733C" w:rsidRDefault="00B0733C" w:rsidP="00C32ED4">
      <w:pPr>
        <w:widowControl w:val="0"/>
        <w:numPr>
          <w:ilvl w:val="0"/>
          <w:numId w:val="62"/>
        </w:numPr>
        <w:spacing w:after="120" w:line="240" w:lineRule="auto"/>
        <w:contextualSpacing/>
        <w:jc w:val="both"/>
        <w:rPr>
          <w:rFonts w:ascii="Arial" w:hAnsi="Arial" w:cs="Arial"/>
        </w:rPr>
      </w:pPr>
      <w:r w:rsidRPr="00562E23">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4C1CB88" w14:textId="4237F57E" w:rsidR="00F10B07" w:rsidRPr="001C40B8" w:rsidRDefault="00B0733C" w:rsidP="00C32ED4">
      <w:pPr>
        <w:widowControl w:val="0"/>
        <w:numPr>
          <w:ilvl w:val="0"/>
          <w:numId w:val="62"/>
        </w:numPr>
        <w:spacing w:after="120" w:line="240" w:lineRule="auto"/>
        <w:contextualSpacing/>
        <w:jc w:val="both"/>
        <w:rPr>
          <w:rFonts w:ascii="Arial" w:hAnsi="Arial" w:cs="Arial"/>
        </w:rPr>
      </w:pPr>
      <w:r w:rsidRPr="00562E23">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0D87C354" w14:textId="18C3C0CE" w:rsidR="00EF470F" w:rsidRDefault="00EF470F" w:rsidP="00023801">
      <w:pPr>
        <w:pStyle w:val="Akapitzlist"/>
        <w:spacing w:after="0" w:line="240" w:lineRule="auto"/>
        <w:ind w:left="0"/>
        <w:rPr>
          <w:rFonts w:ascii="Arial" w:hAnsi="Arial" w:cs="Arial"/>
          <w:b/>
        </w:rPr>
      </w:pPr>
    </w:p>
    <w:p w14:paraId="28C85383" w14:textId="77777777" w:rsidR="001322B0" w:rsidRDefault="001322B0" w:rsidP="00023801">
      <w:pPr>
        <w:pStyle w:val="Akapitzlist"/>
        <w:spacing w:after="0" w:line="240" w:lineRule="auto"/>
        <w:ind w:left="0"/>
        <w:rPr>
          <w:rFonts w:ascii="Arial" w:hAnsi="Arial" w:cs="Arial"/>
          <w:b/>
        </w:rPr>
      </w:pPr>
    </w:p>
    <w:p w14:paraId="0D4D7155" w14:textId="6082AABD" w:rsidR="00A15E23" w:rsidRPr="00B02973" w:rsidRDefault="00A15E23" w:rsidP="00CA4B9D">
      <w:pPr>
        <w:pStyle w:val="Akapitzlist"/>
        <w:numPr>
          <w:ilvl w:val="0"/>
          <w:numId w:val="44"/>
        </w:numPr>
        <w:spacing w:after="0" w:line="240" w:lineRule="auto"/>
        <w:ind w:hanging="3337"/>
        <w:jc w:val="center"/>
        <w:rPr>
          <w:rFonts w:ascii="Arial" w:hAnsi="Arial" w:cs="Arial"/>
          <w:b/>
        </w:rPr>
      </w:pPr>
    </w:p>
    <w:p w14:paraId="13FC5892" w14:textId="6ED30259" w:rsidR="008A249F" w:rsidRPr="008A249F" w:rsidRDefault="008A249F" w:rsidP="00A15E23">
      <w:pPr>
        <w:spacing w:after="0" w:line="240" w:lineRule="auto"/>
        <w:jc w:val="center"/>
        <w:rPr>
          <w:rFonts w:cstheme="minorHAnsi"/>
          <w:sz w:val="24"/>
        </w:rPr>
      </w:pPr>
      <w:r w:rsidRPr="008A249F">
        <w:rPr>
          <w:rFonts w:ascii="Arial" w:hAnsi="Arial" w:cs="Arial"/>
          <w:b/>
          <w:bCs/>
        </w:rPr>
        <w:t>KLAUZULA SANKCYJNA</w:t>
      </w:r>
    </w:p>
    <w:p w14:paraId="52DE9581" w14:textId="441AE164"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01A661B" w14:textId="0F0A8C65"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CBF765" w14:textId="6CA194E5"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lastRenderedPageBreak/>
        <w:t xml:space="preserve">ustawę  z  dnia  13  kwietnia  2022  r.  o  szczególnych  rozwiązaniach  w  zakresie przeciwdziałania  wspieraniu  agresji  na  Ukrainę  oraz  służących  ochronie bezpieczeństwa narodowego, </w:t>
      </w:r>
    </w:p>
    <w:p w14:paraId="5EDEB282" w14:textId="7F769DC7"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80813AB" w14:textId="57D30538"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8E77F14" w14:textId="77777777"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031B21" w14:textId="77777777"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8A249F" w:rsidRDefault="008A249F" w:rsidP="00CA4B9D">
      <w:pPr>
        <w:pStyle w:val="Akapitzlist"/>
        <w:numPr>
          <w:ilvl w:val="0"/>
          <w:numId w:val="47"/>
        </w:numPr>
        <w:spacing w:after="0" w:line="240" w:lineRule="auto"/>
        <w:jc w:val="both"/>
        <w:rPr>
          <w:rFonts w:ascii="Arial" w:hAnsi="Arial" w:cs="Arial"/>
        </w:rPr>
      </w:pPr>
      <w:r w:rsidRPr="008A249F">
        <w:rPr>
          <w:rFonts w:ascii="Arial" w:hAnsi="Arial" w:cs="Arial"/>
        </w:rPr>
        <w:t>powstrzymać się od wykonywania Umowy w zakresie, który naruszałyby Regulacje Sankcyjne lub</w:t>
      </w:r>
    </w:p>
    <w:p w14:paraId="3550ABCF" w14:textId="5340740E" w:rsidR="008A249F" w:rsidRPr="00A8267C" w:rsidRDefault="008A249F" w:rsidP="00CA4B9D">
      <w:pPr>
        <w:pStyle w:val="Akapitzlist"/>
        <w:numPr>
          <w:ilvl w:val="0"/>
          <w:numId w:val="47"/>
        </w:numPr>
        <w:spacing w:after="0" w:line="240" w:lineRule="auto"/>
        <w:jc w:val="both"/>
        <w:rPr>
          <w:rFonts w:ascii="Arial" w:hAnsi="Arial" w:cs="Arial"/>
        </w:rPr>
      </w:pPr>
      <w:r w:rsidRPr="00A8267C">
        <w:rPr>
          <w:rFonts w:ascii="Arial" w:hAnsi="Arial" w:cs="Arial"/>
        </w:rPr>
        <w:t xml:space="preserve">rozwiązać Umowę bez zachowania okresu wypowiedzenia.  </w:t>
      </w:r>
    </w:p>
    <w:p w14:paraId="72DBF412" w14:textId="09E0EF8A"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Oświadczenie o odstąpieniu od Umowy/rozwiązaniu Umowy wymaga zachowania </w:t>
      </w:r>
      <w:r w:rsidRPr="0069418C">
        <w:rPr>
          <w:rFonts w:ascii="Arial" w:hAnsi="Arial" w:cs="Arial"/>
        </w:rPr>
        <w:t>formy przewidzianej do zawarcia Umowy</w:t>
      </w:r>
      <w:r w:rsidRPr="008A249F">
        <w:rPr>
          <w:rFonts w:ascii="Arial" w:hAnsi="Arial" w:cs="Arial"/>
        </w:rPr>
        <w:t xml:space="preserve">. </w:t>
      </w:r>
    </w:p>
    <w:p w14:paraId="7B2F4880" w14:textId="77777777"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Wykonanie uprawnień wskazanych w ust. 4 nie powoduje powstania praw do dochodzenia jakichkolwiek roszczeń z tego tytułu przez Wykonawcę. </w:t>
      </w:r>
    </w:p>
    <w:p w14:paraId="431FA87B" w14:textId="366BDC3C" w:rsidR="001D5997"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25A1E132" w14:textId="28A41B08" w:rsidR="00EF470F" w:rsidRDefault="00EF470F" w:rsidP="008D4283">
      <w:pPr>
        <w:spacing w:after="0" w:line="240" w:lineRule="auto"/>
        <w:jc w:val="both"/>
        <w:rPr>
          <w:rFonts w:ascii="Arial" w:hAnsi="Arial" w:cs="Arial"/>
        </w:rPr>
      </w:pPr>
    </w:p>
    <w:p w14:paraId="3AADC9EA" w14:textId="77777777" w:rsidR="001322B0" w:rsidRDefault="001322B0" w:rsidP="008D4283">
      <w:pPr>
        <w:spacing w:after="0" w:line="240" w:lineRule="auto"/>
        <w:jc w:val="both"/>
        <w:rPr>
          <w:rFonts w:ascii="Arial" w:hAnsi="Arial" w:cs="Arial"/>
        </w:rPr>
      </w:pPr>
    </w:p>
    <w:p w14:paraId="7BCEAC07" w14:textId="77777777" w:rsidR="008D4283" w:rsidRPr="008D4283" w:rsidRDefault="008D4283" w:rsidP="008D4283">
      <w:pPr>
        <w:spacing w:after="0" w:line="240" w:lineRule="auto"/>
        <w:contextualSpacing/>
        <w:jc w:val="center"/>
        <w:rPr>
          <w:rFonts w:ascii="Arial" w:hAnsi="Arial" w:cs="Arial"/>
          <w:b/>
        </w:rPr>
      </w:pPr>
      <w:r w:rsidRPr="008D4283">
        <w:rPr>
          <w:rFonts w:ascii="Arial" w:hAnsi="Arial" w:cs="Arial"/>
          <w:b/>
        </w:rPr>
        <w:t>§26</w:t>
      </w:r>
    </w:p>
    <w:p w14:paraId="14B7B3BE" w14:textId="2C4DDF2E" w:rsidR="003719CF" w:rsidRPr="005D4CB5" w:rsidRDefault="003719CF" w:rsidP="005D4CB5">
      <w:pPr>
        <w:keepNext/>
        <w:widowControl w:val="0"/>
        <w:spacing w:after="120" w:line="240" w:lineRule="auto"/>
        <w:jc w:val="center"/>
        <w:rPr>
          <w:rFonts w:ascii="Arial" w:eastAsia="Times New Roman" w:hAnsi="Arial" w:cs="Arial"/>
          <w:b/>
          <w:bCs/>
          <w:lang w:eastAsia="pl-PL"/>
        </w:rPr>
      </w:pPr>
      <w:r w:rsidRPr="005D4CB5">
        <w:rPr>
          <w:rFonts w:ascii="Arial" w:eastAsia="Times New Roman" w:hAnsi="Arial" w:cs="Arial"/>
          <w:b/>
          <w:bCs/>
          <w:lang w:eastAsia="pl-PL"/>
        </w:rPr>
        <w:t>OBOWIĄZEK ZGŁASZANIA INCYDENTÓW BEZPIECZEŃSTWA</w:t>
      </w:r>
    </w:p>
    <w:p w14:paraId="66774E52" w14:textId="2CAFB435" w:rsidR="003719CF" w:rsidRPr="003719CF" w:rsidRDefault="003719CF" w:rsidP="00CA4B9D">
      <w:pPr>
        <w:numPr>
          <w:ilvl w:val="0"/>
          <w:numId w:val="50"/>
        </w:numPr>
        <w:spacing w:after="3" w:line="250" w:lineRule="auto"/>
        <w:ind w:right="160"/>
        <w:jc w:val="both"/>
        <w:rPr>
          <w:rFonts w:cs="Arial"/>
          <w:lang w:eastAsia="pl-PL"/>
        </w:rPr>
      </w:pPr>
      <w:r w:rsidRPr="003719CF">
        <w:rPr>
          <w:rFonts w:ascii="Arial" w:hAnsi="Arial" w:cs="Arial"/>
          <w:iCs/>
          <w:lang w:eastAsia="pl-PL"/>
        </w:rPr>
        <w:t>Wykonawca</w:t>
      </w:r>
      <w:r w:rsidRPr="003719CF">
        <w:rPr>
          <w:rFonts w:ascii="Arial" w:hAnsi="Arial" w:cs="Arial"/>
          <w:i/>
          <w:iCs/>
          <w:lang w:eastAsia="pl-PL"/>
        </w:rPr>
        <w:t xml:space="preserve"> </w:t>
      </w:r>
      <w:r w:rsidRPr="003719CF">
        <w:rPr>
          <w:rFonts w:ascii="Arial" w:hAnsi="Arial" w:cs="Arial"/>
          <w:lang w:eastAsia="pl-PL"/>
        </w:rPr>
        <w:t xml:space="preserve">zobowiązuje się do informowania </w:t>
      </w:r>
      <w:r w:rsidRPr="003719CF">
        <w:rPr>
          <w:rFonts w:ascii="Arial" w:hAnsi="Arial" w:cs="Arial"/>
          <w:iCs/>
          <w:lang w:eastAsia="pl-PL"/>
        </w:rPr>
        <w:t>Zamawiającego</w:t>
      </w:r>
      <w:r w:rsidRPr="003719CF">
        <w:rPr>
          <w:rFonts w:ascii="Arial" w:hAnsi="Arial" w:cs="Arial"/>
          <w:i/>
          <w:iCs/>
          <w:lang w:eastAsia="pl-PL"/>
        </w:rPr>
        <w:t xml:space="preserve"> </w:t>
      </w:r>
      <w:r w:rsidRPr="003719CF">
        <w:rPr>
          <w:rFonts w:ascii="Arial" w:hAnsi="Arial" w:cs="Arial"/>
          <w:lang w:eastAsia="pl-PL"/>
        </w:rPr>
        <w:t xml:space="preserve">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0A0498E0" w14:textId="77777777" w:rsidR="003719CF" w:rsidRPr="003719CF" w:rsidRDefault="003719CF" w:rsidP="00CA4B9D">
      <w:pPr>
        <w:numPr>
          <w:ilvl w:val="0"/>
          <w:numId w:val="50"/>
        </w:numPr>
        <w:spacing w:after="120" w:line="250" w:lineRule="auto"/>
        <w:ind w:left="357" w:right="159" w:hanging="357"/>
        <w:jc w:val="both"/>
        <w:rPr>
          <w:rFonts w:cs="Arial"/>
          <w:lang w:eastAsia="pl-PL"/>
        </w:rPr>
      </w:pPr>
      <w:r w:rsidRPr="003719CF">
        <w:rPr>
          <w:rFonts w:ascii="Arial" w:hAnsi="Arial" w:cs="Arial"/>
          <w:lang w:eastAsia="pl-PL"/>
        </w:rPr>
        <w:t xml:space="preserve">Do zgłaszania i wyjaśniania przyczyn i skutków incydentów bezpieczeństwa wykrytych odpowiednio przez Zamawiającego lub Spółkę Grupy TAURON lub wykrytych przez </w:t>
      </w:r>
      <w:r w:rsidRPr="003719CF">
        <w:rPr>
          <w:rFonts w:ascii="Arial" w:hAnsi="Arial" w:cs="Arial"/>
          <w:iCs/>
          <w:lang w:eastAsia="pl-PL"/>
        </w:rPr>
        <w:t>Wykonawcę</w:t>
      </w:r>
      <w:r w:rsidRPr="003719CF">
        <w:rPr>
          <w:rFonts w:ascii="Arial" w:hAnsi="Arial" w:cs="Arial"/>
          <w:lang w:eastAsia="pl-PL"/>
        </w:rPr>
        <w:t xml:space="preserve"> ustala się następujące dane kontaktowe:</w:t>
      </w:r>
    </w:p>
    <w:p w14:paraId="6D69913B" w14:textId="5F528A33" w:rsidR="003719CF" w:rsidRPr="00F75904" w:rsidRDefault="003719CF" w:rsidP="00F75904">
      <w:pPr>
        <w:pStyle w:val="Akapitzlist"/>
        <w:numPr>
          <w:ilvl w:val="1"/>
          <w:numId w:val="50"/>
        </w:numPr>
        <w:spacing w:after="3" w:line="250" w:lineRule="auto"/>
        <w:ind w:right="160"/>
        <w:jc w:val="both"/>
        <w:rPr>
          <w:rFonts w:ascii="Arial" w:hAnsi="Arial"/>
        </w:rPr>
      </w:pPr>
      <w:r w:rsidRPr="00F75904">
        <w:rPr>
          <w:rFonts w:ascii="Arial" w:hAnsi="Arial"/>
        </w:rPr>
        <w:t xml:space="preserve">Ze strony </w:t>
      </w:r>
      <w:r w:rsidRPr="00F75904">
        <w:rPr>
          <w:rFonts w:ascii="Arial" w:hAnsi="Arial"/>
          <w:iCs/>
        </w:rPr>
        <w:t>Zamawiającego</w:t>
      </w:r>
      <w:r w:rsidRPr="00F75904">
        <w:rPr>
          <w:rFonts w:ascii="Arial" w:hAnsi="Arial"/>
        </w:rPr>
        <w:t xml:space="preserve">:  </w:t>
      </w:r>
    </w:p>
    <w:p w14:paraId="28F52328" w14:textId="77777777" w:rsidR="00F75904" w:rsidRPr="00F75904" w:rsidRDefault="00F75904" w:rsidP="00F75904">
      <w:pPr>
        <w:pStyle w:val="Akapitzlist"/>
        <w:spacing w:after="3" w:line="250" w:lineRule="auto"/>
        <w:ind w:right="160"/>
        <w:jc w:val="both"/>
        <w:rPr>
          <w:rFonts w:ascii="Arial" w:hAnsi="Arial"/>
        </w:rPr>
      </w:pPr>
    </w:p>
    <w:p w14:paraId="05F565B2" w14:textId="77777777" w:rsidR="003719CF" w:rsidRPr="00A14FB1" w:rsidRDefault="003719CF" w:rsidP="003719CF">
      <w:pPr>
        <w:spacing w:after="3" w:line="250" w:lineRule="auto"/>
        <w:ind w:left="360" w:right="160"/>
        <w:jc w:val="both"/>
        <w:rPr>
          <w:rFonts w:ascii="Arial" w:hAnsi="Arial"/>
        </w:rPr>
      </w:pPr>
      <w:r w:rsidRPr="00A14FB1">
        <w:rPr>
          <w:rFonts w:ascii="Arial" w:hAnsi="Arial"/>
        </w:rPr>
        <w:lastRenderedPageBreak/>
        <w:t xml:space="preserve">a) adres e-mail: </w:t>
      </w:r>
      <w:hyperlink r:id="rId27" w:history="1">
        <w:r w:rsidRPr="00A14FB1">
          <w:rPr>
            <w:rFonts w:ascii="Arial" w:hAnsi="Arial"/>
            <w:u w:val="single"/>
          </w:rPr>
          <w:t>cuwit@tauron.pl</w:t>
        </w:r>
      </w:hyperlink>
      <w:r w:rsidRPr="003719CF">
        <w:rPr>
          <w:rFonts w:ascii="Arial" w:hAnsi="Arial"/>
        </w:rPr>
        <w:t xml:space="preserve"> </w:t>
      </w:r>
    </w:p>
    <w:p w14:paraId="324B0873" w14:textId="77777777" w:rsidR="003719CF" w:rsidRPr="003719CF" w:rsidRDefault="003719CF" w:rsidP="003719CF">
      <w:pPr>
        <w:spacing w:after="120" w:line="250" w:lineRule="auto"/>
        <w:ind w:left="357" w:right="159"/>
        <w:jc w:val="both"/>
        <w:rPr>
          <w:rFonts w:ascii="Arial" w:hAnsi="Arial"/>
        </w:rPr>
      </w:pPr>
      <w:r w:rsidRPr="003719CF">
        <w:rPr>
          <w:rFonts w:ascii="Arial" w:hAnsi="Arial"/>
        </w:rPr>
        <w:t xml:space="preserve">b) nr telefonu: 500 99 5555 </w:t>
      </w:r>
    </w:p>
    <w:p w14:paraId="038FF2C1"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2) Ze strony </w:t>
      </w:r>
      <w:r w:rsidRPr="003719CF">
        <w:rPr>
          <w:rFonts w:ascii="Arial" w:hAnsi="Arial"/>
          <w:iCs/>
        </w:rPr>
        <w:t>Wykonawcy:</w:t>
      </w:r>
    </w:p>
    <w:p w14:paraId="44609AD3"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a) adres e-mail:……….…………………………………</w:t>
      </w:r>
    </w:p>
    <w:p w14:paraId="492059C8"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b) nr telefonu:……….…………………………………. </w:t>
      </w:r>
    </w:p>
    <w:p w14:paraId="5E67D672" w14:textId="77777777" w:rsidR="009D4564" w:rsidRDefault="009D4564" w:rsidP="00CF1CC8">
      <w:pPr>
        <w:pStyle w:val="Akapitzlist"/>
        <w:spacing w:after="0" w:line="240" w:lineRule="auto"/>
        <w:ind w:left="0"/>
        <w:rPr>
          <w:rFonts w:ascii="Arial" w:hAnsi="Arial" w:cs="Arial"/>
          <w:b/>
        </w:rPr>
      </w:pPr>
    </w:p>
    <w:p w14:paraId="5D1FD84E" w14:textId="77777777" w:rsidR="009D4564" w:rsidRDefault="009D4564" w:rsidP="00CF1CC8">
      <w:pPr>
        <w:pStyle w:val="Akapitzlist"/>
        <w:spacing w:after="0" w:line="240" w:lineRule="auto"/>
        <w:ind w:left="0"/>
        <w:rPr>
          <w:rFonts w:ascii="Arial" w:hAnsi="Arial" w:cs="Arial"/>
          <w:b/>
        </w:rPr>
      </w:pPr>
    </w:p>
    <w:p w14:paraId="74F3D4D2" w14:textId="5E7A71CF" w:rsidR="005D4CB5" w:rsidRDefault="005D4CB5" w:rsidP="00600EF3">
      <w:pPr>
        <w:pStyle w:val="Akapitzlist"/>
        <w:spacing w:after="0" w:line="240" w:lineRule="auto"/>
        <w:ind w:left="0"/>
        <w:jc w:val="center"/>
        <w:rPr>
          <w:rFonts w:ascii="Arial" w:hAnsi="Arial" w:cs="Arial"/>
          <w:b/>
        </w:rPr>
      </w:pPr>
      <w:r w:rsidRPr="00414959">
        <w:rPr>
          <w:rFonts w:ascii="Arial" w:hAnsi="Arial" w:cs="Arial"/>
          <w:b/>
        </w:rPr>
        <w:t>§2</w:t>
      </w:r>
      <w:r w:rsidR="00600EF3">
        <w:rPr>
          <w:rFonts w:ascii="Arial" w:hAnsi="Arial" w:cs="Arial"/>
          <w:b/>
        </w:rPr>
        <w:t>7</w:t>
      </w:r>
    </w:p>
    <w:p w14:paraId="13E503F0" w14:textId="6D6E6C73" w:rsidR="005D4CB5" w:rsidRPr="00B577F0" w:rsidRDefault="005D4CB5" w:rsidP="00181730">
      <w:pPr>
        <w:spacing w:after="0" w:line="240" w:lineRule="auto"/>
        <w:contextualSpacing/>
        <w:jc w:val="center"/>
        <w:rPr>
          <w:rFonts w:ascii="Arial" w:hAnsi="Arial" w:cs="Arial"/>
          <w:b/>
        </w:rPr>
      </w:pPr>
      <w:bookmarkStart w:id="4" w:name="_Hlk181953329"/>
      <w:r w:rsidRPr="00B577F0">
        <w:rPr>
          <w:rFonts w:ascii="Arial" w:hAnsi="Arial" w:cs="Arial"/>
          <w:b/>
        </w:rPr>
        <w:t>KLAUZULA ZRÓWNOWAŻONEGO ROZWOJU (ESG)</w:t>
      </w:r>
    </w:p>
    <w:bookmarkEnd w:id="4"/>
    <w:p w14:paraId="5EE2CF9C" w14:textId="77777777" w:rsidR="00D842F1" w:rsidRPr="00D842F1" w:rsidRDefault="00D842F1" w:rsidP="00D842F1">
      <w:pPr>
        <w:spacing w:after="0" w:line="240" w:lineRule="auto"/>
        <w:contextualSpacing/>
        <w:jc w:val="both"/>
        <w:rPr>
          <w:rFonts w:ascii="Arial" w:hAnsi="Arial" w:cs="Arial"/>
          <w:bCs/>
        </w:rPr>
      </w:pPr>
      <w:r w:rsidRPr="00D842F1">
        <w:rPr>
          <w:rFonts w:ascii="Arial" w:hAnsi="Arial" w:cs="Arial"/>
          <w:bCs/>
        </w:rPr>
        <w:t>Obowiązki Wykonawcy:</w:t>
      </w:r>
    </w:p>
    <w:p w14:paraId="64F1A684" w14:textId="3C385B0E" w:rsidR="00D842F1" w:rsidRPr="00EA5E9F" w:rsidRDefault="00D842F1" w:rsidP="00C32ED4">
      <w:pPr>
        <w:numPr>
          <w:ilvl w:val="0"/>
          <w:numId w:val="65"/>
        </w:numPr>
        <w:spacing w:after="3" w:line="250" w:lineRule="auto"/>
        <w:ind w:right="160"/>
        <w:jc w:val="both"/>
        <w:rPr>
          <w:rFonts w:ascii="Arial" w:hAnsi="Arial" w:cs="Arial"/>
        </w:rPr>
      </w:pPr>
      <w:r w:rsidRPr="00D842F1">
        <w:rPr>
          <w:rFonts w:ascii="Arial" w:hAnsi="Arial" w:cs="Arial"/>
          <w:lang w:eastAsia="pl-PL"/>
        </w:rPr>
        <w:t>Wykonawca</w:t>
      </w:r>
      <w:r w:rsidRPr="00D842F1">
        <w:rPr>
          <w:rFonts w:ascii="Arial" w:hAnsi="Arial" w:cs="Arial"/>
        </w:rPr>
        <w:t xml:space="preserve"> zobowiązany jest do wykonywania Przedmiotu Umowy zgodnie z wymaganiami określonymi w </w:t>
      </w:r>
      <w:r w:rsidRPr="00D842F1">
        <w:rPr>
          <w:rFonts w:ascii="Arial" w:hAnsi="Arial" w:cs="Arial"/>
          <w:iCs/>
        </w:rPr>
        <w:t>postępowaniu o udzielenie zamówienia</w:t>
      </w:r>
      <w:r w:rsidRPr="00D842F1">
        <w:rPr>
          <w:rFonts w:ascii="Arial" w:hAnsi="Arial" w:cs="Arial"/>
        </w:rPr>
        <w:t>, tj.:</w:t>
      </w:r>
    </w:p>
    <w:p w14:paraId="258E0F30" w14:textId="0AB0348E" w:rsidR="00D842F1" w:rsidRPr="0057458B" w:rsidRDefault="00D842F1" w:rsidP="00C32ED4">
      <w:pPr>
        <w:numPr>
          <w:ilvl w:val="0"/>
          <w:numId w:val="63"/>
        </w:numPr>
        <w:spacing w:after="0" w:line="240" w:lineRule="auto"/>
        <w:ind w:right="167"/>
        <w:contextualSpacing/>
        <w:jc w:val="both"/>
        <w:rPr>
          <w:rFonts w:ascii="Arial" w:hAnsi="Arial" w:cs="Arial"/>
          <w:iCs/>
        </w:rPr>
      </w:pPr>
      <w:r w:rsidRPr="0057458B">
        <w:rPr>
          <w:rFonts w:ascii="Arial" w:hAnsi="Arial" w:cs="Arial"/>
          <w:iCs/>
        </w:rPr>
        <w:t>wykorzystywania do wykonania przedmiotu  materiałów budowalnych, maszyn, urządzeń, wyposażenia energooszczędnych, niskoemisyjnych, o</w:t>
      </w:r>
      <w:r w:rsidR="00EA5E9F">
        <w:rPr>
          <w:rFonts w:ascii="Arial" w:hAnsi="Arial" w:cs="Arial"/>
          <w:iCs/>
        </w:rPr>
        <w:t>graniczających zużycie surowców;</w:t>
      </w:r>
    </w:p>
    <w:p w14:paraId="71DB8188" w14:textId="16EDE21F" w:rsidR="00D842F1" w:rsidRPr="00CC2AD1" w:rsidRDefault="00A14FB1" w:rsidP="00C32ED4">
      <w:pPr>
        <w:numPr>
          <w:ilvl w:val="0"/>
          <w:numId w:val="63"/>
        </w:numPr>
        <w:spacing w:after="0" w:line="240" w:lineRule="auto"/>
        <w:ind w:right="167"/>
        <w:contextualSpacing/>
        <w:jc w:val="both"/>
        <w:rPr>
          <w:rFonts w:ascii="Arial" w:hAnsi="Arial" w:cs="Arial"/>
          <w:iCs/>
        </w:rPr>
      </w:pPr>
      <w:r w:rsidRPr="00A14FB1">
        <w:rPr>
          <w:rFonts w:ascii="Arial" w:hAnsi="Arial" w:cs="Arial"/>
          <w:iCs/>
        </w:rPr>
        <w:t xml:space="preserve">takie organizowanie czasu pracy, aby eliminować ponadmiarową i ponadnormatywną </w:t>
      </w:r>
      <w:r w:rsidR="000E0447">
        <w:rPr>
          <w:rFonts w:ascii="Arial" w:hAnsi="Arial" w:cs="Arial"/>
          <w:iCs/>
        </w:rPr>
        <w:t>pracę w godzinach nadliczbowych;</w:t>
      </w:r>
    </w:p>
    <w:p w14:paraId="28992E94" w14:textId="29179952" w:rsidR="00CC2AD1" w:rsidRDefault="00CC2AD1" w:rsidP="00C32ED4">
      <w:pPr>
        <w:numPr>
          <w:ilvl w:val="0"/>
          <w:numId w:val="63"/>
        </w:numPr>
        <w:spacing w:after="0" w:line="240" w:lineRule="auto"/>
        <w:ind w:right="167"/>
        <w:contextualSpacing/>
        <w:jc w:val="both"/>
        <w:rPr>
          <w:rFonts w:ascii="Arial" w:hAnsi="Arial" w:cs="Arial"/>
          <w:iCs/>
        </w:rPr>
      </w:pPr>
      <w:r w:rsidRPr="00CC2AD1">
        <w:rPr>
          <w:rFonts w:ascii="Arial" w:hAnsi="Arial" w:cs="Arial"/>
          <w:iCs/>
        </w:rPr>
        <w:t>stosowanie opakowań zwrotnych</w:t>
      </w:r>
      <w:r w:rsidR="000E0447">
        <w:rPr>
          <w:rFonts w:ascii="Arial" w:hAnsi="Arial" w:cs="Arial"/>
          <w:iCs/>
        </w:rPr>
        <w:t>;</w:t>
      </w:r>
    </w:p>
    <w:p w14:paraId="0961A97F" w14:textId="4D2D580C" w:rsidR="000E0447" w:rsidRDefault="000E0447" w:rsidP="00C32ED4">
      <w:pPr>
        <w:numPr>
          <w:ilvl w:val="0"/>
          <w:numId w:val="63"/>
        </w:numPr>
        <w:spacing w:after="0" w:line="240" w:lineRule="auto"/>
        <w:ind w:right="167"/>
        <w:contextualSpacing/>
        <w:jc w:val="both"/>
        <w:rPr>
          <w:rFonts w:ascii="Arial" w:hAnsi="Arial" w:cs="Arial"/>
          <w:iCs/>
        </w:rPr>
      </w:pPr>
      <w:r w:rsidRPr="000E0447">
        <w:rPr>
          <w:rFonts w:ascii="Arial" w:hAnsi="Arial" w:cs="Arial"/>
          <w:iCs/>
        </w:rPr>
        <w:t>w przypadku zatrudniania cudzoziemców złożenie oświadczenia, potwierdzającego spełnienie wszelkich wymogów prawnych dotyczących zatrudniania cudzoziemców</w:t>
      </w:r>
      <w:r>
        <w:rPr>
          <w:rFonts w:ascii="Arial" w:hAnsi="Arial" w:cs="Arial"/>
          <w:iCs/>
        </w:rPr>
        <w:t>.</w:t>
      </w:r>
    </w:p>
    <w:p w14:paraId="03EE6B89" w14:textId="77777777" w:rsidR="000E0447" w:rsidRPr="000E0447" w:rsidRDefault="000E0447" w:rsidP="00E643CD">
      <w:pPr>
        <w:spacing w:after="0" w:line="240" w:lineRule="auto"/>
        <w:ind w:right="167"/>
        <w:contextualSpacing/>
        <w:jc w:val="both"/>
        <w:rPr>
          <w:rFonts w:ascii="Arial" w:hAnsi="Arial" w:cs="Arial"/>
          <w:iCs/>
        </w:rPr>
      </w:pPr>
    </w:p>
    <w:p w14:paraId="3779E30A" w14:textId="30730732" w:rsidR="00600EF3" w:rsidRDefault="00600EF3" w:rsidP="00600EF3">
      <w:pPr>
        <w:spacing w:after="0" w:line="240" w:lineRule="auto"/>
        <w:ind w:right="167"/>
        <w:contextualSpacing/>
        <w:jc w:val="both"/>
        <w:rPr>
          <w:rFonts w:ascii="Arial" w:hAnsi="Arial" w:cs="Arial"/>
          <w:iCs/>
        </w:rPr>
      </w:pPr>
    </w:p>
    <w:p w14:paraId="47E7D49E" w14:textId="55ABB077" w:rsidR="00600EF3" w:rsidRPr="0020410D" w:rsidRDefault="00600EF3" w:rsidP="00600EF3">
      <w:pPr>
        <w:spacing w:after="0" w:line="240" w:lineRule="auto"/>
        <w:ind w:right="167"/>
        <w:contextualSpacing/>
        <w:jc w:val="center"/>
        <w:rPr>
          <w:rFonts w:ascii="Arial" w:hAnsi="Arial" w:cs="Arial"/>
          <w:b/>
          <w:iCs/>
        </w:rPr>
      </w:pPr>
      <w:r w:rsidRPr="0020410D">
        <w:rPr>
          <w:rFonts w:ascii="Arial" w:hAnsi="Arial" w:cs="Arial"/>
          <w:b/>
          <w:iCs/>
        </w:rPr>
        <w:t>§28</w:t>
      </w:r>
    </w:p>
    <w:p w14:paraId="0D0544AE" w14:textId="21BDC032" w:rsidR="00D842F1" w:rsidRPr="0020410D" w:rsidRDefault="00600EF3" w:rsidP="00600EF3">
      <w:pPr>
        <w:spacing w:after="0" w:line="240" w:lineRule="auto"/>
        <w:ind w:left="720" w:hanging="1004"/>
        <w:contextualSpacing/>
        <w:jc w:val="center"/>
        <w:rPr>
          <w:rFonts w:ascii="Arial" w:hAnsi="Arial" w:cs="Arial"/>
          <w:b/>
        </w:rPr>
      </w:pPr>
      <w:r w:rsidRPr="0020410D">
        <w:rPr>
          <w:rFonts w:ascii="Arial" w:hAnsi="Arial" w:cs="Arial"/>
          <w:b/>
        </w:rPr>
        <w:t>AUDYTY U WYKONAWCY</w:t>
      </w:r>
    </w:p>
    <w:p w14:paraId="07830F3E" w14:textId="77777777" w:rsidR="00600EF3" w:rsidRPr="0020410D" w:rsidRDefault="00600EF3" w:rsidP="00600EF3">
      <w:pPr>
        <w:spacing w:after="0" w:line="240" w:lineRule="auto"/>
        <w:ind w:left="720" w:hanging="1004"/>
        <w:contextualSpacing/>
        <w:jc w:val="center"/>
        <w:rPr>
          <w:rFonts w:ascii="Arial" w:hAnsi="Arial" w:cs="Arial"/>
          <w:b/>
        </w:rPr>
      </w:pPr>
    </w:p>
    <w:p w14:paraId="1E288DDF" w14:textId="77777777" w:rsidR="00D842F1" w:rsidRPr="0057458B" w:rsidRDefault="00D842F1" w:rsidP="00C32ED4">
      <w:pPr>
        <w:numPr>
          <w:ilvl w:val="0"/>
          <w:numId w:val="66"/>
        </w:numPr>
        <w:spacing w:after="3" w:line="250" w:lineRule="auto"/>
        <w:ind w:right="160"/>
        <w:jc w:val="both"/>
        <w:rPr>
          <w:rFonts w:ascii="Arial" w:hAnsi="Arial" w:cs="Arial"/>
          <w:iCs/>
        </w:rPr>
      </w:pPr>
      <w:r w:rsidRPr="00943A0C">
        <w:rPr>
          <w:rFonts w:ascii="Arial" w:hAnsi="Arial" w:cs="Arial"/>
          <w:lang w:eastAsia="pl-PL"/>
        </w:rPr>
        <w:t>Zamawiający</w:t>
      </w:r>
      <w:r w:rsidRPr="0057458B">
        <w:rPr>
          <w:rFonts w:ascii="Arial" w:hAnsi="Arial" w:cs="Arial"/>
          <w:iCs/>
        </w:rPr>
        <w:t xml:space="preserve"> zastrzega sobie prawo do przeprowadzania audytów u Wykonawcy osobiście lub </w:t>
      </w:r>
      <w:r w:rsidRPr="00600EF3">
        <w:rPr>
          <w:rFonts w:ascii="Arial" w:hAnsi="Arial" w:cs="Arial"/>
        </w:rPr>
        <w:t>przez</w:t>
      </w:r>
      <w:r w:rsidRPr="0057458B">
        <w:rPr>
          <w:rFonts w:ascii="Arial" w:hAnsi="Arial" w:cs="Arial"/>
          <w:iCs/>
        </w:rPr>
        <w:t xml:space="preserve"> podmioty/osoby trzecie wskazane przez Zamawiającego w zakresie związanym z realizacją Przedmiotu Umowy, w tym:</w:t>
      </w:r>
    </w:p>
    <w:p w14:paraId="14D76281" w14:textId="77777777" w:rsidR="00D842F1" w:rsidRPr="0057458B" w:rsidRDefault="00D842F1" w:rsidP="00C32ED4">
      <w:pPr>
        <w:numPr>
          <w:ilvl w:val="0"/>
          <w:numId w:val="64"/>
        </w:numPr>
        <w:spacing w:after="0" w:line="240" w:lineRule="auto"/>
        <w:ind w:right="167"/>
        <w:contextualSpacing/>
        <w:jc w:val="both"/>
        <w:rPr>
          <w:rFonts w:ascii="Arial" w:hAnsi="Arial" w:cs="Arial"/>
          <w:iCs/>
        </w:rPr>
      </w:pPr>
      <w:r w:rsidRPr="0057458B">
        <w:rPr>
          <w:rFonts w:ascii="Arial" w:hAnsi="Arial" w:cs="Arial"/>
          <w:iCs/>
        </w:rPr>
        <w:t xml:space="preserve">obejmującym zakres pracowniczy: </w:t>
      </w:r>
    </w:p>
    <w:p w14:paraId="25EAB513" w14:textId="77777777" w:rsidR="00D842F1" w:rsidRPr="0057458B" w:rsidRDefault="00D842F1" w:rsidP="00C32ED4">
      <w:pPr>
        <w:numPr>
          <w:ilvl w:val="0"/>
          <w:numId w:val="67"/>
        </w:numPr>
        <w:spacing w:after="0" w:line="240" w:lineRule="auto"/>
        <w:ind w:right="167"/>
        <w:contextualSpacing/>
        <w:jc w:val="both"/>
        <w:rPr>
          <w:rFonts w:ascii="Arial" w:hAnsi="Arial" w:cs="Arial"/>
          <w:iCs/>
        </w:rPr>
      </w:pPr>
      <w:r w:rsidRPr="0057458B">
        <w:rPr>
          <w:rFonts w:ascii="Arial" w:hAnsi="Arial" w:cs="Arial"/>
          <w:iCs/>
        </w:rPr>
        <w:t>weryfikacji uprawnień pracowników, którymi posługuje się Wykonawca w celu realizacji Przedmiotu Umowy;</w:t>
      </w:r>
    </w:p>
    <w:p w14:paraId="383154F2" w14:textId="77777777" w:rsidR="00D842F1" w:rsidRPr="0057458B" w:rsidRDefault="00D842F1" w:rsidP="00C32ED4">
      <w:pPr>
        <w:numPr>
          <w:ilvl w:val="0"/>
          <w:numId w:val="67"/>
        </w:numPr>
        <w:spacing w:after="0" w:line="240" w:lineRule="auto"/>
        <w:ind w:right="167"/>
        <w:contextualSpacing/>
        <w:jc w:val="both"/>
        <w:rPr>
          <w:rFonts w:ascii="Arial" w:hAnsi="Arial" w:cs="Arial"/>
          <w:iCs/>
        </w:rPr>
      </w:pPr>
      <w:r w:rsidRPr="0057458B">
        <w:rPr>
          <w:rFonts w:ascii="Arial" w:hAnsi="Arial" w:cs="Arial"/>
          <w:iCs/>
        </w:rPr>
        <w:t>weryfikacji przeprowadzonych szkoleń BHP dla pracowników, którymi posługuje się Wykonawca w celu realizacji Przedmiotu Umowy;</w:t>
      </w:r>
    </w:p>
    <w:p w14:paraId="68CB7A3B" w14:textId="77777777" w:rsidR="00D842F1" w:rsidRPr="009C64DF" w:rsidRDefault="00D842F1" w:rsidP="00C32ED4">
      <w:pPr>
        <w:numPr>
          <w:ilvl w:val="0"/>
          <w:numId w:val="67"/>
        </w:numPr>
        <w:spacing w:after="0" w:line="240" w:lineRule="auto"/>
        <w:ind w:right="167"/>
        <w:contextualSpacing/>
        <w:jc w:val="both"/>
        <w:rPr>
          <w:rFonts w:ascii="Arial" w:hAnsi="Arial" w:cs="Arial"/>
          <w:iCs/>
        </w:rPr>
      </w:pPr>
      <w:r w:rsidRPr="009C64DF">
        <w:rPr>
          <w:rFonts w:ascii="Arial" w:hAnsi="Arial" w:cs="Arial"/>
          <w:iCs/>
        </w:rPr>
        <w:t>przekazanie Zamawiającemu informacji dotyczących zaistniałych wypadków przy pracy (w szczególności ich liczbę), liczbę zagrożeń potencjalnie wypadkowych i chorób zawodowych powstałych w trakcie wykonywania pracy na rzecz Grupy TAURON</w:t>
      </w:r>
      <w:r w:rsidRPr="007B06F2">
        <w:rPr>
          <w:rFonts w:ascii="Arial" w:hAnsi="Arial" w:cs="Arial"/>
          <w:iCs/>
          <w:vertAlign w:val="superscript"/>
        </w:rPr>
        <w:footnoteReference w:id="7"/>
      </w:r>
      <w:r w:rsidRPr="009C64DF">
        <w:rPr>
          <w:rFonts w:ascii="Arial" w:hAnsi="Arial" w:cs="Arial"/>
          <w:iCs/>
        </w:rPr>
        <w:t>;</w:t>
      </w:r>
    </w:p>
    <w:p w14:paraId="611D193A" w14:textId="77777777" w:rsidR="00D842F1" w:rsidRPr="0057458B" w:rsidRDefault="00D842F1" w:rsidP="00C32ED4">
      <w:pPr>
        <w:numPr>
          <w:ilvl w:val="0"/>
          <w:numId w:val="67"/>
        </w:numPr>
        <w:spacing w:after="0" w:line="240" w:lineRule="auto"/>
        <w:ind w:right="167"/>
        <w:contextualSpacing/>
        <w:jc w:val="both"/>
        <w:rPr>
          <w:rFonts w:ascii="Arial" w:hAnsi="Arial" w:cs="Arial"/>
          <w:iCs/>
        </w:rPr>
      </w:pPr>
      <w:r w:rsidRPr="0057458B">
        <w:rPr>
          <w:rFonts w:ascii="Arial" w:hAnsi="Arial" w:cs="Arial"/>
          <w:iCs/>
        </w:rPr>
        <w:t>przekazanie Zamawiającemu liczby dni niezdolności do pracy na skutek urazów związanych z wykonywaną pracą na rzecz Grupy TAURON</w:t>
      </w:r>
      <w:r w:rsidRPr="007B06F2">
        <w:rPr>
          <w:rFonts w:ascii="Arial" w:hAnsi="Arial" w:cs="Arial"/>
          <w:iCs/>
          <w:vertAlign w:val="superscript"/>
        </w:rPr>
        <w:footnoteReference w:id="8"/>
      </w:r>
      <w:r w:rsidRPr="007B06F2">
        <w:rPr>
          <w:rFonts w:ascii="Arial" w:hAnsi="Arial" w:cs="Arial"/>
          <w:iCs/>
          <w:vertAlign w:val="superscript"/>
        </w:rPr>
        <w:t>;</w:t>
      </w:r>
    </w:p>
    <w:p w14:paraId="345DA036" w14:textId="77777777" w:rsidR="00D842F1" w:rsidRPr="0057458B" w:rsidRDefault="00D842F1" w:rsidP="00C32ED4">
      <w:pPr>
        <w:numPr>
          <w:ilvl w:val="0"/>
          <w:numId w:val="67"/>
        </w:numPr>
        <w:spacing w:after="0" w:line="240" w:lineRule="auto"/>
        <w:ind w:right="167"/>
        <w:contextualSpacing/>
        <w:jc w:val="both"/>
        <w:rPr>
          <w:rFonts w:ascii="Arial" w:hAnsi="Arial" w:cs="Arial"/>
          <w:iCs/>
        </w:rPr>
      </w:pPr>
      <w:r w:rsidRPr="0057458B">
        <w:rPr>
          <w:rFonts w:ascii="Arial" w:hAnsi="Arial" w:cs="Arial"/>
          <w:iCs/>
        </w:rPr>
        <w:t>weryfikacji zawartych umów z pracownikami, którymi posługuje się Wykonawca w celu realizacji Przedmiotu Umowy, z uwzględnieniem  sposobu zatrudniania  osób młodocianych;</w:t>
      </w:r>
    </w:p>
    <w:p w14:paraId="06D7FECE" w14:textId="77777777" w:rsidR="00D842F1" w:rsidRPr="0057458B" w:rsidRDefault="00D842F1" w:rsidP="00C32ED4">
      <w:pPr>
        <w:numPr>
          <w:ilvl w:val="0"/>
          <w:numId w:val="67"/>
        </w:numPr>
        <w:spacing w:after="0" w:line="240" w:lineRule="auto"/>
        <w:ind w:right="167"/>
        <w:contextualSpacing/>
        <w:jc w:val="both"/>
        <w:rPr>
          <w:rFonts w:ascii="Arial" w:hAnsi="Arial" w:cs="Arial"/>
          <w:iCs/>
        </w:rPr>
      </w:pPr>
      <w:r w:rsidRPr="0057458B">
        <w:rPr>
          <w:rFonts w:ascii="Arial" w:hAnsi="Arial" w:cs="Arial"/>
          <w:iCs/>
        </w:rPr>
        <w:t>zapewnienia pracownikom środków ochrony indywidualnej, środków czystości odzieży i obuwia odpowiedniego do wykonywanej pracy oraz wody;</w:t>
      </w:r>
    </w:p>
    <w:p w14:paraId="2756C761" w14:textId="77777777" w:rsidR="00D842F1" w:rsidRPr="0057458B" w:rsidRDefault="00D842F1" w:rsidP="00C32ED4">
      <w:pPr>
        <w:numPr>
          <w:ilvl w:val="0"/>
          <w:numId w:val="67"/>
        </w:numPr>
        <w:spacing w:after="0" w:line="240" w:lineRule="auto"/>
        <w:ind w:right="167"/>
        <w:contextualSpacing/>
        <w:jc w:val="both"/>
        <w:rPr>
          <w:rFonts w:ascii="Arial" w:hAnsi="Arial" w:cs="Arial"/>
          <w:iCs/>
        </w:rPr>
      </w:pPr>
      <w:r w:rsidRPr="0057458B">
        <w:rPr>
          <w:rFonts w:ascii="Arial" w:hAnsi="Arial" w:cs="Arial"/>
          <w:iCs/>
        </w:rPr>
        <w:t>weryfikacji miejsca pracy pracowników, którymi posługuje się Wykonawca w celu realizacji Przedmiotu Umowy,  pod kątem spełnienia przepisów BHP w tym  zapewnienia odpowiednich zabezpieczeń (rusztowania, uprzęże), dostępu do toalet, wody czy  miejsca do spożywania posiłków;</w:t>
      </w:r>
    </w:p>
    <w:p w14:paraId="472BA3F6" w14:textId="77777777" w:rsidR="00D842F1" w:rsidRPr="0057458B" w:rsidRDefault="00D842F1" w:rsidP="00C32ED4">
      <w:pPr>
        <w:numPr>
          <w:ilvl w:val="0"/>
          <w:numId w:val="67"/>
        </w:numPr>
        <w:spacing w:after="0" w:line="240" w:lineRule="auto"/>
        <w:ind w:right="167"/>
        <w:contextualSpacing/>
        <w:jc w:val="both"/>
        <w:rPr>
          <w:rFonts w:ascii="Arial" w:hAnsi="Arial" w:cs="Arial"/>
          <w:iCs/>
        </w:rPr>
      </w:pPr>
      <w:r w:rsidRPr="0057458B">
        <w:rPr>
          <w:rFonts w:ascii="Arial" w:hAnsi="Arial" w:cs="Arial"/>
          <w:iCs/>
        </w:rPr>
        <w:t>weryfikacji czy Wykonawca nie bierze udziału w procederze pracy przymusowej lub handlu ludźmi;</w:t>
      </w:r>
    </w:p>
    <w:p w14:paraId="0744F6C5" w14:textId="77777777" w:rsidR="00D842F1" w:rsidRPr="0057458B" w:rsidRDefault="00D842F1" w:rsidP="00D842F1">
      <w:pPr>
        <w:spacing w:after="0" w:line="240" w:lineRule="auto"/>
        <w:ind w:left="720"/>
        <w:contextualSpacing/>
        <w:jc w:val="both"/>
        <w:rPr>
          <w:rFonts w:ascii="Arial" w:hAnsi="Arial" w:cs="Arial"/>
          <w:i/>
          <w:iCs/>
        </w:rPr>
      </w:pPr>
    </w:p>
    <w:p w14:paraId="7BBBA5F3" w14:textId="77777777" w:rsidR="00D842F1" w:rsidRPr="0057458B" w:rsidRDefault="00D842F1" w:rsidP="00C32ED4">
      <w:pPr>
        <w:numPr>
          <w:ilvl w:val="0"/>
          <w:numId w:val="64"/>
        </w:numPr>
        <w:spacing w:after="0" w:line="240" w:lineRule="auto"/>
        <w:ind w:right="167"/>
        <w:contextualSpacing/>
        <w:jc w:val="both"/>
        <w:rPr>
          <w:rFonts w:ascii="Arial" w:hAnsi="Arial" w:cs="Arial"/>
          <w:iCs/>
        </w:rPr>
      </w:pPr>
      <w:r w:rsidRPr="0057458B">
        <w:rPr>
          <w:rFonts w:ascii="Arial" w:hAnsi="Arial" w:cs="Arial"/>
          <w:iCs/>
        </w:rPr>
        <w:t>obejmującym Przedmiot Umowy:</w:t>
      </w:r>
    </w:p>
    <w:p w14:paraId="68DA58EE" w14:textId="77777777" w:rsidR="00D842F1" w:rsidRPr="0057458B" w:rsidRDefault="00D842F1" w:rsidP="00C32ED4">
      <w:pPr>
        <w:numPr>
          <w:ilvl w:val="0"/>
          <w:numId w:val="68"/>
        </w:numPr>
        <w:spacing w:after="0" w:line="240" w:lineRule="auto"/>
        <w:ind w:right="167"/>
        <w:contextualSpacing/>
        <w:jc w:val="both"/>
        <w:rPr>
          <w:rFonts w:ascii="Arial" w:hAnsi="Arial" w:cs="Arial"/>
          <w:iCs/>
        </w:rPr>
      </w:pPr>
      <w:r w:rsidRPr="0057458B">
        <w:rPr>
          <w:rFonts w:ascii="Arial" w:hAnsi="Arial" w:cs="Arial"/>
          <w:iCs/>
        </w:rPr>
        <w:lastRenderedPageBreak/>
        <w:t>weryfikacji łańcucha dostawców w kontekście kraju pochodzenia, bądź wytworzenia towaru, jakiego dotyczy Umowa;</w:t>
      </w:r>
    </w:p>
    <w:p w14:paraId="1B9293D4" w14:textId="77777777" w:rsidR="00D842F1" w:rsidRPr="0057458B" w:rsidRDefault="00D842F1" w:rsidP="00C32ED4">
      <w:pPr>
        <w:numPr>
          <w:ilvl w:val="0"/>
          <w:numId w:val="68"/>
        </w:numPr>
        <w:spacing w:after="0" w:line="240" w:lineRule="auto"/>
        <w:ind w:right="167"/>
        <w:contextualSpacing/>
        <w:jc w:val="both"/>
        <w:rPr>
          <w:rFonts w:ascii="Arial" w:hAnsi="Arial" w:cs="Arial"/>
          <w:iCs/>
        </w:rPr>
      </w:pPr>
      <w:r w:rsidRPr="0057458B">
        <w:rPr>
          <w:rFonts w:ascii="Arial" w:hAnsi="Arial" w:cs="Arial"/>
          <w:iCs/>
        </w:rPr>
        <w:t>weryfikacji czy urządzenia, pojazdy przeznaczone do realizacji Przedmiotu Umowy posiadają wymagane  certyfikaty, dopuszczenia lub  homologacje;</w:t>
      </w:r>
    </w:p>
    <w:p w14:paraId="613DFF09" w14:textId="77777777" w:rsidR="00D842F1" w:rsidRPr="0057458B" w:rsidRDefault="00D842F1" w:rsidP="00C32ED4">
      <w:pPr>
        <w:numPr>
          <w:ilvl w:val="0"/>
          <w:numId w:val="68"/>
        </w:numPr>
        <w:spacing w:after="0" w:line="240" w:lineRule="auto"/>
        <w:ind w:right="167"/>
        <w:contextualSpacing/>
        <w:jc w:val="both"/>
        <w:rPr>
          <w:rFonts w:ascii="Arial" w:hAnsi="Arial" w:cs="Arial"/>
          <w:iCs/>
        </w:rPr>
      </w:pPr>
      <w:r w:rsidRPr="0057458B">
        <w:rPr>
          <w:rFonts w:ascii="Arial" w:hAnsi="Arial" w:cs="Arial"/>
          <w:iCs/>
        </w:rPr>
        <w:t>weryfikacji czy urządzenia, pojazdy przeznaczone do realizacji Przedmiotu Umowy są sprawne i nie stanowią zagrożenia dla zdrowia lub życia pracowników oraz dla środowiska;</w:t>
      </w:r>
    </w:p>
    <w:p w14:paraId="6C3730C5" w14:textId="77777777" w:rsidR="00D842F1" w:rsidRPr="0057458B" w:rsidRDefault="00D842F1" w:rsidP="00C32ED4">
      <w:pPr>
        <w:numPr>
          <w:ilvl w:val="0"/>
          <w:numId w:val="68"/>
        </w:numPr>
        <w:spacing w:after="0" w:line="240" w:lineRule="auto"/>
        <w:ind w:right="167"/>
        <w:contextualSpacing/>
        <w:jc w:val="both"/>
        <w:rPr>
          <w:rFonts w:ascii="Arial" w:hAnsi="Arial" w:cs="Arial"/>
          <w:iCs/>
        </w:rPr>
      </w:pPr>
      <w:r w:rsidRPr="0057458B">
        <w:rPr>
          <w:rFonts w:ascii="Arial" w:hAnsi="Arial" w:cs="Arial"/>
          <w:iC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4D0F1592" w14:textId="77777777" w:rsidR="00D842F1" w:rsidRPr="0057458B" w:rsidRDefault="00D842F1" w:rsidP="00D842F1">
      <w:pPr>
        <w:spacing w:after="0" w:line="240" w:lineRule="auto"/>
        <w:ind w:left="720"/>
        <w:contextualSpacing/>
        <w:jc w:val="both"/>
        <w:rPr>
          <w:rFonts w:ascii="Arial" w:hAnsi="Arial" w:cs="Arial"/>
          <w:iCs/>
        </w:rPr>
      </w:pPr>
    </w:p>
    <w:p w14:paraId="56BB62EC" w14:textId="1601BC06" w:rsidR="00D842F1" w:rsidRPr="0057458B" w:rsidRDefault="00D842F1" w:rsidP="00C32ED4">
      <w:pPr>
        <w:numPr>
          <w:ilvl w:val="0"/>
          <w:numId w:val="64"/>
        </w:numPr>
        <w:spacing w:after="0" w:line="240" w:lineRule="auto"/>
        <w:ind w:right="167"/>
        <w:contextualSpacing/>
        <w:jc w:val="both"/>
        <w:rPr>
          <w:rFonts w:ascii="Arial" w:hAnsi="Arial" w:cs="Arial"/>
        </w:rPr>
      </w:pPr>
      <w:r w:rsidRPr="00600EF3">
        <w:rPr>
          <w:rFonts w:ascii="Arial" w:hAnsi="Arial" w:cs="Arial"/>
          <w:iCs/>
        </w:rPr>
        <w:t>Zamawiający</w:t>
      </w:r>
      <w:r w:rsidRPr="0057458B">
        <w:rPr>
          <w:rFonts w:ascii="Arial" w:hAnsi="Arial" w:cs="Arial"/>
        </w:rPr>
        <w:t xml:space="preserve"> po wykonaniu audytu u Wykonawcy, w związku z realizacją Przedmiotu </w:t>
      </w:r>
      <w:r w:rsidRPr="0057458B">
        <w:rPr>
          <w:rFonts w:ascii="Arial" w:hAnsi="Arial" w:cs="Arial"/>
          <w:iCs/>
        </w:rPr>
        <w:t>Umowy</w:t>
      </w:r>
      <w:r w:rsidRPr="0057458B">
        <w:rPr>
          <w:rFonts w:ascii="Arial" w:hAnsi="Arial" w:cs="Arial"/>
        </w:rPr>
        <w:t>, przedłoży Wykonawcy pisemny raport, w którym w razie konieczności zawarte będą działania naprawcze konieczne do wdrożenia u Wykonawcy. Raport z przeprowadzonego audytu będzie przesłany na adres e-mail …………………………</w:t>
      </w:r>
      <w:r w:rsidR="005D2EEA">
        <w:rPr>
          <w:rFonts w:ascii="Arial" w:hAnsi="Arial" w:cs="Arial"/>
        </w:rPr>
        <w:t>.</w:t>
      </w:r>
    </w:p>
    <w:p w14:paraId="6DCECC40" w14:textId="77777777" w:rsidR="00D842F1" w:rsidRPr="0057458B" w:rsidRDefault="00D842F1" w:rsidP="00C32ED4">
      <w:pPr>
        <w:numPr>
          <w:ilvl w:val="0"/>
          <w:numId w:val="64"/>
        </w:numPr>
        <w:spacing w:after="0" w:line="240" w:lineRule="auto"/>
        <w:ind w:right="167"/>
        <w:contextualSpacing/>
        <w:jc w:val="both"/>
        <w:rPr>
          <w:rFonts w:ascii="Arial" w:hAnsi="Arial" w:cs="Arial"/>
        </w:rPr>
      </w:pPr>
      <w:r w:rsidRPr="00600EF3">
        <w:rPr>
          <w:rFonts w:ascii="Arial" w:hAnsi="Arial" w:cs="Arial"/>
          <w:iCs/>
        </w:rPr>
        <w:t>Wykonawca</w:t>
      </w:r>
      <w:r w:rsidRPr="0057458B">
        <w:rPr>
          <w:rFonts w:ascii="Arial" w:hAnsi="Arial" w:cs="Arial"/>
        </w:rPr>
        <w:t xml:space="preserve">  zapozna się z rekomendacjami zawartymi w raporcie z audytu i w razie </w:t>
      </w:r>
      <w:r w:rsidRPr="0057458B">
        <w:rPr>
          <w:rFonts w:ascii="Arial" w:hAnsi="Arial" w:cs="Arial"/>
          <w:iCs/>
        </w:rPr>
        <w:t>konieczności</w:t>
      </w:r>
      <w:r w:rsidRPr="0057458B">
        <w:rPr>
          <w:rFonts w:ascii="Arial" w:hAnsi="Arial" w:cs="Arial"/>
        </w:rPr>
        <w:t xml:space="preserve"> prześle swoje uwagi, i zastrzeżenia do 7 dni od daty otrzymania raportu. </w:t>
      </w:r>
    </w:p>
    <w:p w14:paraId="317EAF42" w14:textId="77777777" w:rsidR="00D842F1" w:rsidRPr="0057458B" w:rsidRDefault="00D842F1" w:rsidP="00C32ED4">
      <w:pPr>
        <w:numPr>
          <w:ilvl w:val="0"/>
          <w:numId w:val="64"/>
        </w:numPr>
        <w:spacing w:after="0" w:line="240" w:lineRule="auto"/>
        <w:ind w:right="167"/>
        <w:contextualSpacing/>
        <w:jc w:val="both"/>
        <w:rPr>
          <w:rFonts w:ascii="Arial" w:hAnsi="Arial" w:cs="Arial"/>
        </w:rPr>
      </w:pPr>
      <w:r w:rsidRPr="0057458B">
        <w:rPr>
          <w:rFonts w:ascii="Arial" w:hAnsi="Arial" w:cs="Arial"/>
          <w:iCs/>
        </w:rPr>
        <w:t>Zamawiający</w:t>
      </w:r>
      <w:r w:rsidRPr="0057458B">
        <w:rPr>
          <w:rFonts w:ascii="Arial" w:hAnsi="Arial" w:cs="Arial"/>
        </w:rPr>
        <w:t xml:space="preserve"> zapozna się z uwagami Wykonawcy, o których mowa w ust. 4 i prześle odpowiedź Wykonawcy w terminie 7 dni od  ich otrzymania.</w:t>
      </w:r>
    </w:p>
    <w:p w14:paraId="64164221" w14:textId="77777777" w:rsidR="00D842F1" w:rsidRPr="0057458B" w:rsidRDefault="00D842F1" w:rsidP="00C32ED4">
      <w:pPr>
        <w:numPr>
          <w:ilvl w:val="0"/>
          <w:numId w:val="64"/>
        </w:numPr>
        <w:spacing w:after="0" w:line="240" w:lineRule="auto"/>
        <w:ind w:right="167"/>
        <w:contextualSpacing/>
        <w:jc w:val="both"/>
        <w:rPr>
          <w:rFonts w:ascii="Arial" w:hAnsi="Arial" w:cs="Arial"/>
        </w:rPr>
      </w:pPr>
      <w:r w:rsidRPr="00600EF3">
        <w:rPr>
          <w:rFonts w:ascii="Arial" w:hAnsi="Arial" w:cs="Arial"/>
          <w:iCs/>
        </w:rPr>
        <w:t>Jeżeli</w:t>
      </w:r>
      <w:r w:rsidRPr="0057458B">
        <w:rPr>
          <w:rFonts w:ascii="Arial" w:hAnsi="Arial" w:cs="Arial"/>
        </w:rPr>
        <w:t xml:space="preserve"> w ramach audytu zostaną stwierdzone uchybienia skutkujące podjęciem działań naprawczych, Wykonawca  wdroży je na własny koszt. </w:t>
      </w:r>
    </w:p>
    <w:p w14:paraId="44F3CCF2" w14:textId="77777777" w:rsidR="00D842F1" w:rsidRPr="0057458B" w:rsidRDefault="00D842F1" w:rsidP="00C32ED4">
      <w:pPr>
        <w:numPr>
          <w:ilvl w:val="0"/>
          <w:numId w:val="64"/>
        </w:numPr>
        <w:spacing w:after="0" w:line="240" w:lineRule="auto"/>
        <w:ind w:right="167"/>
        <w:contextualSpacing/>
        <w:jc w:val="both"/>
        <w:rPr>
          <w:rFonts w:ascii="Arial" w:hAnsi="Arial" w:cs="Arial"/>
        </w:rPr>
      </w:pPr>
      <w:r w:rsidRPr="00600EF3">
        <w:rPr>
          <w:rFonts w:ascii="Arial" w:hAnsi="Arial" w:cs="Arial"/>
          <w:iCs/>
        </w:rPr>
        <w:t>Zamawiający</w:t>
      </w:r>
      <w:r w:rsidRPr="0057458B">
        <w:rPr>
          <w:rFonts w:ascii="Arial" w:hAnsi="Arial" w:cs="Arial"/>
        </w:rPr>
        <w:t xml:space="preserve"> zastrzega sobie możliwość powiadomienia odpowiednich służb w </w:t>
      </w:r>
      <w:r w:rsidRPr="0057458B">
        <w:rPr>
          <w:rFonts w:ascii="Arial" w:hAnsi="Arial" w:cs="Arial"/>
          <w:iCs/>
        </w:rPr>
        <w:t>szczególności</w:t>
      </w:r>
      <w:r w:rsidRPr="0057458B">
        <w:rPr>
          <w:rFonts w:ascii="Arial" w:hAnsi="Arial" w:cs="Arial"/>
        </w:rPr>
        <w:t xml:space="preserve">: Państwowej Inspekcji Pracy, Policji, Wojewódzkiego Inspektora Ochrony Środowiska, Urząd Dozoru Technicznego o zaistniałych naruszeniach przepisów prawa. </w:t>
      </w:r>
    </w:p>
    <w:p w14:paraId="0DC09A90" w14:textId="0DD1E251" w:rsidR="00E643CD" w:rsidRPr="000039A5" w:rsidRDefault="00D842F1" w:rsidP="00E643CD">
      <w:pPr>
        <w:numPr>
          <w:ilvl w:val="0"/>
          <w:numId w:val="64"/>
        </w:numPr>
        <w:spacing w:after="0" w:line="240" w:lineRule="auto"/>
        <w:ind w:right="167"/>
        <w:contextualSpacing/>
        <w:jc w:val="both"/>
        <w:rPr>
          <w:rFonts w:ascii="Arial" w:hAnsi="Arial" w:cs="Arial"/>
          <w:b/>
        </w:rPr>
      </w:pPr>
      <w:r w:rsidRPr="00600EF3">
        <w:rPr>
          <w:rFonts w:ascii="Arial" w:hAnsi="Arial" w:cs="Arial"/>
          <w:iCs/>
        </w:rPr>
        <w:t>Zapisy</w:t>
      </w:r>
      <w:r w:rsidRPr="0057458B">
        <w:rPr>
          <w:rFonts w:ascii="Arial" w:hAnsi="Arial" w:cs="Arial"/>
        </w:rPr>
        <w:t xml:space="preserve"> </w:t>
      </w:r>
      <w:r w:rsidRPr="0057458B">
        <w:rPr>
          <w:rFonts w:ascii="Arial" w:hAnsi="Arial" w:cs="Arial"/>
          <w:iCs/>
        </w:rPr>
        <w:t>pkt</w:t>
      </w:r>
      <w:r w:rsidRPr="0057458B">
        <w:rPr>
          <w:rFonts w:ascii="Arial" w:hAnsi="Arial" w:cs="Arial"/>
        </w:rPr>
        <w:t xml:space="preserve"> 1) – 7) mają zastosowanie do wszystkich Podwykonawców i ich pracowników, którymi </w:t>
      </w:r>
      <w:r w:rsidRPr="0057458B">
        <w:rPr>
          <w:rFonts w:ascii="Arial" w:hAnsi="Arial" w:cs="Arial"/>
          <w:iCs/>
        </w:rPr>
        <w:t>posługuje</w:t>
      </w:r>
      <w:r w:rsidRPr="0057458B">
        <w:rPr>
          <w:rFonts w:ascii="Arial" w:hAnsi="Arial" w:cs="Arial"/>
        </w:rPr>
        <w:t xml:space="preserve"> się Wykonawca  w celu realizacji Przedmiotu Umowy.</w:t>
      </w:r>
    </w:p>
    <w:p w14:paraId="0C2D4735" w14:textId="77777777" w:rsidR="005D4CB5" w:rsidRDefault="005D4CB5" w:rsidP="005D4CB5">
      <w:pPr>
        <w:pStyle w:val="Akapitzlist"/>
        <w:spacing w:after="0" w:line="240" w:lineRule="auto"/>
        <w:ind w:left="0"/>
        <w:jc w:val="center"/>
        <w:rPr>
          <w:rFonts w:ascii="Arial" w:hAnsi="Arial" w:cs="Arial"/>
          <w:b/>
        </w:rPr>
      </w:pPr>
    </w:p>
    <w:p w14:paraId="503C363D" w14:textId="77777777" w:rsidR="00827E78" w:rsidRPr="0057458B" w:rsidRDefault="00827E78" w:rsidP="005D4CB5">
      <w:pPr>
        <w:pStyle w:val="Akapitzlist"/>
        <w:spacing w:after="0" w:line="240" w:lineRule="auto"/>
        <w:ind w:left="0"/>
        <w:jc w:val="center"/>
        <w:rPr>
          <w:rFonts w:ascii="Arial" w:hAnsi="Arial" w:cs="Arial"/>
          <w:b/>
        </w:rPr>
      </w:pPr>
    </w:p>
    <w:p w14:paraId="0348A1AD" w14:textId="1F415E8B" w:rsidR="00957C88" w:rsidRPr="005D4CB5" w:rsidRDefault="005D4CB5" w:rsidP="005D4CB5">
      <w:pPr>
        <w:spacing w:after="0" w:line="240" w:lineRule="auto"/>
        <w:contextualSpacing/>
        <w:jc w:val="center"/>
        <w:rPr>
          <w:rFonts w:ascii="Arial" w:hAnsi="Arial" w:cs="Arial"/>
          <w:b/>
        </w:rPr>
      </w:pPr>
      <w:r w:rsidRPr="00B577F0">
        <w:rPr>
          <w:rFonts w:ascii="Arial" w:hAnsi="Arial" w:cs="Arial"/>
          <w:b/>
        </w:rPr>
        <w:t>§ 2</w:t>
      </w:r>
      <w:r w:rsidR="00686979">
        <w:rPr>
          <w:rFonts w:ascii="Arial" w:hAnsi="Arial" w:cs="Arial"/>
          <w:b/>
        </w:rPr>
        <w:t>9</w:t>
      </w:r>
    </w:p>
    <w:p w14:paraId="2B21801D" w14:textId="77777777" w:rsidR="00FD7410" w:rsidRPr="00577C7B" w:rsidRDefault="004F4D03" w:rsidP="00577C7B">
      <w:pPr>
        <w:spacing w:after="120" w:line="240" w:lineRule="auto"/>
        <w:ind w:left="142"/>
        <w:jc w:val="center"/>
        <w:rPr>
          <w:rFonts w:ascii="Arial" w:hAnsi="Arial" w:cs="Arial"/>
          <w:b/>
        </w:rPr>
      </w:pPr>
      <w:r w:rsidRPr="00577C7B">
        <w:rPr>
          <w:rFonts w:ascii="Arial" w:hAnsi="Arial" w:cs="Arial"/>
          <w:b/>
        </w:rPr>
        <w:t>POSTANOWIENIA KOŃCOWE</w:t>
      </w:r>
    </w:p>
    <w:p w14:paraId="3F3CB4D9" w14:textId="77777777" w:rsidR="000C3281" w:rsidRPr="00C6351F" w:rsidRDefault="000C3281" w:rsidP="00CA4B9D">
      <w:pPr>
        <w:pStyle w:val="Akapitzlist"/>
        <w:numPr>
          <w:ilvl w:val="0"/>
          <w:numId w:val="37"/>
        </w:numPr>
        <w:spacing w:after="0" w:line="240" w:lineRule="auto"/>
        <w:jc w:val="both"/>
        <w:rPr>
          <w:rFonts w:ascii="Arial" w:hAnsi="Arial" w:cs="Arial"/>
        </w:rPr>
      </w:pPr>
      <w:r w:rsidRPr="00C6351F">
        <w:rPr>
          <w:rFonts w:ascii="Arial" w:hAnsi="Arial" w:cs="Arial"/>
        </w:rPr>
        <w:t>Umowa podlega prawu polskiemu i zgodnie z nim powinna być interpretowana.</w:t>
      </w:r>
    </w:p>
    <w:p w14:paraId="16F2BA48" w14:textId="44954C65" w:rsidR="000A0169" w:rsidRPr="005D4CB5" w:rsidRDefault="005D4CB5" w:rsidP="00CA4B9D">
      <w:pPr>
        <w:pStyle w:val="Akapitzlist"/>
        <w:numPr>
          <w:ilvl w:val="0"/>
          <w:numId w:val="37"/>
        </w:numPr>
        <w:spacing w:after="0" w:line="240" w:lineRule="auto"/>
        <w:jc w:val="both"/>
        <w:rPr>
          <w:rFonts w:ascii="Arial" w:hAnsi="Arial" w:cs="Arial"/>
        </w:rPr>
      </w:pPr>
      <w:r w:rsidRPr="005D4CB5">
        <w:rPr>
          <w:rFonts w:ascii="Arial" w:hAnsi="Arial" w:cs="Arial"/>
        </w:rPr>
        <w:t>Wszelkie spory wynikłe lub mogące wyniknąć w przyszłości z Umowy Strony poddają pod rozstrzygnięcie sądu właściwego miejscowo dla siedziby Zamawiającego</w:t>
      </w:r>
      <w:r w:rsidR="000A0169" w:rsidRPr="005D4CB5">
        <w:rPr>
          <w:rFonts w:ascii="Arial" w:hAnsi="Arial" w:cs="Arial"/>
        </w:rPr>
        <w:t>.</w:t>
      </w:r>
    </w:p>
    <w:p w14:paraId="78E120A3" w14:textId="10292FD1" w:rsidR="00713907" w:rsidRPr="00C6351F" w:rsidRDefault="00713907" w:rsidP="00CA4B9D">
      <w:pPr>
        <w:pStyle w:val="Akapitzlist"/>
        <w:numPr>
          <w:ilvl w:val="0"/>
          <w:numId w:val="37"/>
        </w:numPr>
        <w:spacing w:after="0" w:line="240" w:lineRule="auto"/>
        <w:jc w:val="both"/>
        <w:rPr>
          <w:rFonts w:ascii="Arial" w:hAnsi="Arial" w:cs="Arial"/>
        </w:rPr>
      </w:pPr>
      <w:r w:rsidRPr="00C6351F">
        <w:rPr>
          <w:rFonts w:ascii="Arial" w:hAnsi="Arial" w:cs="Arial"/>
        </w:rPr>
        <w:t>Strony zobowiązane są do bezzwłocznego aktualizowania wszelkich informacji mających związek z Umową.</w:t>
      </w:r>
      <w:r w:rsidR="00D42D64" w:rsidRPr="00C6351F">
        <w:rPr>
          <w:rFonts w:ascii="Arial" w:eastAsia="Times New Roman" w:hAnsi="Arial" w:cs="Arial"/>
          <w:lang w:eastAsia="pl-PL"/>
        </w:rPr>
        <w:t xml:space="preserve"> Obowiązek ten obejmuje w szczególności przekazywanie pomiędzy Stronami informacji </w:t>
      </w:r>
      <w:r w:rsidR="00D42D64" w:rsidRPr="00C6351F">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C6351F">
        <w:rPr>
          <w:rFonts w:ascii="Arial" w:hAnsi="Arial" w:cs="Arial"/>
        </w:rPr>
        <w:t xml:space="preserve"> (w zależności od tego, który termin nastąpi wcześniej)</w:t>
      </w:r>
      <w:r w:rsidR="00D42D64" w:rsidRPr="00C6351F">
        <w:rPr>
          <w:rFonts w:ascii="Arial" w:hAnsi="Arial" w:cs="Arial"/>
        </w:rPr>
        <w:t xml:space="preserve"> pisma drugiej ze Stron na ostatni znany jej adres Strony, która uchybiła obowiązkowi wynikającemu z niniejszego ustępu.</w:t>
      </w:r>
    </w:p>
    <w:p w14:paraId="6FAE0E2A" w14:textId="77777777" w:rsidR="00FE557F" w:rsidRPr="00C6351F" w:rsidRDefault="00B8397B" w:rsidP="00CA4B9D">
      <w:pPr>
        <w:pStyle w:val="Akapitzlist"/>
        <w:numPr>
          <w:ilvl w:val="0"/>
          <w:numId w:val="37"/>
        </w:numPr>
        <w:spacing w:after="0" w:line="240" w:lineRule="auto"/>
        <w:jc w:val="both"/>
        <w:rPr>
          <w:rFonts w:ascii="Arial" w:hAnsi="Arial" w:cs="Arial"/>
        </w:rPr>
      </w:pPr>
      <w:r w:rsidRPr="00C6351F">
        <w:rPr>
          <w:rFonts w:ascii="Arial" w:hAnsi="Arial" w:cs="Arial"/>
        </w:rPr>
        <w:t>W sprawach nieuregulowanych Umową zastosowanie mają odpowiednie przepisy prawa powszechnie obowiązującego, w szczególności Kodeksu cywilnego.</w:t>
      </w:r>
    </w:p>
    <w:p w14:paraId="03625254" w14:textId="0544EFD3" w:rsidR="00FE557F" w:rsidRDefault="00FE557F" w:rsidP="00CA4B9D">
      <w:pPr>
        <w:pStyle w:val="Akapitzlist"/>
        <w:numPr>
          <w:ilvl w:val="0"/>
          <w:numId w:val="37"/>
        </w:numPr>
        <w:spacing w:after="0" w:line="240" w:lineRule="auto"/>
        <w:jc w:val="both"/>
        <w:rPr>
          <w:rFonts w:ascii="Arial" w:hAnsi="Arial" w:cs="Arial"/>
        </w:rPr>
      </w:pPr>
      <w:r w:rsidRPr="00C6351F">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40B12521" w14:textId="5C80645C" w:rsidR="001F1EB5" w:rsidRPr="00E85CB4" w:rsidRDefault="001F1EB5" w:rsidP="00CA4B9D">
      <w:pPr>
        <w:pStyle w:val="Akapitzlist"/>
        <w:numPr>
          <w:ilvl w:val="0"/>
          <w:numId w:val="37"/>
        </w:numPr>
        <w:spacing w:after="0" w:line="240" w:lineRule="auto"/>
        <w:jc w:val="both"/>
        <w:rPr>
          <w:rFonts w:ascii="Arial" w:hAnsi="Arial" w:cs="Arial"/>
        </w:rPr>
      </w:pPr>
      <w:r w:rsidRPr="00E85CB4">
        <w:rPr>
          <w:rFonts w:ascii="Arial" w:hAnsi="Arial" w:cs="Arial"/>
        </w:rPr>
        <w:t>Pod poję</w:t>
      </w:r>
      <w:r w:rsidR="00726CA8" w:rsidRPr="00E85CB4">
        <w:rPr>
          <w:rFonts w:ascii="Arial" w:hAnsi="Arial" w:cs="Arial"/>
        </w:rPr>
        <w:t xml:space="preserve">ciem dnia roboczego rozumie się dni </w:t>
      </w:r>
      <w:r w:rsidRPr="00E85CB4">
        <w:rPr>
          <w:rFonts w:ascii="Arial" w:hAnsi="Arial" w:cs="Arial"/>
        </w:rPr>
        <w:t>od poniedziałku do piątku, z wyłączeniem  dni ustawowo wolnych od pracy i 14 sierpnia (Dzień Energetyka).</w:t>
      </w:r>
    </w:p>
    <w:p w14:paraId="6DFD17BC" w14:textId="658F9795" w:rsidR="000B3650" w:rsidRPr="00C6351F" w:rsidRDefault="00674B50" w:rsidP="00CA4B9D">
      <w:pPr>
        <w:pStyle w:val="Akapitzlist"/>
        <w:numPr>
          <w:ilvl w:val="0"/>
          <w:numId w:val="37"/>
        </w:numPr>
        <w:spacing w:after="0" w:line="240" w:lineRule="auto"/>
        <w:jc w:val="both"/>
        <w:rPr>
          <w:rFonts w:ascii="Arial" w:hAnsi="Arial" w:cs="Arial"/>
        </w:rPr>
      </w:pPr>
      <w:r w:rsidRPr="00C6351F">
        <w:rPr>
          <w:rFonts w:ascii="Arial" w:hAnsi="Arial" w:cs="Arial"/>
        </w:rPr>
        <w:t xml:space="preserve">Umowa została sporządzona w </w:t>
      </w:r>
      <w:r w:rsidR="00C6351F" w:rsidRPr="00C6351F">
        <w:rPr>
          <w:rFonts w:ascii="Arial" w:hAnsi="Arial" w:cs="Arial"/>
        </w:rPr>
        <w:t>2</w:t>
      </w:r>
      <w:r w:rsidRPr="00C6351F">
        <w:rPr>
          <w:rFonts w:ascii="Arial" w:hAnsi="Arial" w:cs="Arial"/>
        </w:rPr>
        <w:t xml:space="preserve"> </w:t>
      </w:r>
      <w:r w:rsidR="00DB760C" w:rsidRPr="00C6351F">
        <w:rPr>
          <w:rFonts w:ascii="Arial" w:hAnsi="Arial" w:cs="Arial"/>
        </w:rPr>
        <w:t>jednobrzmiących egzemplarzach</w:t>
      </w:r>
      <w:r w:rsidR="1ED413D9" w:rsidRPr="00C6351F">
        <w:rPr>
          <w:rFonts w:ascii="Arial" w:hAnsi="Arial" w:cs="Arial"/>
        </w:rPr>
        <w:t>, po jednym egzemplarzu dla każdej ze Stron</w:t>
      </w:r>
      <w:r w:rsidR="00DB760C" w:rsidRPr="00C6351F">
        <w:rPr>
          <w:rFonts w:ascii="Arial" w:hAnsi="Arial" w:cs="Arial"/>
        </w:rPr>
        <w:t xml:space="preserve">. </w:t>
      </w:r>
    </w:p>
    <w:p w14:paraId="2184827B" w14:textId="0990A445" w:rsidR="00674B50" w:rsidRDefault="00DB760C" w:rsidP="00CA4B9D">
      <w:pPr>
        <w:pStyle w:val="Akapitzlist"/>
        <w:numPr>
          <w:ilvl w:val="0"/>
          <w:numId w:val="37"/>
        </w:numPr>
        <w:spacing w:after="0" w:line="240" w:lineRule="auto"/>
        <w:jc w:val="both"/>
        <w:rPr>
          <w:rFonts w:ascii="Arial" w:hAnsi="Arial" w:cs="Arial"/>
        </w:rPr>
      </w:pPr>
      <w:r w:rsidRPr="00C6351F">
        <w:rPr>
          <w:rFonts w:ascii="Arial" w:hAnsi="Arial" w:cs="Arial"/>
        </w:rPr>
        <w:t xml:space="preserve">W sytuacji, jeśli umowa została zawarta w formie elektronicznej </w:t>
      </w:r>
      <w:r w:rsidR="000B3650" w:rsidRPr="00C6351F">
        <w:rPr>
          <w:rFonts w:ascii="Arial" w:hAnsi="Arial" w:cs="Arial"/>
        </w:rPr>
        <w:t xml:space="preserve">za dzień zawarcia </w:t>
      </w:r>
      <w:r w:rsidR="00E56101" w:rsidRPr="00C6351F">
        <w:rPr>
          <w:rFonts w:ascii="Arial" w:hAnsi="Arial" w:cs="Arial"/>
        </w:rPr>
        <w:t xml:space="preserve">Umowy </w:t>
      </w:r>
      <w:r w:rsidR="000B3650" w:rsidRPr="00C6351F">
        <w:rPr>
          <w:rFonts w:ascii="Arial" w:hAnsi="Arial" w:cs="Arial"/>
        </w:rPr>
        <w:t xml:space="preserve">uznaje się dzień złożenia ostatniego podpisu, zaś ust. </w:t>
      </w:r>
      <w:r w:rsidR="00FA3B77">
        <w:rPr>
          <w:rFonts w:ascii="Arial" w:hAnsi="Arial" w:cs="Arial"/>
        </w:rPr>
        <w:t>7</w:t>
      </w:r>
      <w:r w:rsidR="000B3650" w:rsidRPr="00C6351F">
        <w:rPr>
          <w:rFonts w:ascii="Arial" w:hAnsi="Arial" w:cs="Arial"/>
        </w:rPr>
        <w:t xml:space="preserve"> nie stosuje się. </w:t>
      </w:r>
    </w:p>
    <w:p w14:paraId="67CD9F11" w14:textId="4F2BFE4A" w:rsidR="007C657B" w:rsidRPr="00C6351F" w:rsidRDefault="008D4283" w:rsidP="00CA4B9D">
      <w:pPr>
        <w:pStyle w:val="Akapitzlist"/>
        <w:numPr>
          <w:ilvl w:val="0"/>
          <w:numId w:val="37"/>
        </w:numPr>
        <w:spacing w:after="0" w:line="240" w:lineRule="auto"/>
        <w:jc w:val="both"/>
        <w:rPr>
          <w:rFonts w:ascii="Arial" w:hAnsi="Arial" w:cs="Arial"/>
        </w:rPr>
      </w:pPr>
      <w:r w:rsidRPr="008D4283">
        <w:rPr>
          <w:rFonts w:ascii="Arial" w:hAnsi="Arial" w:cs="Arial"/>
        </w:rPr>
        <w:lastRenderedPageBreak/>
        <w:t>Ilekroć w niniejszej Umowie mowa o wymogu zachowania formy pisemnej, Strony rozumieją przez niego również  zachowanie formy elektronicznej w rozumieniu art. 78</w:t>
      </w:r>
      <w:r w:rsidRPr="008D4283">
        <w:rPr>
          <w:rFonts w:ascii="Arial" w:hAnsi="Arial" w:cs="Arial"/>
          <w:vertAlign w:val="superscript"/>
        </w:rPr>
        <w:t>1</w:t>
      </w:r>
      <w:r w:rsidRPr="008D4283">
        <w:rPr>
          <w:rFonts w:ascii="Arial" w:hAnsi="Arial" w:cs="Arial"/>
        </w:rPr>
        <w:t xml:space="preserve"> Kodeksu cywilnego.</w:t>
      </w:r>
    </w:p>
    <w:p w14:paraId="3A9D1C80" w14:textId="6FEBB87F" w:rsidR="00B84416" w:rsidRPr="009F698C" w:rsidRDefault="004F4D03" w:rsidP="00CA4B9D">
      <w:pPr>
        <w:pStyle w:val="Akapitzlist"/>
        <w:numPr>
          <w:ilvl w:val="0"/>
          <w:numId w:val="37"/>
        </w:numPr>
        <w:spacing w:after="0" w:line="240" w:lineRule="auto"/>
        <w:jc w:val="both"/>
        <w:rPr>
          <w:rFonts w:ascii="Arial" w:hAnsi="Arial" w:cs="Arial"/>
        </w:rPr>
      </w:pPr>
      <w:r w:rsidRPr="00C6351F">
        <w:rPr>
          <w:rFonts w:ascii="Arial" w:hAnsi="Arial" w:cs="Arial"/>
        </w:rPr>
        <w:t xml:space="preserve">Integralną część </w:t>
      </w:r>
      <w:r w:rsidR="00C12F26" w:rsidRPr="00C6351F">
        <w:rPr>
          <w:rFonts w:ascii="Arial" w:hAnsi="Arial" w:cs="Arial"/>
        </w:rPr>
        <w:t xml:space="preserve">Umowy </w:t>
      </w:r>
      <w:r w:rsidRPr="00C6351F">
        <w:rPr>
          <w:rFonts w:ascii="Arial" w:hAnsi="Arial" w:cs="Arial"/>
        </w:rPr>
        <w:t>stanowią:</w:t>
      </w:r>
    </w:p>
    <w:p w14:paraId="416A2901" w14:textId="77777777" w:rsidR="00CA11A9" w:rsidRPr="00C6351F" w:rsidRDefault="00CA11A9" w:rsidP="00CA11A9">
      <w:pPr>
        <w:pStyle w:val="Akapitzlist"/>
        <w:spacing w:after="0" w:line="240" w:lineRule="auto"/>
        <w:ind w:left="360"/>
        <w:jc w:val="both"/>
        <w:rPr>
          <w:rFonts w:ascii="Arial" w:hAnsi="Arial" w:cs="Arial"/>
        </w:rPr>
      </w:pPr>
    </w:p>
    <w:p w14:paraId="5F0E4D21" w14:textId="36C0642C" w:rsidR="0059229F" w:rsidRPr="0098025B" w:rsidRDefault="0059229F" w:rsidP="0098025B">
      <w:pPr>
        <w:pStyle w:val="Akapitzlist"/>
        <w:numPr>
          <w:ilvl w:val="3"/>
          <w:numId w:val="3"/>
        </w:numPr>
        <w:spacing w:after="0" w:line="240" w:lineRule="auto"/>
        <w:ind w:left="851" w:hanging="425"/>
        <w:jc w:val="both"/>
        <w:rPr>
          <w:rFonts w:ascii="Arial" w:hAnsi="Arial" w:cs="Arial"/>
          <w:b/>
        </w:rPr>
      </w:pPr>
      <w:r w:rsidRPr="008824BE">
        <w:rPr>
          <w:rFonts w:ascii="Arial" w:hAnsi="Arial" w:cs="Arial"/>
        </w:rPr>
        <w:t>Załącznik nr 1 –</w:t>
      </w:r>
      <w:r w:rsidRPr="0098025B">
        <w:rPr>
          <w:rFonts w:ascii="Arial" w:hAnsi="Arial" w:cs="Arial"/>
          <w:b/>
        </w:rPr>
        <w:t xml:space="preserve"> „</w:t>
      </w:r>
      <w:r w:rsidR="0098025B" w:rsidRPr="0098025B">
        <w:rPr>
          <w:rFonts w:ascii="Arial" w:hAnsi="Arial" w:cs="Arial"/>
          <w:b/>
        </w:rPr>
        <w:t>Opis Przedmiotu Zamówienia</w:t>
      </w:r>
      <w:r w:rsidRPr="0098025B">
        <w:rPr>
          <w:rFonts w:ascii="Arial" w:hAnsi="Arial" w:cs="Arial"/>
          <w:b/>
        </w:rPr>
        <w:t>”</w:t>
      </w:r>
    </w:p>
    <w:p w14:paraId="599C1DE5" w14:textId="58ABD315" w:rsidR="0059229F" w:rsidRDefault="0059229F" w:rsidP="0059229F">
      <w:pPr>
        <w:pStyle w:val="Akapitzlist"/>
        <w:numPr>
          <w:ilvl w:val="3"/>
          <w:numId w:val="3"/>
        </w:numPr>
        <w:spacing w:after="0" w:line="240" w:lineRule="auto"/>
        <w:ind w:left="851" w:hanging="425"/>
        <w:jc w:val="both"/>
        <w:rPr>
          <w:rFonts w:ascii="Arial" w:hAnsi="Arial" w:cs="Arial"/>
        </w:rPr>
      </w:pPr>
      <w:r w:rsidRPr="00EA336C">
        <w:rPr>
          <w:rFonts w:ascii="Arial" w:hAnsi="Arial" w:cs="Arial"/>
        </w:rPr>
        <w:t xml:space="preserve">Załącznik nr </w:t>
      </w:r>
      <w:r w:rsidR="00616D5A">
        <w:rPr>
          <w:rFonts w:ascii="Arial" w:hAnsi="Arial" w:cs="Arial"/>
        </w:rPr>
        <w:t>2</w:t>
      </w:r>
      <w:r w:rsidRPr="00EA336C">
        <w:rPr>
          <w:rFonts w:ascii="Arial" w:hAnsi="Arial" w:cs="Arial"/>
        </w:rPr>
        <w:t xml:space="preserve"> – „</w:t>
      </w:r>
      <w:r w:rsidRPr="00EA336C">
        <w:rPr>
          <w:rFonts w:ascii="Arial" w:hAnsi="Arial" w:cs="Arial"/>
          <w:b/>
        </w:rPr>
        <w:t>Procedura odbioru Przedmiotu Umowy</w:t>
      </w:r>
      <w:r w:rsidRPr="00EA336C">
        <w:rPr>
          <w:rFonts w:ascii="Arial" w:hAnsi="Arial" w:cs="Arial"/>
        </w:rPr>
        <w:t>”</w:t>
      </w:r>
    </w:p>
    <w:p w14:paraId="1E261FC9" w14:textId="4BF977DF" w:rsidR="00455343" w:rsidRPr="00455343" w:rsidRDefault="00455343" w:rsidP="00455343">
      <w:pPr>
        <w:pStyle w:val="Akapitzlist"/>
        <w:numPr>
          <w:ilvl w:val="3"/>
          <w:numId w:val="3"/>
        </w:numPr>
        <w:spacing w:after="0" w:line="240" w:lineRule="auto"/>
        <w:ind w:left="851" w:hanging="425"/>
        <w:jc w:val="both"/>
        <w:rPr>
          <w:rFonts w:ascii="Arial" w:hAnsi="Arial" w:cs="Arial"/>
          <w:b/>
          <w:bCs/>
        </w:rPr>
      </w:pPr>
      <w:r w:rsidRPr="00BC0340">
        <w:rPr>
          <w:rFonts w:ascii="Arial" w:hAnsi="Arial" w:cs="Arial"/>
        </w:rPr>
        <w:t xml:space="preserve">Załącznik nr </w:t>
      </w:r>
      <w:r w:rsidR="000624B3">
        <w:rPr>
          <w:rFonts w:ascii="Arial" w:hAnsi="Arial" w:cs="Arial"/>
        </w:rPr>
        <w:t>3</w:t>
      </w:r>
      <w:r>
        <w:rPr>
          <w:rFonts w:ascii="Arial" w:hAnsi="Arial" w:cs="Arial"/>
        </w:rPr>
        <w:t xml:space="preserve"> </w:t>
      </w:r>
      <w:r w:rsidRPr="00860043">
        <w:rPr>
          <w:rFonts w:ascii="Arial" w:hAnsi="Arial" w:cs="Arial"/>
          <w:bCs/>
        </w:rPr>
        <w:t>–</w:t>
      </w:r>
      <w:r>
        <w:rPr>
          <w:rFonts w:ascii="Arial" w:hAnsi="Arial" w:cs="Arial"/>
        </w:rPr>
        <w:t xml:space="preserve"> </w:t>
      </w:r>
      <w:r w:rsidRPr="00BC0340">
        <w:rPr>
          <w:rFonts w:ascii="Arial" w:hAnsi="Arial" w:cs="Arial"/>
          <w:b/>
          <w:bCs/>
        </w:rPr>
        <w:t>„Harmonogram Realizacji Prac”</w:t>
      </w:r>
    </w:p>
    <w:p w14:paraId="5533D260" w14:textId="7862C21E" w:rsidR="0059229F" w:rsidRPr="00EA336C" w:rsidRDefault="0059229F" w:rsidP="0059229F">
      <w:pPr>
        <w:pStyle w:val="Akapitzlist"/>
        <w:numPr>
          <w:ilvl w:val="3"/>
          <w:numId w:val="3"/>
        </w:numPr>
        <w:spacing w:after="0" w:line="240" w:lineRule="auto"/>
        <w:ind w:left="851" w:hanging="425"/>
        <w:jc w:val="both"/>
        <w:rPr>
          <w:rFonts w:ascii="Arial" w:hAnsi="Arial" w:cs="Arial"/>
        </w:rPr>
      </w:pPr>
      <w:r w:rsidRPr="00EA336C">
        <w:rPr>
          <w:rFonts w:ascii="Arial" w:hAnsi="Arial" w:cs="Arial"/>
        </w:rPr>
        <w:t xml:space="preserve">Załącznik nr </w:t>
      </w:r>
      <w:r w:rsidR="000624B3">
        <w:rPr>
          <w:rFonts w:ascii="Arial" w:hAnsi="Arial" w:cs="Arial"/>
        </w:rPr>
        <w:t>4</w:t>
      </w:r>
      <w:r w:rsidRPr="00EA336C">
        <w:rPr>
          <w:rFonts w:ascii="Arial" w:hAnsi="Arial" w:cs="Arial"/>
        </w:rPr>
        <w:t xml:space="preserve"> –</w:t>
      </w:r>
      <w:r w:rsidRPr="00EA336C">
        <w:rPr>
          <w:rFonts w:ascii="Arial" w:hAnsi="Arial" w:cs="Arial"/>
          <w:b/>
        </w:rPr>
        <w:t xml:space="preserve"> „Polisy ubezpieczeniowe z dowodami zapłaty składek”</w:t>
      </w:r>
    </w:p>
    <w:p w14:paraId="586C2116" w14:textId="37A81992" w:rsidR="0059229F" w:rsidRPr="00EA336C" w:rsidRDefault="000C2C7C" w:rsidP="0059229F">
      <w:pPr>
        <w:pStyle w:val="Akapitzlist"/>
        <w:numPr>
          <w:ilvl w:val="3"/>
          <w:numId w:val="3"/>
        </w:numPr>
        <w:spacing w:after="0" w:line="240" w:lineRule="auto"/>
        <w:ind w:left="851" w:hanging="425"/>
        <w:jc w:val="both"/>
        <w:rPr>
          <w:rFonts w:ascii="Arial" w:hAnsi="Arial" w:cs="Arial"/>
          <w:b/>
        </w:rPr>
      </w:pPr>
      <w:r>
        <w:rPr>
          <w:rFonts w:ascii="Arial" w:hAnsi="Arial" w:cs="Arial"/>
        </w:rPr>
        <w:t xml:space="preserve">Załącznik nr </w:t>
      </w:r>
      <w:r w:rsidR="000624B3">
        <w:rPr>
          <w:rFonts w:ascii="Arial" w:hAnsi="Arial" w:cs="Arial"/>
        </w:rPr>
        <w:t>5</w:t>
      </w:r>
      <w:r w:rsidR="0059229F" w:rsidRPr="00EA336C">
        <w:rPr>
          <w:rFonts w:ascii="Arial" w:hAnsi="Arial" w:cs="Arial"/>
          <w:b/>
        </w:rPr>
        <w:t xml:space="preserve"> </w:t>
      </w:r>
      <w:r w:rsidR="0059229F" w:rsidRPr="00860043">
        <w:rPr>
          <w:rFonts w:ascii="Arial" w:hAnsi="Arial" w:cs="Arial"/>
          <w:bCs/>
        </w:rPr>
        <w:t xml:space="preserve">– </w:t>
      </w:r>
      <w:r w:rsidR="0059229F" w:rsidRPr="00EA336C">
        <w:rPr>
          <w:rFonts w:ascii="Arial" w:hAnsi="Arial" w:cs="Arial"/>
          <w:b/>
        </w:rPr>
        <w:t xml:space="preserve">„Formularz </w:t>
      </w:r>
      <w:r w:rsidR="0059229F">
        <w:rPr>
          <w:rFonts w:ascii="Arial" w:hAnsi="Arial" w:cs="Arial"/>
          <w:b/>
        </w:rPr>
        <w:t>wyceny</w:t>
      </w:r>
      <w:r w:rsidR="0059229F" w:rsidRPr="00EA336C">
        <w:rPr>
          <w:rFonts w:ascii="Arial" w:hAnsi="Arial" w:cs="Arial"/>
          <w:b/>
        </w:rPr>
        <w:t>”</w:t>
      </w:r>
    </w:p>
    <w:p w14:paraId="3630F2B0" w14:textId="74A2DED7" w:rsidR="00CE3997" w:rsidRDefault="00CE3997" w:rsidP="00CE3997">
      <w:pPr>
        <w:spacing w:after="0" w:line="240" w:lineRule="auto"/>
        <w:jc w:val="both"/>
        <w:rPr>
          <w:rFonts w:ascii="Arial" w:hAnsi="Arial" w:cs="Arial"/>
        </w:rPr>
      </w:pPr>
    </w:p>
    <w:p w14:paraId="247D7CE0" w14:textId="6076DD45" w:rsidR="001322B0" w:rsidRDefault="001322B0" w:rsidP="009B251F">
      <w:pPr>
        <w:spacing w:after="0" w:line="240" w:lineRule="auto"/>
        <w:rPr>
          <w:rFonts w:ascii="Arial" w:hAnsi="Arial" w:cs="Arial"/>
          <w:b/>
        </w:rPr>
      </w:pPr>
    </w:p>
    <w:p w14:paraId="515119B1" w14:textId="77777777" w:rsidR="00F75904" w:rsidRDefault="00F75904" w:rsidP="009B251F">
      <w:pPr>
        <w:spacing w:after="0" w:line="240" w:lineRule="auto"/>
        <w:rPr>
          <w:rFonts w:ascii="Arial" w:hAnsi="Arial" w:cs="Arial"/>
          <w:b/>
        </w:rPr>
      </w:pPr>
    </w:p>
    <w:p w14:paraId="2D3EC735" w14:textId="2AEA6846" w:rsidR="00A538B1" w:rsidRDefault="00E66149" w:rsidP="000E27B7">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1123D012" w14:textId="77777777" w:rsidR="000624B3" w:rsidRDefault="000624B3" w:rsidP="000E27B7">
      <w:pPr>
        <w:spacing w:after="0" w:line="240" w:lineRule="auto"/>
        <w:jc w:val="center"/>
        <w:rPr>
          <w:rFonts w:ascii="Arial" w:hAnsi="Arial" w:cs="Arial"/>
          <w:b/>
        </w:rPr>
      </w:pPr>
    </w:p>
    <w:p w14:paraId="5049742C" w14:textId="77777777" w:rsidR="000624B3" w:rsidRDefault="000624B3" w:rsidP="000E27B7">
      <w:pPr>
        <w:spacing w:after="0" w:line="240" w:lineRule="auto"/>
        <w:jc w:val="center"/>
        <w:rPr>
          <w:rFonts w:ascii="Arial" w:hAnsi="Arial" w:cs="Arial"/>
          <w:b/>
        </w:rPr>
      </w:pPr>
    </w:p>
    <w:p w14:paraId="32C13539" w14:textId="77777777" w:rsidR="00F75904" w:rsidRDefault="00F75904" w:rsidP="000E27B7">
      <w:pPr>
        <w:spacing w:after="0" w:line="240" w:lineRule="auto"/>
        <w:jc w:val="center"/>
        <w:rPr>
          <w:rFonts w:ascii="Arial" w:hAnsi="Arial" w:cs="Arial"/>
          <w:b/>
        </w:rPr>
      </w:pPr>
    </w:p>
    <w:p w14:paraId="23964B72" w14:textId="77777777" w:rsidR="00F75904" w:rsidRDefault="00F75904" w:rsidP="000E27B7">
      <w:pPr>
        <w:spacing w:after="0" w:line="240" w:lineRule="auto"/>
        <w:jc w:val="center"/>
        <w:rPr>
          <w:rFonts w:ascii="Arial" w:hAnsi="Arial" w:cs="Arial"/>
          <w:b/>
        </w:rPr>
      </w:pPr>
    </w:p>
    <w:p w14:paraId="3CC59F5A" w14:textId="77777777" w:rsidR="00F75904" w:rsidRDefault="00F75904" w:rsidP="000E27B7">
      <w:pPr>
        <w:spacing w:after="0" w:line="240" w:lineRule="auto"/>
        <w:jc w:val="center"/>
        <w:rPr>
          <w:rFonts w:ascii="Arial" w:hAnsi="Arial" w:cs="Arial"/>
          <w:b/>
        </w:rPr>
      </w:pPr>
    </w:p>
    <w:p w14:paraId="1C483FD4" w14:textId="77777777" w:rsidR="00F75904" w:rsidRDefault="00F75904" w:rsidP="000E27B7">
      <w:pPr>
        <w:spacing w:after="0" w:line="240" w:lineRule="auto"/>
        <w:jc w:val="center"/>
        <w:rPr>
          <w:rFonts w:ascii="Arial" w:hAnsi="Arial" w:cs="Arial"/>
          <w:b/>
        </w:rPr>
      </w:pPr>
    </w:p>
    <w:p w14:paraId="25362A31" w14:textId="77777777" w:rsidR="00F75904" w:rsidRDefault="00F75904" w:rsidP="000E27B7">
      <w:pPr>
        <w:spacing w:after="0" w:line="240" w:lineRule="auto"/>
        <w:jc w:val="center"/>
        <w:rPr>
          <w:rFonts w:ascii="Arial" w:hAnsi="Arial" w:cs="Arial"/>
          <w:b/>
        </w:rPr>
      </w:pPr>
    </w:p>
    <w:p w14:paraId="7708BD43" w14:textId="77777777" w:rsidR="00F75904" w:rsidRDefault="00F75904" w:rsidP="000E27B7">
      <w:pPr>
        <w:spacing w:after="0" w:line="240" w:lineRule="auto"/>
        <w:jc w:val="center"/>
        <w:rPr>
          <w:rFonts w:ascii="Arial" w:hAnsi="Arial" w:cs="Arial"/>
          <w:b/>
        </w:rPr>
      </w:pPr>
    </w:p>
    <w:p w14:paraId="48A9E11B" w14:textId="77777777" w:rsidR="00F75904" w:rsidRDefault="00F75904" w:rsidP="000E27B7">
      <w:pPr>
        <w:spacing w:after="0" w:line="240" w:lineRule="auto"/>
        <w:jc w:val="center"/>
        <w:rPr>
          <w:rFonts w:ascii="Arial" w:hAnsi="Arial" w:cs="Arial"/>
          <w:b/>
        </w:rPr>
      </w:pPr>
    </w:p>
    <w:p w14:paraId="488C3A13" w14:textId="77777777" w:rsidR="00F75904" w:rsidRDefault="00F75904" w:rsidP="000E27B7">
      <w:pPr>
        <w:spacing w:after="0" w:line="240" w:lineRule="auto"/>
        <w:jc w:val="center"/>
        <w:rPr>
          <w:rFonts w:ascii="Arial" w:hAnsi="Arial" w:cs="Arial"/>
          <w:b/>
        </w:rPr>
      </w:pPr>
    </w:p>
    <w:p w14:paraId="0576F2BF" w14:textId="77777777" w:rsidR="00F75904" w:rsidRDefault="00F75904" w:rsidP="000E27B7">
      <w:pPr>
        <w:spacing w:after="0" w:line="240" w:lineRule="auto"/>
        <w:jc w:val="center"/>
        <w:rPr>
          <w:rFonts w:ascii="Arial" w:hAnsi="Arial" w:cs="Arial"/>
          <w:b/>
        </w:rPr>
      </w:pPr>
    </w:p>
    <w:p w14:paraId="4256F3E2" w14:textId="77777777" w:rsidR="00F75904" w:rsidRDefault="00F75904" w:rsidP="000E27B7">
      <w:pPr>
        <w:spacing w:after="0" w:line="240" w:lineRule="auto"/>
        <w:jc w:val="center"/>
        <w:rPr>
          <w:rFonts w:ascii="Arial" w:hAnsi="Arial" w:cs="Arial"/>
          <w:b/>
        </w:rPr>
      </w:pPr>
    </w:p>
    <w:p w14:paraId="7E331E67" w14:textId="77777777" w:rsidR="00F75904" w:rsidRDefault="00F75904" w:rsidP="000E27B7">
      <w:pPr>
        <w:spacing w:after="0" w:line="240" w:lineRule="auto"/>
        <w:jc w:val="center"/>
        <w:rPr>
          <w:rFonts w:ascii="Arial" w:hAnsi="Arial" w:cs="Arial"/>
          <w:b/>
        </w:rPr>
      </w:pPr>
    </w:p>
    <w:p w14:paraId="6005400F" w14:textId="77777777" w:rsidR="00F75904" w:rsidRDefault="00F75904" w:rsidP="000E27B7">
      <w:pPr>
        <w:spacing w:after="0" w:line="240" w:lineRule="auto"/>
        <w:jc w:val="center"/>
        <w:rPr>
          <w:rFonts w:ascii="Arial" w:hAnsi="Arial" w:cs="Arial"/>
          <w:b/>
        </w:rPr>
      </w:pPr>
    </w:p>
    <w:p w14:paraId="349D3B8B" w14:textId="77777777" w:rsidR="00F75904" w:rsidRDefault="00F75904" w:rsidP="000E27B7">
      <w:pPr>
        <w:spacing w:after="0" w:line="240" w:lineRule="auto"/>
        <w:jc w:val="center"/>
        <w:rPr>
          <w:rFonts w:ascii="Arial" w:hAnsi="Arial" w:cs="Arial"/>
          <w:b/>
        </w:rPr>
      </w:pPr>
    </w:p>
    <w:p w14:paraId="5DA82F5F" w14:textId="77777777" w:rsidR="00F75904" w:rsidRDefault="00F75904" w:rsidP="000E27B7">
      <w:pPr>
        <w:spacing w:after="0" w:line="240" w:lineRule="auto"/>
        <w:jc w:val="center"/>
        <w:rPr>
          <w:rFonts w:ascii="Arial" w:hAnsi="Arial" w:cs="Arial"/>
          <w:b/>
        </w:rPr>
      </w:pPr>
    </w:p>
    <w:p w14:paraId="40C6B2E8" w14:textId="77777777" w:rsidR="00F75904" w:rsidRDefault="00F75904" w:rsidP="000E27B7">
      <w:pPr>
        <w:spacing w:after="0" w:line="240" w:lineRule="auto"/>
        <w:jc w:val="center"/>
        <w:rPr>
          <w:rFonts w:ascii="Arial" w:hAnsi="Arial" w:cs="Arial"/>
          <w:b/>
        </w:rPr>
      </w:pPr>
    </w:p>
    <w:p w14:paraId="6862FD40" w14:textId="77777777" w:rsidR="00F75904" w:rsidRPr="008C1C94" w:rsidRDefault="00F75904" w:rsidP="000E27B7">
      <w:pPr>
        <w:spacing w:after="0" w:line="240" w:lineRule="auto"/>
        <w:jc w:val="center"/>
        <w:rPr>
          <w:rFonts w:ascii="Arial" w:hAnsi="Arial" w:cs="Arial"/>
          <w:b/>
        </w:rPr>
      </w:pPr>
    </w:p>
    <w:p w14:paraId="5A40FA89" w14:textId="50A0AC31" w:rsidR="009A3EB4" w:rsidRPr="008C1C94" w:rsidRDefault="005F7F83" w:rsidP="00DB26C7">
      <w:pPr>
        <w:spacing w:after="0" w:line="240" w:lineRule="auto"/>
        <w:rPr>
          <w:rFonts w:ascii="Arial" w:hAnsi="Arial" w:cs="Arial"/>
        </w:rPr>
      </w:pPr>
      <w:r>
        <w:rPr>
          <w:rFonts w:ascii="Arial" w:hAnsi="Arial" w:cs="Arial"/>
          <w:b/>
        </w:rPr>
        <w:pict w14:anchorId="1B4DA1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3.6pt;height:63.4pt">
            <v:imagedata r:id="rId28" o:title=""/>
            <o:lock v:ext="edit" ungrouping="t" rotation="t" cropping="t" verticies="t" text="t" grouping="t"/>
            <o:signatureline v:ext="edit" id="{4E3243B9-6756-4E92-849A-51FE500E21F8}" provid="{00000000-0000-0000-0000-000000000000}" o:suggestedsigner2="Radca Prawny" issignatureline="t"/>
          </v:shape>
        </w:pict>
      </w:r>
      <w:r w:rsidR="007C657B">
        <w:rPr>
          <w:rFonts w:ascii="Arial" w:hAnsi="Arial" w:cs="Arial"/>
          <w:b/>
        </w:rPr>
        <w:t xml:space="preserve">     </w:t>
      </w:r>
      <w:r>
        <w:rPr>
          <w:rFonts w:ascii="Arial" w:hAnsi="Arial" w:cs="Arial"/>
          <w:b/>
        </w:rPr>
        <w:pict w14:anchorId="5B4A68BB">
          <v:shape id="_x0000_i1026" type="#_x0000_t75" alt="Wiersz podpisu, niepodpisane" style="width:123.6pt;height:63.4pt">
            <v:imagedata r:id="rId29" o:title=""/>
            <o:lock v:ext="edit" ungrouping="t" rotation="t" cropping="t" verticies="t" text="t" grouping="t"/>
            <o:signatureline v:ext="edit" id="{08CC9D50-07C0-4048-B5EF-F596C69CA2C2}" provid="{00000000-0000-0000-0000-000000000000}" o:suggestedsigner2="Szef Biura Zakupów" issignatureline="t"/>
          </v:shape>
        </w:pict>
      </w:r>
      <w:r w:rsidR="009A3EB4" w:rsidRPr="008C1C94">
        <w:rPr>
          <w:rFonts w:ascii="Arial" w:hAnsi="Arial" w:cs="Arial"/>
        </w:rPr>
        <w:br w:type="page"/>
      </w:r>
    </w:p>
    <w:p w14:paraId="5BD781A5" w14:textId="77777777" w:rsidR="000C2C7C" w:rsidRPr="00EA336C" w:rsidRDefault="000C2C7C" w:rsidP="000C2C7C">
      <w:pPr>
        <w:spacing w:after="0" w:line="240" w:lineRule="auto"/>
        <w:jc w:val="center"/>
        <w:rPr>
          <w:rFonts w:ascii="Arial" w:hAnsi="Arial" w:cs="Arial"/>
        </w:rPr>
      </w:pPr>
      <w:r w:rsidRPr="00EA336C">
        <w:rPr>
          <w:rFonts w:ascii="Arial" w:hAnsi="Arial" w:cs="Arial"/>
        </w:rPr>
        <w:lastRenderedPageBreak/>
        <w:t>Załącznik nr 1</w:t>
      </w:r>
    </w:p>
    <w:p w14:paraId="759572F3" w14:textId="65D374FA" w:rsidR="000C2C7C" w:rsidRPr="00EA336C" w:rsidRDefault="0098025B" w:rsidP="000C2C7C">
      <w:pPr>
        <w:spacing w:after="0" w:line="240" w:lineRule="auto"/>
        <w:jc w:val="center"/>
        <w:rPr>
          <w:rFonts w:ascii="Arial" w:hAnsi="Arial" w:cs="Arial"/>
          <w:b/>
        </w:rPr>
      </w:pPr>
      <w:r w:rsidRPr="0098025B">
        <w:rPr>
          <w:rFonts w:ascii="Arial" w:hAnsi="Arial" w:cs="Arial"/>
          <w:b/>
        </w:rPr>
        <w:t>„Opis Przedmiotu Zamówienia”</w:t>
      </w:r>
    </w:p>
    <w:p w14:paraId="0167D695" w14:textId="77777777" w:rsidR="000C2C7C" w:rsidRPr="00EA336C" w:rsidRDefault="000C2C7C" w:rsidP="000C2C7C">
      <w:pPr>
        <w:spacing w:after="0" w:line="240" w:lineRule="auto"/>
        <w:jc w:val="both"/>
        <w:rPr>
          <w:rFonts w:ascii="Arial" w:hAnsi="Arial" w:cs="Arial"/>
        </w:rPr>
      </w:pPr>
    </w:p>
    <w:p w14:paraId="1DF3F6D5" w14:textId="77777777" w:rsidR="00C306EC" w:rsidRPr="00C306EC" w:rsidRDefault="00C306EC" w:rsidP="00C306EC">
      <w:pPr>
        <w:spacing w:after="160"/>
        <w:jc w:val="both"/>
        <w:rPr>
          <w:rFonts w:ascii="Arial" w:eastAsia="Aptos" w:hAnsi="Arial" w:cs="Arial"/>
          <w:b/>
          <w:kern w:val="2"/>
          <w14:ligatures w14:val="standardContextual"/>
        </w:rPr>
      </w:pPr>
      <w:r w:rsidRPr="00C306EC">
        <w:rPr>
          <w:rFonts w:ascii="Arial" w:eastAsia="Aptos" w:hAnsi="Arial" w:cs="Arial"/>
          <w:kern w:val="2"/>
          <w14:ligatures w14:val="standardContextual"/>
        </w:rPr>
        <w:t>zadanie pod nazwą:</w:t>
      </w:r>
      <w:r w:rsidRPr="00C306EC">
        <w:rPr>
          <w:rFonts w:ascii="Arial" w:eastAsia="Aptos" w:hAnsi="Arial" w:cs="Arial"/>
          <w:b/>
          <w:kern w:val="2"/>
          <w14:ligatures w14:val="standardContextual"/>
        </w:rPr>
        <w:t xml:space="preserve"> </w:t>
      </w:r>
      <w:bookmarkStart w:id="5" w:name="_Hlk165290286"/>
    </w:p>
    <w:p w14:paraId="33511B20" w14:textId="13CBD590" w:rsidR="00C306EC" w:rsidRDefault="00C306EC" w:rsidP="00C306EC">
      <w:pPr>
        <w:spacing w:after="160" w:line="259" w:lineRule="auto"/>
        <w:jc w:val="center"/>
        <w:rPr>
          <w:rFonts w:ascii="Arial" w:eastAsia="Aptos" w:hAnsi="Arial" w:cs="Arial"/>
          <w:b/>
          <w:bCs/>
          <w:kern w:val="2"/>
          <w14:ligatures w14:val="standardContextual"/>
        </w:rPr>
      </w:pPr>
      <w:bookmarkStart w:id="6" w:name="_Hlk176524976"/>
      <w:r w:rsidRPr="00C306EC">
        <w:rPr>
          <w:rFonts w:ascii="Arial" w:eastAsia="Aptos" w:hAnsi="Arial" w:cs="Arial"/>
          <w:b/>
          <w:bCs/>
          <w:kern w:val="2"/>
          <w14:ligatures w14:val="standardContextual"/>
        </w:rPr>
        <w:t>„</w:t>
      </w:r>
      <w:r w:rsidR="00270D2C" w:rsidRPr="00270D2C">
        <w:rPr>
          <w:rFonts w:ascii="Arial" w:eastAsia="Aptos" w:hAnsi="Arial" w:cs="Arial"/>
          <w:b/>
          <w:bCs/>
          <w:kern w:val="2"/>
          <w14:ligatures w14:val="standardContextual"/>
        </w:rPr>
        <w:t>Modernizacja układu skroplin oraz optymalizacja pracy pomp LCJ30, LCJ50 w TAURON Wytwarzanie S.A. - Oddział Elektrownia Nowe Jaworzno w Jaworznie</w:t>
      </w:r>
      <w:r w:rsidRPr="00C306EC">
        <w:rPr>
          <w:rFonts w:ascii="Arial" w:eastAsia="Aptos" w:hAnsi="Arial" w:cs="Arial"/>
          <w:b/>
          <w:bCs/>
          <w:kern w:val="2"/>
          <w14:ligatures w14:val="standardContextual"/>
        </w:rPr>
        <w:t>”.</w:t>
      </w:r>
    </w:p>
    <w:p w14:paraId="3C90DB4E" w14:textId="77777777" w:rsidR="00AF29D4" w:rsidRPr="00AF29D4" w:rsidRDefault="00AF29D4" w:rsidP="00AF29D4">
      <w:pPr>
        <w:spacing w:after="160" w:line="312" w:lineRule="auto"/>
        <w:jc w:val="both"/>
        <w:rPr>
          <w:rFonts w:ascii="Arial" w:hAnsi="Arial" w:cs="Arial"/>
          <w:kern w:val="2"/>
        </w:rPr>
      </w:pPr>
      <w:r w:rsidRPr="00AF29D4">
        <w:rPr>
          <w:rFonts w:ascii="Arial" w:hAnsi="Arial" w:cs="Arial"/>
          <w:kern w:val="2"/>
        </w:rPr>
        <w:t>Przedmiotem zadania jest wykonanie modernizacji pomp skroplin A0LCJ30, A0LCJ50  zabudowanych w układzie kondensatu głównego bloku 910 MW, zadanie obejmuje zabudowę dodatkowej instalacji wtryskowej.</w:t>
      </w:r>
    </w:p>
    <w:p w14:paraId="1C3A2158"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I. Opis układu regeneracji niskoprężnej (NP) – układ skroplin</w:t>
      </w:r>
    </w:p>
    <w:p w14:paraId="7D1DF6E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Układ LCC10 zawiera następujące elementy:</w:t>
      </w:r>
    </w:p>
    <w:p w14:paraId="0196A04B" w14:textId="77777777" w:rsidR="00AF29D4" w:rsidRPr="00AF29D4" w:rsidRDefault="00AF29D4" w:rsidP="005419BD">
      <w:pPr>
        <w:numPr>
          <w:ilvl w:val="0"/>
          <w:numId w:val="78"/>
        </w:numPr>
        <w:suppressAutoHyphens/>
        <w:spacing w:after="160" w:line="278" w:lineRule="auto"/>
        <w:rPr>
          <w:rFonts w:ascii="Arial" w:hAnsi="Arial" w:cs="Arial"/>
          <w:kern w:val="2"/>
        </w:rPr>
      </w:pPr>
      <w:r w:rsidRPr="00AF29D4">
        <w:rPr>
          <w:rFonts w:ascii="Arial" w:hAnsi="Arial" w:cs="Arial"/>
          <w:kern w:val="2"/>
        </w:rPr>
        <w:t>rurociągi kondensatu głównego – od zaworu odcinającego/obejściowego przed chłodnicą odwodnień NP do zaworu odcinającego za zaworem obejściowym podgrzewacza NP 5 (alternatywnie: NP 3/4/5),</w:t>
      </w:r>
    </w:p>
    <w:p w14:paraId="0A9007BC" w14:textId="77777777" w:rsidR="00AF29D4" w:rsidRPr="00AF29D4" w:rsidRDefault="00AF29D4" w:rsidP="005419BD">
      <w:pPr>
        <w:numPr>
          <w:ilvl w:val="0"/>
          <w:numId w:val="78"/>
        </w:numPr>
        <w:suppressAutoHyphens/>
        <w:spacing w:after="160" w:line="278" w:lineRule="auto"/>
        <w:rPr>
          <w:rFonts w:ascii="Arial" w:hAnsi="Arial" w:cs="Arial"/>
          <w:kern w:val="2"/>
        </w:rPr>
      </w:pPr>
      <w:r w:rsidRPr="00AF29D4">
        <w:rPr>
          <w:rFonts w:ascii="Arial" w:hAnsi="Arial" w:cs="Arial"/>
          <w:kern w:val="2"/>
        </w:rPr>
        <w:t>układ rurociągów pary upustowej do podgrzewaczy NP,</w:t>
      </w:r>
    </w:p>
    <w:p w14:paraId="52856A66" w14:textId="77777777" w:rsidR="00AF29D4" w:rsidRPr="00AF29D4" w:rsidRDefault="00AF29D4" w:rsidP="005419BD">
      <w:pPr>
        <w:numPr>
          <w:ilvl w:val="0"/>
          <w:numId w:val="78"/>
        </w:numPr>
        <w:suppressAutoHyphens/>
        <w:spacing w:after="160" w:line="278" w:lineRule="auto"/>
        <w:rPr>
          <w:rFonts w:ascii="Arial" w:hAnsi="Arial" w:cs="Arial"/>
          <w:kern w:val="2"/>
        </w:rPr>
      </w:pPr>
      <w:r w:rsidRPr="00AF29D4">
        <w:rPr>
          <w:rFonts w:ascii="Arial" w:hAnsi="Arial" w:cs="Arial"/>
          <w:kern w:val="2"/>
        </w:rPr>
        <w:t>podgrzewacze NP,</w:t>
      </w:r>
    </w:p>
    <w:p w14:paraId="634FABBF" w14:textId="77777777" w:rsidR="00AF29D4" w:rsidRPr="00AF29D4" w:rsidRDefault="00AF29D4" w:rsidP="005419BD">
      <w:pPr>
        <w:numPr>
          <w:ilvl w:val="0"/>
          <w:numId w:val="78"/>
        </w:numPr>
        <w:suppressAutoHyphens/>
        <w:spacing w:after="160" w:line="278" w:lineRule="auto"/>
        <w:rPr>
          <w:rFonts w:ascii="Arial" w:hAnsi="Arial" w:cs="Arial"/>
          <w:kern w:val="2"/>
        </w:rPr>
      </w:pPr>
      <w:r w:rsidRPr="00AF29D4">
        <w:rPr>
          <w:rFonts w:ascii="Arial" w:hAnsi="Arial" w:cs="Arial"/>
          <w:kern w:val="2"/>
        </w:rPr>
        <w:t>układ odwodnień z podgrzewaczy NP wraz z chłodnicą odwodnień NP.</w:t>
      </w:r>
    </w:p>
    <w:p w14:paraId="027CBB12" w14:textId="77777777" w:rsidR="00AF29D4" w:rsidRPr="00AF29D4" w:rsidRDefault="00AF29D4" w:rsidP="00AF29D4">
      <w:pPr>
        <w:suppressAutoHyphens/>
        <w:spacing w:after="160" w:line="259" w:lineRule="auto"/>
        <w:rPr>
          <w:rFonts w:ascii="Arial" w:hAnsi="Arial" w:cs="Arial"/>
          <w:b/>
          <w:bCs/>
          <w:kern w:val="2"/>
        </w:rPr>
      </w:pPr>
    </w:p>
    <w:p w14:paraId="06215E9C"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Opis działania</w:t>
      </w:r>
    </w:p>
    <w:p w14:paraId="49373B9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Układ LBS (rurociągów pary upustowej do podgrzewania wody zasilającej NP) umożliwia wprowadzenie pary z różnych stopni turbin SP i NP do podgrzewaczy NP. Para upustowa przepływa przez stronę płaszcza podgrzewaczy NP (układ podgrzewania kondensatu LCC). Skroplony kondensat z tej pary kierowany jest do układu LCJ – układu odwodnień z podgrzewaczy NP.</w:t>
      </w:r>
    </w:p>
    <w:p w14:paraId="66F54A03" w14:textId="77777777" w:rsidR="00AF29D4" w:rsidRPr="00AF29D4" w:rsidRDefault="00AF29D4" w:rsidP="005419BD">
      <w:pPr>
        <w:numPr>
          <w:ilvl w:val="0"/>
          <w:numId w:val="79"/>
        </w:numPr>
        <w:suppressAutoHyphens/>
        <w:spacing w:after="160" w:line="278" w:lineRule="auto"/>
        <w:rPr>
          <w:rFonts w:ascii="Arial" w:hAnsi="Arial" w:cs="Arial"/>
          <w:kern w:val="2"/>
        </w:rPr>
      </w:pPr>
      <w:r w:rsidRPr="00AF29D4">
        <w:rPr>
          <w:rFonts w:ascii="Arial" w:hAnsi="Arial" w:cs="Arial"/>
          <w:kern w:val="2"/>
        </w:rPr>
        <w:t>Odwodnienia z podgrzewaczy NP 1 i NP 2 są odprowadzane do pionu skraplacza przez chłodnicę odwodnień NP.</w:t>
      </w:r>
    </w:p>
    <w:p w14:paraId="6B253AEA" w14:textId="77777777" w:rsidR="00AF29D4" w:rsidRPr="00AF29D4" w:rsidRDefault="00AF29D4" w:rsidP="005419BD">
      <w:pPr>
        <w:numPr>
          <w:ilvl w:val="0"/>
          <w:numId w:val="79"/>
        </w:numPr>
        <w:suppressAutoHyphens/>
        <w:spacing w:after="160" w:line="278" w:lineRule="auto"/>
        <w:rPr>
          <w:rFonts w:ascii="Arial" w:hAnsi="Arial" w:cs="Arial"/>
          <w:kern w:val="2"/>
        </w:rPr>
      </w:pPr>
      <w:r w:rsidRPr="00AF29D4">
        <w:rPr>
          <w:rFonts w:ascii="Arial" w:hAnsi="Arial" w:cs="Arial"/>
          <w:kern w:val="2"/>
        </w:rPr>
        <w:t>Odwodnienia z podgrzewacza NP 4 kierowane są do podgrzewacza NP 3, skąd są tłoczone pompą odwodnień NP (A0LCJ30AP301) do rurociągu kondensatu głównego – pomiędzy podgrzewaczami NP 3 i 4.</w:t>
      </w:r>
    </w:p>
    <w:p w14:paraId="0E521D72" w14:textId="77777777" w:rsidR="00AF29D4" w:rsidRPr="00AF29D4" w:rsidRDefault="00AF29D4" w:rsidP="005419BD">
      <w:pPr>
        <w:numPr>
          <w:ilvl w:val="0"/>
          <w:numId w:val="79"/>
        </w:numPr>
        <w:suppressAutoHyphens/>
        <w:spacing w:after="160" w:line="278" w:lineRule="auto"/>
        <w:rPr>
          <w:rFonts w:ascii="Arial" w:hAnsi="Arial" w:cs="Arial"/>
          <w:kern w:val="2"/>
        </w:rPr>
      </w:pPr>
      <w:r w:rsidRPr="00AF29D4">
        <w:rPr>
          <w:rFonts w:ascii="Arial" w:hAnsi="Arial" w:cs="Arial"/>
          <w:kern w:val="2"/>
        </w:rPr>
        <w:t>Odwodnienia z podgrzewacza NP 5 są tłoczone do rurociągu kondensatu głównego – za podgrzewaczem NP 5 – przez kolejną pompę odwodnień z podgrzewacza NP (A0LCJ50AP301).</w:t>
      </w:r>
    </w:p>
    <w:p w14:paraId="7F404A65" w14:textId="77777777" w:rsidR="00AF29D4" w:rsidRPr="00AF29D4" w:rsidRDefault="00AF29D4" w:rsidP="00AF29D4">
      <w:pPr>
        <w:suppressAutoHyphens/>
        <w:spacing w:after="160" w:line="259" w:lineRule="auto"/>
        <w:rPr>
          <w:rFonts w:ascii="Arial" w:hAnsi="Arial" w:cs="Arial"/>
          <w:b/>
          <w:bCs/>
          <w:kern w:val="2"/>
        </w:rPr>
      </w:pPr>
    </w:p>
    <w:p w14:paraId="6072F66E" w14:textId="77777777" w:rsidR="00AF29D4" w:rsidRPr="00AF29D4" w:rsidRDefault="00AF29D4" w:rsidP="00AF29D4">
      <w:pPr>
        <w:suppressAutoHyphens/>
        <w:spacing w:after="160" w:line="259" w:lineRule="auto"/>
        <w:rPr>
          <w:rFonts w:ascii="Arial" w:hAnsi="Arial" w:cs="Arial"/>
          <w:b/>
          <w:bCs/>
          <w:kern w:val="2"/>
        </w:rPr>
      </w:pPr>
    </w:p>
    <w:p w14:paraId="3564CFF9" w14:textId="77777777" w:rsidR="00AF29D4" w:rsidRPr="00AF29D4" w:rsidRDefault="00AF29D4" w:rsidP="00AF29D4">
      <w:pPr>
        <w:suppressAutoHyphens/>
        <w:spacing w:after="160" w:line="259" w:lineRule="auto"/>
        <w:rPr>
          <w:rFonts w:ascii="Arial" w:hAnsi="Arial" w:cs="Arial"/>
          <w:b/>
          <w:bCs/>
          <w:kern w:val="2"/>
        </w:rPr>
      </w:pPr>
    </w:p>
    <w:p w14:paraId="778B6084"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Przepływ i funkcjonalność awaryjna</w:t>
      </w:r>
    </w:p>
    <w:p w14:paraId="390298B9"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Kondensat główny odbierany jest z układu doprowadzenia kondensatu LCA10. Przepływa on przez chłodnicę odwodnień NP oraz przez podgrzewacze NP, a następnie trafia do odgazowywacza/zbiornika magazynowego wody zasilającej (A0LAA10BB501).</w:t>
      </w:r>
    </w:p>
    <w:p w14:paraId="33A9B2E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lastRenderedPageBreak/>
        <w:t>W przypadku awarii możliwe jest odcięcie dwóch niezależnych zespołów podgrzewaczy:</w:t>
      </w:r>
    </w:p>
    <w:p w14:paraId="1041C6AD" w14:textId="77777777" w:rsidR="00AF29D4" w:rsidRPr="00AF29D4" w:rsidRDefault="00AF29D4" w:rsidP="005419BD">
      <w:pPr>
        <w:numPr>
          <w:ilvl w:val="0"/>
          <w:numId w:val="80"/>
        </w:numPr>
        <w:suppressAutoHyphens/>
        <w:spacing w:after="160" w:line="278" w:lineRule="auto"/>
        <w:rPr>
          <w:rFonts w:ascii="Arial" w:hAnsi="Arial" w:cs="Arial"/>
          <w:kern w:val="2"/>
        </w:rPr>
      </w:pPr>
      <w:r w:rsidRPr="00AF29D4">
        <w:rPr>
          <w:rFonts w:ascii="Arial" w:hAnsi="Arial" w:cs="Arial"/>
          <w:kern w:val="2"/>
        </w:rPr>
        <w:t>Zespół 1: chłodnica odwodnień NP, podgrzewacze NP 1 i NP 2,</w:t>
      </w:r>
    </w:p>
    <w:p w14:paraId="466FA481" w14:textId="77777777" w:rsidR="00AF29D4" w:rsidRPr="00AF29D4" w:rsidRDefault="00AF29D4" w:rsidP="005419BD">
      <w:pPr>
        <w:numPr>
          <w:ilvl w:val="0"/>
          <w:numId w:val="80"/>
        </w:numPr>
        <w:suppressAutoHyphens/>
        <w:spacing w:after="160" w:line="278" w:lineRule="auto"/>
        <w:rPr>
          <w:rFonts w:ascii="Arial" w:hAnsi="Arial" w:cs="Arial"/>
          <w:kern w:val="2"/>
        </w:rPr>
      </w:pPr>
      <w:r w:rsidRPr="00AF29D4">
        <w:rPr>
          <w:rFonts w:ascii="Arial" w:hAnsi="Arial" w:cs="Arial"/>
          <w:kern w:val="2"/>
        </w:rPr>
        <w:t>Zespół 2: podgrzewacze NP 3, 4 i 5.</w:t>
      </w:r>
    </w:p>
    <w:p w14:paraId="4406B18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Odcięcie odbywa się poprzez zamknięcie zaworów odcinających z napędem silnikowym:</w:t>
      </w:r>
    </w:p>
    <w:p w14:paraId="4FD602AD" w14:textId="77777777" w:rsidR="00AF29D4" w:rsidRPr="00AF29D4" w:rsidRDefault="00AF29D4" w:rsidP="005419BD">
      <w:pPr>
        <w:numPr>
          <w:ilvl w:val="0"/>
          <w:numId w:val="81"/>
        </w:numPr>
        <w:suppressAutoHyphens/>
        <w:spacing w:after="160" w:line="278" w:lineRule="auto"/>
        <w:rPr>
          <w:rFonts w:ascii="Arial" w:hAnsi="Arial" w:cs="Arial"/>
          <w:kern w:val="2"/>
        </w:rPr>
      </w:pPr>
      <w:r w:rsidRPr="00AF29D4">
        <w:rPr>
          <w:rFonts w:ascii="Arial" w:hAnsi="Arial" w:cs="Arial"/>
          <w:kern w:val="2"/>
        </w:rPr>
        <w:t>A0LCA40AA101/102 oraz A0LCA50AA101/102 – na rurociągach kondensatu głównego,</w:t>
      </w:r>
      <w:r w:rsidRPr="00AF29D4">
        <w:rPr>
          <w:rFonts w:ascii="Arial" w:hAnsi="Arial" w:cs="Arial"/>
          <w:kern w:val="2"/>
        </w:rPr>
        <w:br/>
        <w:t>oraz poprzez otwarcie zaworów obejściowych:</w:t>
      </w:r>
    </w:p>
    <w:p w14:paraId="6031973D" w14:textId="77777777" w:rsidR="00AF29D4" w:rsidRPr="00AF29D4" w:rsidRDefault="00AF29D4" w:rsidP="005419BD">
      <w:pPr>
        <w:numPr>
          <w:ilvl w:val="0"/>
          <w:numId w:val="81"/>
        </w:numPr>
        <w:suppressAutoHyphens/>
        <w:spacing w:after="160" w:line="278" w:lineRule="auto"/>
        <w:rPr>
          <w:rFonts w:ascii="Arial" w:hAnsi="Arial" w:cs="Arial"/>
          <w:kern w:val="2"/>
        </w:rPr>
      </w:pPr>
      <w:r w:rsidRPr="00AF29D4">
        <w:rPr>
          <w:rFonts w:ascii="Arial" w:hAnsi="Arial" w:cs="Arial"/>
          <w:kern w:val="2"/>
        </w:rPr>
        <w:t>A0LCA31AA101 i A0LCA51AA101 – na rurociągach obejściowych.</w:t>
      </w:r>
    </w:p>
    <w:p w14:paraId="6983EAAE" w14:textId="77777777" w:rsidR="00AF29D4" w:rsidRPr="00AF29D4" w:rsidRDefault="00AF29D4" w:rsidP="00AF29D4">
      <w:pPr>
        <w:suppressAutoHyphens/>
        <w:spacing w:after="160" w:line="259" w:lineRule="auto"/>
        <w:rPr>
          <w:rFonts w:ascii="Arial" w:hAnsi="Arial" w:cs="Arial"/>
          <w:b/>
          <w:bCs/>
          <w:kern w:val="2"/>
        </w:rPr>
      </w:pPr>
    </w:p>
    <w:p w14:paraId="04CF0828"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Zadania układu technicznego</w:t>
      </w:r>
    </w:p>
    <w:p w14:paraId="15788C1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Układ doprowadzania kondensatu LCA10 łączy dwa zbiorniki kondensatu skraplacza i przekazuje kondensat główny do układu podgrzewania kondensatu głównego (części NP) LCC10.</w:t>
      </w:r>
    </w:p>
    <w:p w14:paraId="4CA26874"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Kondensat jest tłoczony przez dwie pompy skroplin głównych (2 × 100%) poprzez skraplacz pary z dławnic, następnie do chłodnicy skropli NP, a dalej przez podgrzewacze NP, stanowiące część układu LCC10.</w:t>
      </w:r>
    </w:p>
    <w:p w14:paraId="0D8E02C9"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 celu ograniczenia natężenia przepływu przez skraplacz pary z dławnic, część kondensatu jest trwale przekierowywana z pominięciem tego skraplacza.</w:t>
      </w:r>
    </w:p>
    <w:p w14:paraId="1C0D87E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Dalej kondensat trafia do następujących odbiorników i układów:</w:t>
      </w:r>
    </w:p>
    <w:p w14:paraId="4E245DB2" w14:textId="77777777" w:rsidR="00AF29D4" w:rsidRPr="00AF29D4" w:rsidRDefault="00AF29D4" w:rsidP="005419BD">
      <w:pPr>
        <w:numPr>
          <w:ilvl w:val="0"/>
          <w:numId w:val="77"/>
        </w:numPr>
        <w:suppressAutoHyphens/>
        <w:spacing w:after="160" w:line="278" w:lineRule="auto"/>
        <w:rPr>
          <w:rFonts w:ascii="Arial" w:hAnsi="Arial" w:cs="Arial"/>
          <w:kern w:val="2"/>
        </w:rPr>
      </w:pPr>
      <w:r w:rsidRPr="00AF29D4">
        <w:rPr>
          <w:rFonts w:ascii="Arial" w:hAnsi="Arial" w:cs="Arial"/>
          <w:kern w:val="2"/>
        </w:rPr>
        <w:t>układów wody wtryskowej stacji obejściowych SP,</w:t>
      </w:r>
    </w:p>
    <w:p w14:paraId="642B6442" w14:textId="77777777" w:rsidR="00AF29D4" w:rsidRPr="00AF29D4" w:rsidRDefault="00AF29D4" w:rsidP="005419BD">
      <w:pPr>
        <w:numPr>
          <w:ilvl w:val="0"/>
          <w:numId w:val="77"/>
        </w:numPr>
        <w:suppressAutoHyphens/>
        <w:spacing w:after="160" w:line="278" w:lineRule="auto"/>
        <w:rPr>
          <w:rFonts w:ascii="Arial" w:hAnsi="Arial" w:cs="Arial"/>
          <w:kern w:val="2"/>
        </w:rPr>
      </w:pPr>
      <w:r w:rsidRPr="00AF29D4">
        <w:rPr>
          <w:rFonts w:ascii="Arial" w:hAnsi="Arial" w:cs="Arial"/>
          <w:kern w:val="2"/>
        </w:rPr>
        <w:t>pionów (rozprężacza) skraplacza,</w:t>
      </w:r>
    </w:p>
    <w:p w14:paraId="6FB215B6" w14:textId="77777777" w:rsidR="00AF29D4" w:rsidRPr="00AF29D4" w:rsidRDefault="00AF29D4" w:rsidP="005419BD">
      <w:pPr>
        <w:numPr>
          <w:ilvl w:val="0"/>
          <w:numId w:val="77"/>
        </w:numPr>
        <w:suppressAutoHyphens/>
        <w:spacing w:after="160" w:line="278" w:lineRule="auto"/>
        <w:rPr>
          <w:rFonts w:ascii="Arial" w:hAnsi="Arial" w:cs="Arial"/>
          <w:kern w:val="2"/>
        </w:rPr>
      </w:pPr>
      <w:r w:rsidRPr="00AF29D4">
        <w:rPr>
          <w:rFonts w:ascii="Arial" w:hAnsi="Arial" w:cs="Arial"/>
          <w:kern w:val="2"/>
        </w:rPr>
        <w:t>części NP turbiny,</w:t>
      </w:r>
    </w:p>
    <w:p w14:paraId="1DF7C9E0" w14:textId="77777777" w:rsidR="00AF29D4" w:rsidRPr="00AF29D4" w:rsidRDefault="00AF29D4" w:rsidP="005419BD">
      <w:pPr>
        <w:numPr>
          <w:ilvl w:val="0"/>
          <w:numId w:val="77"/>
        </w:numPr>
        <w:suppressAutoHyphens/>
        <w:spacing w:after="160" w:line="278" w:lineRule="auto"/>
        <w:rPr>
          <w:rFonts w:ascii="Arial" w:hAnsi="Arial" w:cs="Arial"/>
          <w:kern w:val="2"/>
        </w:rPr>
      </w:pPr>
      <w:r w:rsidRPr="00AF29D4">
        <w:rPr>
          <w:rFonts w:ascii="Arial" w:hAnsi="Arial" w:cs="Arial"/>
          <w:kern w:val="2"/>
        </w:rPr>
        <w:t>układu rurociągów pary pomocniczej,</w:t>
      </w:r>
    </w:p>
    <w:p w14:paraId="46085970" w14:textId="77777777" w:rsidR="00AF29D4" w:rsidRPr="00AF29D4" w:rsidRDefault="00AF29D4" w:rsidP="005419BD">
      <w:pPr>
        <w:numPr>
          <w:ilvl w:val="0"/>
          <w:numId w:val="77"/>
        </w:numPr>
        <w:suppressAutoHyphens/>
        <w:spacing w:after="160" w:line="278" w:lineRule="auto"/>
        <w:rPr>
          <w:rFonts w:ascii="Arial" w:hAnsi="Arial" w:cs="Arial"/>
          <w:kern w:val="2"/>
        </w:rPr>
      </w:pPr>
      <w:r w:rsidRPr="00AF29D4">
        <w:rPr>
          <w:rFonts w:ascii="Arial" w:hAnsi="Arial" w:cs="Arial"/>
          <w:kern w:val="2"/>
        </w:rPr>
        <w:t>układu odwodnienia pary uszczelniającej i schładzającej,</w:t>
      </w:r>
    </w:p>
    <w:p w14:paraId="495BE6F8" w14:textId="77777777" w:rsidR="00AF29D4" w:rsidRPr="00AF29D4" w:rsidRDefault="00AF29D4" w:rsidP="005419BD">
      <w:pPr>
        <w:numPr>
          <w:ilvl w:val="0"/>
          <w:numId w:val="77"/>
        </w:numPr>
        <w:suppressAutoHyphens/>
        <w:spacing w:after="160" w:line="278" w:lineRule="auto"/>
        <w:rPr>
          <w:rFonts w:ascii="Arial" w:hAnsi="Arial" w:cs="Arial"/>
          <w:kern w:val="2"/>
        </w:rPr>
      </w:pPr>
      <w:r w:rsidRPr="00AF29D4">
        <w:rPr>
          <w:rFonts w:ascii="Arial" w:hAnsi="Arial" w:cs="Arial"/>
          <w:kern w:val="2"/>
        </w:rPr>
        <w:t>zamkniętego układu wody chłodzącej,</w:t>
      </w:r>
    </w:p>
    <w:p w14:paraId="65B8844B" w14:textId="77777777" w:rsidR="00AF29D4" w:rsidRPr="00AF29D4" w:rsidRDefault="00AF29D4" w:rsidP="005419BD">
      <w:pPr>
        <w:numPr>
          <w:ilvl w:val="0"/>
          <w:numId w:val="77"/>
        </w:numPr>
        <w:suppressAutoHyphens/>
        <w:spacing w:after="160" w:line="278" w:lineRule="auto"/>
        <w:rPr>
          <w:rFonts w:ascii="Arial" w:hAnsi="Arial" w:cs="Arial"/>
          <w:kern w:val="2"/>
        </w:rPr>
      </w:pPr>
      <w:r w:rsidRPr="00AF29D4">
        <w:rPr>
          <w:rFonts w:ascii="Arial" w:hAnsi="Arial" w:cs="Arial"/>
          <w:kern w:val="2"/>
        </w:rPr>
        <w:t>odbiorców w strefie kotła.</w:t>
      </w:r>
    </w:p>
    <w:p w14:paraId="72B8270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Natężenie przepływu kondensatu do zbiornika wody zasilającej można zmniejszyć w trakcie prowadzenia procesu dławienia kondensatu. Prowadzi to do zwiększenia przepływu pary przez turbinę, a w efekcie – do wzrostu mocy wyjściowej. W tym trybie eksploatacji kondensat jest kierowany do układu kondensatu rezerwowego.</w:t>
      </w:r>
    </w:p>
    <w:p w14:paraId="1DBE4C6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Układ odwodnienia pary uszczelniającej i schładzającej (LCW) dostarcza wodę do pomp i zaworów pracujących pod podciśnieniem, w celu ich uszczelnienia i zapobieżenia przedostawaniu się powietrza z otoczenia do wnętrza układu.</w:t>
      </w:r>
    </w:p>
    <w:p w14:paraId="2886C871" w14:textId="77777777" w:rsidR="00AF29D4" w:rsidRPr="00AF29D4" w:rsidRDefault="00AF29D4" w:rsidP="00AF29D4">
      <w:pPr>
        <w:suppressAutoHyphens/>
        <w:spacing w:after="160" w:line="259" w:lineRule="auto"/>
        <w:rPr>
          <w:rFonts w:ascii="Arial" w:hAnsi="Arial" w:cs="Arial"/>
          <w:kern w:val="2"/>
        </w:rPr>
      </w:pPr>
    </w:p>
    <w:p w14:paraId="55C45E88"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Układ doprowadzania kondensatu LCA10 – zadania</w:t>
      </w:r>
    </w:p>
    <w:p w14:paraId="696B6C2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Układ doprowadzania kondensatu LCA10 pełni następujące funkcje:</w:t>
      </w:r>
    </w:p>
    <w:p w14:paraId="59222CAD" w14:textId="77777777" w:rsidR="00AF29D4" w:rsidRPr="00AF29D4" w:rsidRDefault="00AF29D4" w:rsidP="005419BD">
      <w:pPr>
        <w:numPr>
          <w:ilvl w:val="0"/>
          <w:numId w:val="74"/>
        </w:numPr>
        <w:suppressAutoHyphens/>
        <w:spacing w:after="160" w:line="278" w:lineRule="auto"/>
        <w:rPr>
          <w:rFonts w:ascii="Arial" w:hAnsi="Arial" w:cs="Arial"/>
          <w:kern w:val="2"/>
        </w:rPr>
      </w:pPr>
      <w:r w:rsidRPr="00AF29D4">
        <w:rPr>
          <w:rFonts w:ascii="Arial" w:hAnsi="Arial" w:cs="Arial"/>
          <w:kern w:val="2"/>
        </w:rPr>
        <w:t>dostarczanie kondensatu ze skraplacza do podgrzewaczy NP,</w:t>
      </w:r>
    </w:p>
    <w:p w14:paraId="0F18CE61" w14:textId="77777777" w:rsidR="00AF29D4" w:rsidRPr="00AF29D4" w:rsidRDefault="00AF29D4" w:rsidP="005419BD">
      <w:pPr>
        <w:numPr>
          <w:ilvl w:val="0"/>
          <w:numId w:val="74"/>
        </w:numPr>
        <w:suppressAutoHyphens/>
        <w:spacing w:after="160" w:line="278" w:lineRule="auto"/>
        <w:rPr>
          <w:rFonts w:ascii="Arial" w:hAnsi="Arial" w:cs="Arial"/>
          <w:kern w:val="2"/>
        </w:rPr>
      </w:pPr>
      <w:r w:rsidRPr="00AF29D4">
        <w:rPr>
          <w:rFonts w:ascii="Arial" w:hAnsi="Arial" w:cs="Arial"/>
          <w:kern w:val="2"/>
        </w:rPr>
        <w:t>skraplanie pary dławnicowej w skraplaczu pary z dławnic,</w:t>
      </w:r>
    </w:p>
    <w:p w14:paraId="45B2176F" w14:textId="77777777" w:rsidR="00AF29D4" w:rsidRPr="00AF29D4" w:rsidRDefault="00AF29D4" w:rsidP="005419BD">
      <w:pPr>
        <w:numPr>
          <w:ilvl w:val="0"/>
          <w:numId w:val="74"/>
        </w:numPr>
        <w:suppressAutoHyphens/>
        <w:spacing w:after="160" w:line="278" w:lineRule="auto"/>
        <w:rPr>
          <w:rFonts w:ascii="Arial" w:hAnsi="Arial" w:cs="Arial"/>
          <w:kern w:val="2"/>
        </w:rPr>
      </w:pPr>
      <w:r w:rsidRPr="00AF29D4">
        <w:rPr>
          <w:rFonts w:ascii="Arial" w:hAnsi="Arial" w:cs="Arial"/>
          <w:kern w:val="2"/>
        </w:rPr>
        <w:lastRenderedPageBreak/>
        <w:t>zapewnienie minimalnego natężenia przepływu w pompach skroplin,</w:t>
      </w:r>
    </w:p>
    <w:p w14:paraId="5C39E001" w14:textId="77777777" w:rsidR="00AF29D4" w:rsidRPr="00AF29D4" w:rsidRDefault="00AF29D4" w:rsidP="005419BD">
      <w:pPr>
        <w:numPr>
          <w:ilvl w:val="0"/>
          <w:numId w:val="74"/>
        </w:numPr>
        <w:suppressAutoHyphens/>
        <w:spacing w:after="160" w:line="278" w:lineRule="auto"/>
        <w:rPr>
          <w:rFonts w:ascii="Arial" w:hAnsi="Arial" w:cs="Arial"/>
          <w:kern w:val="2"/>
        </w:rPr>
      </w:pPr>
      <w:r w:rsidRPr="00AF29D4">
        <w:rPr>
          <w:rFonts w:ascii="Arial" w:hAnsi="Arial" w:cs="Arial"/>
          <w:kern w:val="2"/>
        </w:rPr>
        <w:t>zapewnienie maksymalnego dopuszczalnego natężenia przepływu przez skraplacz pary z dławnic, z wykorzystaniem rurociągu obejściowego,</w:t>
      </w:r>
    </w:p>
    <w:p w14:paraId="335368AC" w14:textId="77777777" w:rsidR="00AF29D4" w:rsidRPr="00AF29D4" w:rsidRDefault="00AF29D4" w:rsidP="005419BD">
      <w:pPr>
        <w:numPr>
          <w:ilvl w:val="0"/>
          <w:numId w:val="74"/>
        </w:numPr>
        <w:suppressAutoHyphens/>
        <w:spacing w:after="160" w:line="278" w:lineRule="auto"/>
        <w:rPr>
          <w:rFonts w:ascii="Arial" w:hAnsi="Arial" w:cs="Arial"/>
          <w:kern w:val="2"/>
        </w:rPr>
      </w:pPr>
      <w:r w:rsidRPr="00AF29D4">
        <w:rPr>
          <w:rFonts w:ascii="Arial" w:hAnsi="Arial" w:cs="Arial"/>
          <w:kern w:val="2"/>
        </w:rPr>
        <w:t>zmniejszanie natężenia przepływu kondensatu do zbiornika wody zasilającej podczas procesu dławienia kondensatu; w tym czasie kondensat jest częściowo przekierowywany do układu kondensatu rezerwowego,</w:t>
      </w:r>
    </w:p>
    <w:p w14:paraId="21E34DF3" w14:textId="77777777" w:rsidR="00AF29D4" w:rsidRPr="00AF29D4" w:rsidRDefault="00AF29D4" w:rsidP="005419BD">
      <w:pPr>
        <w:numPr>
          <w:ilvl w:val="0"/>
          <w:numId w:val="74"/>
        </w:numPr>
        <w:suppressAutoHyphens/>
        <w:spacing w:after="160" w:line="278" w:lineRule="auto"/>
        <w:rPr>
          <w:rFonts w:ascii="Arial" w:hAnsi="Arial" w:cs="Arial"/>
          <w:kern w:val="2"/>
        </w:rPr>
      </w:pPr>
      <w:r w:rsidRPr="00AF29D4">
        <w:rPr>
          <w:rFonts w:ascii="Arial" w:hAnsi="Arial" w:cs="Arial"/>
          <w:kern w:val="2"/>
        </w:rPr>
        <w:t>dostarczanie kondensatu do szeregu układów wtryskowych,</w:t>
      </w:r>
    </w:p>
    <w:p w14:paraId="28323759" w14:textId="77777777" w:rsidR="00AF29D4" w:rsidRPr="00AF29D4" w:rsidRDefault="00AF29D4" w:rsidP="005419BD">
      <w:pPr>
        <w:numPr>
          <w:ilvl w:val="0"/>
          <w:numId w:val="74"/>
        </w:numPr>
        <w:suppressAutoHyphens/>
        <w:spacing w:after="160" w:line="278" w:lineRule="auto"/>
        <w:rPr>
          <w:rFonts w:ascii="Arial" w:hAnsi="Arial" w:cs="Arial"/>
          <w:kern w:val="2"/>
        </w:rPr>
      </w:pPr>
      <w:r w:rsidRPr="00AF29D4">
        <w:rPr>
          <w:rFonts w:ascii="Arial" w:hAnsi="Arial" w:cs="Arial"/>
          <w:kern w:val="2"/>
        </w:rPr>
        <w:t>dostarczanie wody uzupełniającej do obiegu wodno-parowego.</w:t>
      </w:r>
    </w:p>
    <w:p w14:paraId="29822388" w14:textId="77777777" w:rsidR="00AF29D4" w:rsidRPr="00AF29D4" w:rsidRDefault="00AF29D4" w:rsidP="00AF29D4">
      <w:pPr>
        <w:suppressAutoHyphens/>
        <w:spacing w:after="160" w:line="259" w:lineRule="auto"/>
        <w:rPr>
          <w:rFonts w:ascii="Arial" w:hAnsi="Arial" w:cs="Arial"/>
          <w:kern w:val="2"/>
        </w:rPr>
      </w:pPr>
    </w:p>
    <w:p w14:paraId="0099D5DA"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Funkcja układu</w:t>
      </w:r>
    </w:p>
    <w:p w14:paraId="28ADBD9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Kondensat jest tłoczony przez jedną z dwóch (100%) pomp kondensatu ze zbiorników kondensatu skraplacza, poprzez skraplacz pary z dławnic, do układu podgrzewania części NP (LCC10), a następnie do zbiornika wody zasilającej.</w:t>
      </w:r>
    </w:p>
    <w:p w14:paraId="2C4E7EC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Kolektor ssawny jest połączony z oboma zbiornikami kondensatu skraplacza i przed pompami skroplin rozdziela się na dwie nitki. Po stronie ssawnej pomp znajduje się zawór  A0LCA11/12AA001 oraz filtr siatkowy A0LCA11/12AT101, wyposażony w pomiar ciśnienia różnicowego.</w:t>
      </w:r>
    </w:p>
    <w:p w14:paraId="5A627D7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Każda pompa skroplin posiada zawór upustowy ciśnieniowy A0LCA11/12AA301, który zabezpiecza układ przed nadmiernym ciśnieniem w przypadku zamknięcia zaworu  A0LCA11/12AA001 i otwartego zaworu tłocznego A0LCA11/12AA101 oraz przecieku przez zawór zwrotny klapowy A0LCA11/12AA201 po stronie tłocznej.</w:t>
      </w:r>
    </w:p>
    <w:p w14:paraId="0F74D06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Za każdą pompą przewidziano zawór zwrotny klapowy, zapobiegający przepływowi wstecznemu kondensatu podczas pracy drugiej pompy. Za zaworem zwrotnym A0LCA11/12AA201 znajduje się zasuwa z napędem silnikowym A0LCA11/12AA101, służąca do odcinania. Posiada ona wewnętrzny rurociąg obejściowy, który należy wykorzystywać podczas napełniania.</w:t>
      </w:r>
    </w:p>
    <w:p w14:paraId="0F6CEDF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Rurociągi kondensatu za zaworami tłocznymi łączą się w jeden wspólny kolektor. Odgałęziają się od niego rurociągi do:</w:t>
      </w:r>
    </w:p>
    <w:p w14:paraId="60F20D0C" w14:textId="77777777" w:rsidR="00AF29D4" w:rsidRPr="00AF29D4" w:rsidRDefault="00AF29D4" w:rsidP="005419BD">
      <w:pPr>
        <w:numPr>
          <w:ilvl w:val="0"/>
          <w:numId w:val="75"/>
        </w:numPr>
        <w:suppressAutoHyphens/>
        <w:spacing w:after="160" w:line="278" w:lineRule="auto"/>
        <w:rPr>
          <w:rFonts w:ascii="Arial" w:hAnsi="Arial" w:cs="Arial"/>
          <w:kern w:val="2"/>
        </w:rPr>
      </w:pPr>
      <w:r w:rsidRPr="00AF29D4">
        <w:rPr>
          <w:rFonts w:ascii="Arial" w:hAnsi="Arial" w:cs="Arial"/>
          <w:kern w:val="2"/>
        </w:rPr>
        <w:t>układu odwodnienia pary uszczelniającej i schładzającej,</w:t>
      </w:r>
    </w:p>
    <w:p w14:paraId="40EB69EA" w14:textId="77777777" w:rsidR="00AF29D4" w:rsidRPr="00AF29D4" w:rsidRDefault="00AF29D4" w:rsidP="005419BD">
      <w:pPr>
        <w:numPr>
          <w:ilvl w:val="0"/>
          <w:numId w:val="75"/>
        </w:numPr>
        <w:suppressAutoHyphens/>
        <w:spacing w:after="160" w:line="278" w:lineRule="auto"/>
        <w:rPr>
          <w:rFonts w:ascii="Arial" w:hAnsi="Arial" w:cs="Arial"/>
          <w:kern w:val="2"/>
        </w:rPr>
      </w:pPr>
      <w:r w:rsidRPr="00AF29D4">
        <w:rPr>
          <w:rFonts w:ascii="Arial" w:hAnsi="Arial" w:cs="Arial"/>
          <w:kern w:val="2"/>
        </w:rPr>
        <w:t>zamkniętego układu wody chłodzącej,</w:t>
      </w:r>
    </w:p>
    <w:p w14:paraId="224B06B5" w14:textId="77777777" w:rsidR="00AF29D4" w:rsidRPr="00AF29D4" w:rsidRDefault="00AF29D4" w:rsidP="005419BD">
      <w:pPr>
        <w:numPr>
          <w:ilvl w:val="0"/>
          <w:numId w:val="75"/>
        </w:numPr>
        <w:suppressAutoHyphens/>
        <w:spacing w:after="160" w:line="278" w:lineRule="auto"/>
        <w:rPr>
          <w:rFonts w:ascii="Arial" w:hAnsi="Arial" w:cs="Arial"/>
          <w:kern w:val="2"/>
        </w:rPr>
      </w:pPr>
      <w:r w:rsidRPr="00AF29D4">
        <w:rPr>
          <w:rFonts w:ascii="Arial" w:hAnsi="Arial" w:cs="Arial"/>
          <w:kern w:val="2"/>
        </w:rPr>
        <w:t>układu poboru próbek,</w:t>
      </w:r>
    </w:p>
    <w:p w14:paraId="334D1948" w14:textId="77777777" w:rsidR="00AF29D4" w:rsidRPr="00AF29D4" w:rsidRDefault="00AF29D4" w:rsidP="005419BD">
      <w:pPr>
        <w:numPr>
          <w:ilvl w:val="0"/>
          <w:numId w:val="75"/>
        </w:numPr>
        <w:suppressAutoHyphens/>
        <w:spacing w:after="160" w:line="278" w:lineRule="auto"/>
        <w:rPr>
          <w:rFonts w:ascii="Arial" w:hAnsi="Arial" w:cs="Arial"/>
          <w:kern w:val="2"/>
        </w:rPr>
      </w:pPr>
      <w:r w:rsidRPr="00AF29D4">
        <w:rPr>
          <w:rFonts w:ascii="Arial" w:hAnsi="Arial" w:cs="Arial"/>
          <w:kern w:val="2"/>
        </w:rPr>
        <w:t>układu dozowania.</w:t>
      </w:r>
    </w:p>
    <w:p w14:paraId="2FCFBC9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Za skraplaczem pary z dławnic mierzone są: natężenie przepływu i ciśnienie. Rurociąg przepływu minimalnego skroplin odgałęzia się w tym miejscu i wyposażony jest w zawór regulacyjny z napędem pneumatycznym A0LCA35AA401, zapewniający minimalny przepływ dla pomp.</w:t>
      </w:r>
    </w:p>
    <w:p w14:paraId="4F82DA1A" w14:textId="77777777" w:rsidR="00AF29D4" w:rsidRPr="00AF29D4" w:rsidRDefault="00AF29D4" w:rsidP="00AF29D4">
      <w:pPr>
        <w:suppressAutoHyphens/>
        <w:spacing w:after="160" w:line="259" w:lineRule="auto"/>
        <w:rPr>
          <w:rFonts w:ascii="Arial" w:hAnsi="Arial" w:cs="Arial"/>
          <w:kern w:val="2"/>
        </w:rPr>
      </w:pPr>
    </w:p>
    <w:p w14:paraId="69F5EAD7"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Odgałęzienia rurociągów w układzie kondensatu</w:t>
      </w:r>
    </w:p>
    <w:p w14:paraId="1A3F1A5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Dla zapewnienia minimalnego przepływu przez skraplacz pary z dławnic, za skraplaczem wykonano następujące odgałęzienia:</w:t>
      </w:r>
    </w:p>
    <w:p w14:paraId="01E15199" w14:textId="77777777" w:rsidR="00AF29D4" w:rsidRPr="00AF29D4" w:rsidRDefault="00AF29D4" w:rsidP="005419BD">
      <w:pPr>
        <w:numPr>
          <w:ilvl w:val="0"/>
          <w:numId w:val="76"/>
        </w:numPr>
        <w:suppressAutoHyphens/>
        <w:spacing w:after="160" w:line="278" w:lineRule="auto"/>
        <w:rPr>
          <w:rFonts w:ascii="Arial" w:hAnsi="Arial" w:cs="Arial"/>
          <w:kern w:val="2"/>
        </w:rPr>
      </w:pPr>
      <w:r w:rsidRPr="00AF29D4">
        <w:rPr>
          <w:rFonts w:ascii="Arial" w:hAnsi="Arial" w:cs="Arial"/>
          <w:kern w:val="2"/>
        </w:rPr>
        <w:t>rurociąg powrotny pomp skroplin – do skraplacza,</w:t>
      </w:r>
    </w:p>
    <w:p w14:paraId="3C040897" w14:textId="77777777" w:rsidR="00AF29D4" w:rsidRPr="00AF29D4" w:rsidRDefault="00AF29D4" w:rsidP="005419BD">
      <w:pPr>
        <w:numPr>
          <w:ilvl w:val="0"/>
          <w:numId w:val="76"/>
        </w:numPr>
        <w:suppressAutoHyphens/>
        <w:spacing w:after="160" w:line="278" w:lineRule="auto"/>
        <w:rPr>
          <w:rFonts w:ascii="Arial" w:hAnsi="Arial" w:cs="Arial"/>
          <w:kern w:val="2"/>
        </w:rPr>
      </w:pPr>
      <w:r w:rsidRPr="00AF29D4">
        <w:rPr>
          <w:rFonts w:ascii="Arial" w:hAnsi="Arial" w:cs="Arial"/>
          <w:kern w:val="2"/>
        </w:rPr>
        <w:lastRenderedPageBreak/>
        <w:t>szereg rurociągów wody wtryskowej, kierowanych do:</w:t>
      </w:r>
    </w:p>
    <w:p w14:paraId="01CA5091" w14:textId="77777777" w:rsidR="00AF29D4" w:rsidRPr="00AF29D4" w:rsidRDefault="00AF29D4" w:rsidP="005419BD">
      <w:pPr>
        <w:numPr>
          <w:ilvl w:val="1"/>
          <w:numId w:val="76"/>
        </w:numPr>
        <w:suppressAutoHyphens/>
        <w:spacing w:after="160" w:line="278" w:lineRule="auto"/>
        <w:rPr>
          <w:rFonts w:ascii="Arial" w:hAnsi="Arial" w:cs="Arial"/>
          <w:kern w:val="2"/>
        </w:rPr>
      </w:pPr>
      <w:r w:rsidRPr="00AF29D4">
        <w:rPr>
          <w:rFonts w:ascii="Arial" w:hAnsi="Arial" w:cs="Arial"/>
          <w:kern w:val="2"/>
        </w:rPr>
        <w:t>układu stacji obejściowej SP – do schładzania pary z rurociągów pary wtórnie przegrzanej (praca na obejściu),</w:t>
      </w:r>
    </w:p>
    <w:p w14:paraId="49818EA3" w14:textId="77777777" w:rsidR="00AF29D4" w:rsidRPr="00AF29D4" w:rsidRDefault="00AF29D4" w:rsidP="005419BD">
      <w:pPr>
        <w:numPr>
          <w:ilvl w:val="1"/>
          <w:numId w:val="76"/>
        </w:numPr>
        <w:suppressAutoHyphens/>
        <w:spacing w:after="160" w:line="278" w:lineRule="auto"/>
        <w:rPr>
          <w:rFonts w:ascii="Arial" w:hAnsi="Arial" w:cs="Arial"/>
          <w:kern w:val="2"/>
        </w:rPr>
      </w:pPr>
      <w:r w:rsidRPr="00AF29D4">
        <w:rPr>
          <w:rFonts w:ascii="Arial" w:hAnsi="Arial" w:cs="Arial"/>
          <w:kern w:val="2"/>
        </w:rPr>
        <w:t>części NP turbiny – do chłodzenia kadłuba i łopatek turbiny NP,</w:t>
      </w:r>
    </w:p>
    <w:p w14:paraId="0A49D365" w14:textId="77777777" w:rsidR="00AF29D4" w:rsidRPr="00AF29D4" w:rsidRDefault="00AF29D4" w:rsidP="005419BD">
      <w:pPr>
        <w:numPr>
          <w:ilvl w:val="1"/>
          <w:numId w:val="76"/>
        </w:numPr>
        <w:suppressAutoHyphens/>
        <w:spacing w:after="160" w:line="278" w:lineRule="auto"/>
        <w:rPr>
          <w:rFonts w:ascii="Arial" w:hAnsi="Arial" w:cs="Arial"/>
          <w:kern w:val="2"/>
        </w:rPr>
      </w:pPr>
      <w:r w:rsidRPr="00AF29D4">
        <w:rPr>
          <w:rFonts w:ascii="Arial" w:hAnsi="Arial" w:cs="Arial"/>
          <w:kern w:val="2"/>
        </w:rPr>
        <w:t>pionów (rozprężacza) skraplacza – do chłodzenia trafiającej tam pary,</w:t>
      </w:r>
    </w:p>
    <w:p w14:paraId="4D3F7B71" w14:textId="77777777" w:rsidR="00AF29D4" w:rsidRPr="00AF29D4" w:rsidRDefault="00AF29D4" w:rsidP="005419BD">
      <w:pPr>
        <w:numPr>
          <w:ilvl w:val="1"/>
          <w:numId w:val="76"/>
        </w:numPr>
        <w:suppressAutoHyphens/>
        <w:spacing w:after="160" w:line="278" w:lineRule="auto"/>
        <w:rPr>
          <w:rFonts w:ascii="Arial" w:hAnsi="Arial" w:cs="Arial"/>
          <w:kern w:val="2"/>
        </w:rPr>
      </w:pPr>
      <w:r w:rsidRPr="00AF29D4">
        <w:rPr>
          <w:rFonts w:ascii="Arial" w:hAnsi="Arial" w:cs="Arial"/>
          <w:kern w:val="2"/>
        </w:rPr>
        <w:t>układu pary pomocniczej – do regulacji temperatury pary zasilającej rurociągi wtórnego przegrzewu,</w:t>
      </w:r>
    </w:p>
    <w:p w14:paraId="176F8F45" w14:textId="77777777" w:rsidR="00AF29D4" w:rsidRPr="00AF29D4" w:rsidRDefault="00AF29D4" w:rsidP="005419BD">
      <w:pPr>
        <w:numPr>
          <w:ilvl w:val="1"/>
          <w:numId w:val="76"/>
        </w:numPr>
        <w:suppressAutoHyphens/>
        <w:spacing w:after="160" w:line="278" w:lineRule="auto"/>
        <w:rPr>
          <w:rFonts w:ascii="Arial" w:hAnsi="Arial" w:cs="Arial"/>
          <w:kern w:val="2"/>
        </w:rPr>
      </w:pPr>
      <w:r w:rsidRPr="00AF29D4">
        <w:rPr>
          <w:rFonts w:ascii="Arial" w:hAnsi="Arial" w:cs="Arial"/>
          <w:kern w:val="2"/>
        </w:rPr>
        <w:t>układu pary pomocniczej – do regulacji temperatury pary dla układu pary dławnicowej.</w:t>
      </w:r>
    </w:p>
    <w:p w14:paraId="2DD80F27"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Za skraplaczem pary z dławnic znajduje się zawór zwrotny A0LCA30AA201. Wszystkie odgałęzienia z układu kondensatu wykonano przed tym zaworem, aby zapobiec niezamierzonemu opróżnieniu układu w przypadku postoju pomp skroplin.</w:t>
      </w:r>
    </w:p>
    <w:p w14:paraId="54CA10C7" w14:textId="77777777" w:rsidR="00AF29D4" w:rsidRPr="00AF29D4" w:rsidRDefault="00AF29D4" w:rsidP="00AF29D4">
      <w:pPr>
        <w:suppressAutoHyphens/>
        <w:spacing w:after="160" w:line="259" w:lineRule="auto"/>
        <w:rPr>
          <w:rFonts w:ascii="Arial" w:hAnsi="Arial" w:cs="Arial"/>
          <w:kern w:val="2"/>
        </w:rPr>
      </w:pPr>
    </w:p>
    <w:p w14:paraId="66F27250"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Uzupełnianie i dalszy przepływ</w:t>
      </w:r>
    </w:p>
    <w:p w14:paraId="7E1866F6"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 przypadku spadku ciśnienia poniżej zadanej wartości, do jego podniesienia wykorzystuje się układ rozdziału wody zdemineralizowanej z zaworem A0GHC21AA101. Układ ten wykorzystywany jest także do napełniania układu kondensatu głównego oraz układu podgrzewania kondensatu głównego LCC10.</w:t>
      </w:r>
    </w:p>
    <w:p w14:paraId="0932EDE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Kolejnym elementem przepływu jest zawór regulacyjny kondensatu głównego A0LCA30AA401. Za nim kondensat kierowany jest do podgrzewaczy NP układu LCC10.</w:t>
      </w:r>
    </w:p>
    <w:p w14:paraId="01DD2DD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 czasie dławienia kondensatu, zawór regulacyjny A0LCA30AA401 zamyka się, a przepływ kierowany jest do układu kondensatu rezerwowego LCP10.</w:t>
      </w:r>
    </w:p>
    <w:p w14:paraId="1D34DED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Woda do układu odwodnienia pary uszczelniającej i schładzającej (LCW) odgałęzia się z rurociągu kondensatu głównego za skraplaczem pary z dławnic. Jest ona następnie kierowana do odbiorców za zaworem redukcyjnym ciśnienia A0LCW10AA101.</w:t>
      </w:r>
    </w:p>
    <w:p w14:paraId="10566F86"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Skraplacz połączony jest z układem wody zdemineralizowanej (GHC). Rurociąg zasilający z zaworem A0GHC50AA101 umożliwia dostarczanie wody uzupełniającej do zbiorników kondensatu skraplacza. Dodatkowo istnieją połączenia z układem kondensatu rezerwowego LCP10, wykorzystywane np. podczas rozruchu i napełniania bloku.</w:t>
      </w:r>
    </w:p>
    <w:p w14:paraId="5F012AB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Odwodnienia i odpowietrzenia podłączone są do instalacji odwodnienia bloku GM.</w:t>
      </w:r>
    </w:p>
    <w:p w14:paraId="4AD1844E" w14:textId="77777777" w:rsidR="00AF29D4" w:rsidRPr="00AF29D4" w:rsidRDefault="00AF29D4" w:rsidP="00AF29D4">
      <w:pPr>
        <w:suppressAutoHyphens/>
        <w:spacing w:after="160" w:line="259" w:lineRule="auto"/>
        <w:rPr>
          <w:rFonts w:ascii="Arial" w:hAnsi="Arial" w:cs="Arial"/>
          <w:kern w:val="2"/>
        </w:rPr>
      </w:pPr>
    </w:p>
    <w:p w14:paraId="62CD7089"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Układ odprowadzenia skroplin podgrzewaczy NP – LCJ</w:t>
      </w:r>
    </w:p>
    <w:p w14:paraId="7E632D8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Odwodnienia ze skraplacza oraz odwodnienia rozruchowe podgrzewaczy wody zasilającej NP nr 3, 4 i 5 odprowadzane są do pionów (rozprężacza) skraplacza.</w:t>
      </w:r>
    </w:p>
    <w:p w14:paraId="3DD78F1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Dodatkowo odwodnienia z podgrzewaczy NP nr 1 i 2 chłodzone są w chłodnicy odwodnień z części NP.</w:t>
      </w:r>
    </w:p>
    <w:p w14:paraId="1199D5A7" w14:textId="77777777" w:rsidR="00AF29D4" w:rsidRPr="00AF29D4" w:rsidRDefault="00AF29D4" w:rsidP="00AF29D4">
      <w:pPr>
        <w:suppressAutoHyphens/>
        <w:spacing w:after="160" w:line="259" w:lineRule="auto"/>
        <w:rPr>
          <w:rFonts w:ascii="Arial" w:hAnsi="Arial" w:cs="Arial"/>
          <w:kern w:val="2"/>
        </w:rPr>
      </w:pPr>
    </w:p>
    <w:p w14:paraId="55A62F26"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Dane techniczne pomp skroplin:</w:t>
      </w:r>
    </w:p>
    <w:p w14:paraId="636BA995" w14:textId="77777777" w:rsidR="00AF29D4" w:rsidRPr="00AF29D4" w:rsidRDefault="00AF29D4" w:rsidP="00AF29D4">
      <w:pPr>
        <w:suppressAutoHyphens/>
        <w:spacing w:after="160" w:line="259" w:lineRule="auto"/>
        <w:rPr>
          <w:rFonts w:ascii="Arial" w:hAnsi="Arial" w:cs="Arial"/>
          <w:kern w:val="2"/>
        </w:rPr>
      </w:pPr>
    </w:p>
    <w:tbl>
      <w:tblPr>
        <w:tblW w:w="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2000"/>
        <w:gridCol w:w="2015"/>
      </w:tblGrid>
      <w:tr w:rsidR="00AF29D4" w:rsidRPr="00AF29D4" w14:paraId="7EE00A46" w14:textId="77777777" w:rsidTr="008F3DD8">
        <w:trPr>
          <w:tblHeade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4559EBC"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lastRenderedPageBreak/>
              <w:t>Oznaczenie KKS</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3B75176"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A0LCJ30AP301</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BCFA6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A0LCJ50AP301</w:t>
            </w:r>
          </w:p>
        </w:tc>
      </w:tr>
      <w:tr w:rsidR="00AF29D4" w:rsidRPr="00AF29D4" w14:paraId="49EFB09F" w14:textId="77777777" w:rsidTr="008F3DD8">
        <w:trPr>
          <w:tblHeade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F72819"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Producent</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CA2CE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Lowara/</w:t>
            </w:r>
            <w:proofErr w:type="spellStart"/>
            <w:r w:rsidRPr="00AF29D4">
              <w:rPr>
                <w:rFonts w:ascii="Arial" w:hAnsi="Arial" w:cs="Arial"/>
                <w:kern w:val="2"/>
              </w:rPr>
              <w:t>Xylem</w:t>
            </w:r>
            <w:proofErr w:type="spellEnd"/>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29BACA"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Lowara/</w:t>
            </w:r>
            <w:proofErr w:type="spellStart"/>
            <w:r w:rsidRPr="00AF29D4">
              <w:rPr>
                <w:rFonts w:ascii="Arial" w:hAnsi="Arial" w:cs="Arial"/>
                <w:kern w:val="2"/>
              </w:rPr>
              <w:t>Xylem</w:t>
            </w:r>
            <w:proofErr w:type="spellEnd"/>
          </w:p>
        </w:tc>
      </w:tr>
      <w:tr w:rsidR="00AF29D4" w:rsidRPr="00AF29D4" w14:paraId="53EB3248" w14:textId="77777777" w:rsidTr="008F3DD8">
        <w:trPr>
          <w:tblHeade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B57AA6B" w14:textId="77777777" w:rsidR="00AF29D4" w:rsidRPr="00AF29D4" w:rsidRDefault="00AF29D4" w:rsidP="00AF29D4">
            <w:pPr>
              <w:suppressAutoHyphens/>
              <w:spacing w:after="160" w:line="259" w:lineRule="auto"/>
              <w:rPr>
                <w:rFonts w:ascii="Arial" w:hAnsi="Arial" w:cs="Arial"/>
                <w:b/>
                <w:bCs/>
                <w:kern w:val="2"/>
              </w:rPr>
            </w:pPr>
            <w:r w:rsidRPr="00AF29D4">
              <w:rPr>
                <w:rFonts w:ascii="Arial" w:hAnsi="Arial" w:cs="Arial"/>
                <w:b/>
                <w:bCs/>
                <w:kern w:val="2"/>
              </w:rPr>
              <w:t>Parametr</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D31788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PA 124/8-SB351-31504</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E8B81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MPEP 100.1 / 4-SCK351F-7502</w:t>
            </w:r>
          </w:p>
        </w:tc>
      </w:tr>
      <w:tr w:rsidR="00AF29D4" w:rsidRPr="00AF29D4" w14:paraId="6C3B2E5A"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F4CB87"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Medium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30A59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Kondensat pary z upustu</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4CE6B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Woda czysta</w:t>
            </w:r>
          </w:p>
        </w:tc>
      </w:tr>
      <w:tr w:rsidR="00AF29D4" w:rsidRPr="00AF29D4" w14:paraId="07789B36"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6E1DE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Temperatura medium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7E978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124 °C</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875FF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74 °C</w:t>
            </w:r>
          </w:p>
        </w:tc>
      </w:tr>
      <w:tr w:rsidR="00AF29D4" w:rsidRPr="00AF29D4" w14:paraId="6BEB4229"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E7276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Gęstość medium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6E0856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0,94 kg/dm³</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69624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0,909 kg/dm³</w:t>
            </w:r>
          </w:p>
        </w:tc>
      </w:tr>
      <w:tr w:rsidR="00AF29D4" w:rsidRPr="00AF29D4" w14:paraId="591F5F94"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5603F9" w14:textId="77777777" w:rsidR="00AF29D4" w:rsidRPr="00AF29D4" w:rsidRDefault="00AF29D4" w:rsidP="00AF29D4">
            <w:pPr>
              <w:suppressAutoHyphens/>
              <w:spacing w:after="160" w:line="259" w:lineRule="auto"/>
              <w:rPr>
                <w:rFonts w:ascii="Arial" w:hAnsi="Arial" w:cs="Arial"/>
                <w:kern w:val="2"/>
              </w:rPr>
            </w:pPr>
            <w:proofErr w:type="spellStart"/>
            <w:r w:rsidRPr="00AF29D4">
              <w:rPr>
                <w:rFonts w:ascii="Arial" w:hAnsi="Arial" w:cs="Arial"/>
                <w:b/>
                <w:bCs/>
                <w:kern w:val="2"/>
              </w:rPr>
              <w:t>pH</w:t>
            </w:r>
            <w:proofErr w:type="spellEnd"/>
            <w:r w:rsidRPr="00AF29D4">
              <w:rPr>
                <w:rFonts w:ascii="Arial" w:hAnsi="Arial" w:cs="Arial"/>
                <w:b/>
                <w:bCs/>
                <w:kern w:val="2"/>
              </w:rPr>
              <w:t xml:space="preserve"> medium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E342A4"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7,7</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808FF4"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7,67</w:t>
            </w:r>
          </w:p>
        </w:tc>
      </w:tr>
      <w:tr w:rsidR="00AF29D4" w:rsidRPr="00AF29D4" w14:paraId="3003AB73"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A285B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Lepkość kinematyczna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F1566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0,098 mm²/s</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8BECA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0,091 mm²/s</w:t>
            </w:r>
          </w:p>
        </w:tc>
      </w:tr>
      <w:tr w:rsidR="00AF29D4" w:rsidRPr="00AF29D4" w14:paraId="00907920"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D5254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Zawartość ciał stałych</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031D94"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0%</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92B757"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0%</w:t>
            </w:r>
          </w:p>
        </w:tc>
      </w:tr>
      <w:tr w:rsidR="00AF29D4" w:rsidRPr="00AF29D4" w14:paraId="2020E38C"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835F1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Znamionowy przepływ (</w:t>
            </w:r>
            <w:proofErr w:type="spellStart"/>
            <w:r w:rsidRPr="00AF29D4">
              <w:rPr>
                <w:rFonts w:ascii="Arial" w:hAnsi="Arial" w:cs="Arial"/>
                <w:b/>
                <w:bCs/>
                <w:kern w:val="2"/>
              </w:rPr>
              <w:t>Qn</w:t>
            </w:r>
            <w:proofErr w:type="spellEnd"/>
            <w:r w:rsidRPr="00AF29D4">
              <w:rPr>
                <w:rFonts w:ascii="Arial" w:hAnsi="Arial" w:cs="Arial"/>
                <w:b/>
                <w:bCs/>
                <w:kern w:val="2"/>
              </w:rPr>
              <w:t>)</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E4FF54"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267 m³/h</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724215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74 m³/h</w:t>
            </w:r>
          </w:p>
        </w:tc>
      </w:tr>
      <w:tr w:rsidR="00AF29D4" w:rsidRPr="00AF29D4" w14:paraId="2D8593C2"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8C647E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Przepływ minimalny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C04A4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226,1 m³/h</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0EF0AF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52,4 m³/h</w:t>
            </w:r>
          </w:p>
        </w:tc>
      </w:tr>
      <w:tr w:rsidR="00AF29D4" w:rsidRPr="00AF29D4" w14:paraId="73F40CE1"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82390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Przepływ maksymalny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D2297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320,5 m³/h</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78E94E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180 m³/h</w:t>
            </w:r>
          </w:p>
        </w:tc>
      </w:tr>
      <w:tr w:rsidR="00AF29D4" w:rsidRPr="00AF29D4" w14:paraId="620876B5"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9F0A3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Znamionowa wysokość podnoszenia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457271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238 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E843C4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158 m</w:t>
            </w:r>
          </w:p>
        </w:tc>
      </w:tr>
      <w:tr w:rsidR="00AF29D4" w:rsidRPr="00AF29D4" w14:paraId="392F21FA"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BEE993" w14:textId="77777777" w:rsidR="00AF29D4" w:rsidRPr="00AF29D4" w:rsidRDefault="00AF29D4" w:rsidP="00AF29D4">
            <w:pPr>
              <w:suppressAutoHyphens/>
              <w:spacing w:after="160" w:line="259" w:lineRule="auto"/>
              <w:rPr>
                <w:rFonts w:ascii="Arial" w:hAnsi="Arial" w:cs="Arial"/>
                <w:kern w:val="2"/>
              </w:rPr>
            </w:pPr>
            <w:proofErr w:type="spellStart"/>
            <w:r w:rsidRPr="00AF29D4">
              <w:rPr>
                <w:rFonts w:ascii="Arial" w:hAnsi="Arial" w:cs="Arial"/>
                <w:b/>
                <w:bCs/>
                <w:kern w:val="2"/>
              </w:rPr>
              <w:t>Geometr</w:t>
            </w:r>
            <w:proofErr w:type="spellEnd"/>
            <w:r w:rsidRPr="00AF29D4">
              <w:rPr>
                <w:rFonts w:ascii="Arial" w:hAnsi="Arial" w:cs="Arial"/>
                <w:b/>
                <w:bCs/>
                <w:kern w:val="2"/>
              </w:rPr>
              <w:t>. wysokość podnoszenia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1394D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238 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42512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180 m</w:t>
            </w:r>
          </w:p>
        </w:tc>
      </w:tr>
      <w:tr w:rsidR="00AF29D4" w:rsidRPr="00AF29D4" w14:paraId="4E9E683B"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37362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 xml:space="preserve">Wysokość przy </w:t>
            </w:r>
            <w:proofErr w:type="spellStart"/>
            <w:r w:rsidRPr="00AF29D4">
              <w:rPr>
                <w:rFonts w:ascii="Arial" w:hAnsi="Arial" w:cs="Arial"/>
                <w:b/>
                <w:bCs/>
                <w:kern w:val="2"/>
              </w:rPr>
              <w:t>Qmin</w:t>
            </w:r>
            <w:proofErr w:type="spellEnd"/>
            <w:r w:rsidRPr="00AF29D4">
              <w:rPr>
                <w:rFonts w:ascii="Arial" w:hAnsi="Arial" w:cs="Arial"/>
                <w:b/>
                <w:bCs/>
                <w:kern w:val="2"/>
              </w:rPr>
              <w:t>/</w:t>
            </w:r>
            <w:proofErr w:type="spellStart"/>
            <w:r w:rsidRPr="00AF29D4">
              <w:rPr>
                <w:rFonts w:ascii="Arial" w:hAnsi="Arial" w:cs="Arial"/>
                <w:b/>
                <w:bCs/>
                <w:kern w:val="2"/>
              </w:rPr>
              <w:t>Qmax</w:t>
            </w:r>
            <w:proofErr w:type="spellEnd"/>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12486A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267 / 226,1 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4F69E6"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74 / 52,4 m</w:t>
            </w:r>
          </w:p>
        </w:tc>
      </w:tr>
      <w:tr w:rsidR="00AF29D4" w:rsidRPr="00AF29D4" w14:paraId="23B6997E"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118AC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Wydatek zerowy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06E5D6"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334,3 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DAC3D4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221,1 m</w:t>
            </w:r>
          </w:p>
        </w:tc>
      </w:tr>
      <w:tr w:rsidR="00AF29D4" w:rsidRPr="00AF29D4" w14:paraId="01C0A187"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F2B371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Dostępne NPSH</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EC34C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2,8 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B2B46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2,8 m</w:t>
            </w:r>
          </w:p>
        </w:tc>
      </w:tr>
      <w:tr w:rsidR="00AF29D4" w:rsidRPr="00AF29D4" w14:paraId="116F5ECE"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601690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lastRenderedPageBreak/>
              <w:t>Ciśnienie wstępne</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F27C34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1,569 bar</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7A99EA"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0,1976 bar</w:t>
            </w:r>
          </w:p>
        </w:tc>
      </w:tr>
      <w:tr w:rsidR="00AF29D4" w:rsidRPr="00AF29D4" w14:paraId="0D58FC23"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94D289"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Ciśnienie robocze maks.</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5DB979"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39 bar</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A1196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39 bar</w:t>
            </w:r>
          </w:p>
        </w:tc>
      </w:tr>
      <w:tr w:rsidR="00AF29D4" w:rsidRPr="00AF29D4" w14:paraId="33AE8DFD"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CD798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Ciśnienie korpusu maks.</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BCB77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40 bar</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D8292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40 bar</w:t>
            </w:r>
          </w:p>
        </w:tc>
      </w:tr>
      <w:tr w:rsidR="00AF29D4" w:rsidRPr="00AF29D4" w14:paraId="7570C531"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89E2D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Liczba stopni</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6CF902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8</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DAA17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4</w:t>
            </w:r>
          </w:p>
        </w:tc>
      </w:tr>
      <w:tr w:rsidR="00AF29D4" w:rsidRPr="00AF29D4" w14:paraId="2757F2A8"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49D1C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Typ wirnika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01853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promieniowy, zamknięty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5FE16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promieniowy, zamknięty</w:t>
            </w:r>
          </w:p>
        </w:tc>
      </w:tr>
      <w:tr w:rsidR="00AF29D4" w:rsidRPr="00AF29D4" w14:paraId="0B6339D7"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04EB9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Typ pompy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D035B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wielostopniowa, pozioma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AA5A9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wielostopniowa, pozioma</w:t>
            </w:r>
          </w:p>
        </w:tc>
      </w:tr>
      <w:tr w:rsidR="00AF29D4" w:rsidRPr="00AF29D4" w14:paraId="0ED65F66"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AEA9D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Materiał korpusu</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B7B5C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Żeliwo szare EN-GJL-250</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C4ED7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Żeliwo szare EN-GJL-250</w:t>
            </w:r>
          </w:p>
        </w:tc>
      </w:tr>
      <w:tr w:rsidR="00AF29D4" w:rsidRPr="00AF29D4" w14:paraId="37B59CE8"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1680E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Materiał wału</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5B13C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Stal stopowa 1.4021</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1188B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Stal stopowa 1.4021</w:t>
            </w:r>
          </w:p>
        </w:tc>
      </w:tr>
      <w:tr w:rsidR="00AF29D4" w:rsidRPr="00AF29D4" w14:paraId="453DC42E"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51495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Uszczelnienie mechaniczne</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789A3A"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SB – BQ1EGG/BQ1EGG</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7C17F4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AQ1EGG/AQ1EGG – obustronne, odciążone</w:t>
            </w:r>
          </w:p>
        </w:tc>
      </w:tr>
      <w:tr w:rsidR="00AF29D4" w:rsidRPr="00AF29D4" w14:paraId="5F5E11B7"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9BE15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Materiał uszczelnień</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1FBAA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 xml:space="preserve">SIC / grafit + EPDM / </w:t>
            </w:r>
            <w:proofErr w:type="spellStart"/>
            <w:r w:rsidRPr="00AF29D4">
              <w:rPr>
                <w:rFonts w:ascii="Arial" w:hAnsi="Arial" w:cs="Arial"/>
                <w:kern w:val="2"/>
              </w:rPr>
              <w:t>CrNiMo</w:t>
            </w:r>
            <w:proofErr w:type="spellEnd"/>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47F3B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 xml:space="preserve">SIC / grafit + EPDM / </w:t>
            </w:r>
            <w:proofErr w:type="spellStart"/>
            <w:r w:rsidRPr="00AF29D4">
              <w:rPr>
                <w:rFonts w:ascii="Arial" w:hAnsi="Arial" w:cs="Arial"/>
                <w:kern w:val="2"/>
              </w:rPr>
              <w:t>CrNiMo</w:t>
            </w:r>
            <w:proofErr w:type="spellEnd"/>
          </w:p>
        </w:tc>
      </w:tr>
      <w:tr w:rsidR="00AF29D4" w:rsidRPr="00AF29D4" w14:paraId="62FF39BB"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6DA8FF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Króciec ssawny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D0F10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DN150 / PN16 / EN 1092</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BCA47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DN125 / PN40 / EN 1092</w:t>
            </w:r>
          </w:p>
        </w:tc>
      </w:tr>
      <w:tr w:rsidR="00AF29D4" w:rsidRPr="00AF29D4" w14:paraId="1679B100"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56B17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Króciec tłoczny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E3301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DN125 / PN40 / EN 1092</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B7F68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DN100 / PN63 / EN 1092</w:t>
            </w:r>
          </w:p>
        </w:tc>
      </w:tr>
      <w:tr w:rsidR="00AF29D4" w:rsidRPr="00AF29D4" w14:paraId="4ACD741A"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880E9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Prędkość obrotowa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A381A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1490 obr./min</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EB2C21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2975 obr./min</w:t>
            </w:r>
          </w:p>
        </w:tc>
      </w:tr>
      <w:tr w:rsidR="00AF29D4" w:rsidRPr="00AF29D4" w14:paraId="3CC0DAF5"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EBF1A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Moc silnika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A3205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315 kW</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1D513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75 kW</w:t>
            </w:r>
          </w:p>
        </w:tc>
      </w:tr>
      <w:tr w:rsidR="00AF29D4" w:rsidRPr="00AF29D4" w14:paraId="17AF0AA2"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D9CC324"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Napięcie zasilania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1F729A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690 V</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204A80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400 V</w:t>
            </w:r>
          </w:p>
        </w:tc>
      </w:tr>
      <w:tr w:rsidR="00AF29D4" w:rsidRPr="00AF29D4" w14:paraId="482B84D1"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37A68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lastRenderedPageBreak/>
              <w:t>Prąd znamionowy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FC0299"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322 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FC8FF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130 A</w:t>
            </w:r>
          </w:p>
        </w:tc>
      </w:tr>
      <w:tr w:rsidR="00AF29D4" w:rsidRPr="00AF29D4" w14:paraId="0B11C9D8"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932576"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Stopień ochrony silnika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010EA0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IP55</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3EFA17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IP55</w:t>
            </w:r>
          </w:p>
        </w:tc>
      </w:tr>
      <w:tr w:rsidR="00AF29D4" w:rsidRPr="00AF29D4" w14:paraId="43769AB7"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47909C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Typ silnika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782A58"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WEG W22 – 355 M/L</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FD6E2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WEG W22 – 280 S2</w:t>
            </w:r>
          </w:p>
        </w:tc>
      </w:tr>
      <w:tr w:rsidR="00AF29D4" w:rsidRPr="00AF29D4" w14:paraId="7CCDB228"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1A373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Sprzęgło</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C45566"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Elastyczne z dystansem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0D1AE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 xml:space="preserve">Elastyczne </w:t>
            </w:r>
          </w:p>
        </w:tc>
      </w:tr>
      <w:tr w:rsidR="00AF29D4" w:rsidRPr="00AF29D4" w14:paraId="708FD827"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A38A91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Masa pompy</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BC655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1150 kg</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87E60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~115 kg (sam korpus, szacunkowo)</w:t>
            </w:r>
          </w:p>
        </w:tc>
      </w:tr>
      <w:tr w:rsidR="00AF29D4" w:rsidRPr="00AF29D4" w14:paraId="04A3163F"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6452EB"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Masa całkowita zestawu</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8CDD9D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3042 kg</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2BBA9F"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1487 kg</w:t>
            </w:r>
          </w:p>
        </w:tc>
      </w:tr>
      <w:tr w:rsidR="00AF29D4" w:rsidRPr="00AF29D4" w14:paraId="7DA4AD9B"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F99100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Długość demontażowa sprzęgła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07DB2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250 mm</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E6ED9C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115 mm</w:t>
            </w:r>
          </w:p>
        </w:tc>
      </w:tr>
      <w:tr w:rsidR="00AF29D4" w:rsidRPr="00AF29D4" w14:paraId="0746E0AD" w14:textId="77777777" w:rsidTr="008F3DD8">
        <w:trPr>
          <w:tblCellSpacing w:w="15" w:type="dxa"/>
        </w:trPr>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1A5141D"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b/>
                <w:bCs/>
                <w:kern w:val="2"/>
              </w:rPr>
              <w:t>Płyta podstawy – masa</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01594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380 kg</w:t>
            </w:r>
          </w:p>
        </w:tc>
        <w:tc>
          <w:tcPr>
            <w:tcW w:w="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FCBC4BA"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356 kg</w:t>
            </w:r>
          </w:p>
        </w:tc>
      </w:tr>
    </w:tbl>
    <w:p w14:paraId="4525FCCD" w14:textId="77777777" w:rsidR="00AF29D4" w:rsidRPr="00AF29D4" w:rsidRDefault="00AF29D4" w:rsidP="00AF29D4">
      <w:pPr>
        <w:suppressAutoHyphens/>
        <w:spacing w:after="160" w:line="259" w:lineRule="auto"/>
        <w:rPr>
          <w:rFonts w:ascii="Arial" w:hAnsi="Arial" w:cs="Arial"/>
          <w:kern w:val="2"/>
        </w:rPr>
      </w:pPr>
    </w:p>
    <w:p w14:paraId="5D6027E7" w14:textId="77777777" w:rsidR="00AF29D4" w:rsidRPr="00AF29D4" w:rsidRDefault="00AF29D4" w:rsidP="00AF29D4">
      <w:pPr>
        <w:suppressAutoHyphens/>
        <w:spacing w:after="160" w:line="259" w:lineRule="auto"/>
        <w:rPr>
          <w:rFonts w:ascii="Arial" w:hAnsi="Arial" w:cs="Arial"/>
          <w:kern w:val="2"/>
        </w:rPr>
      </w:pPr>
    </w:p>
    <w:p w14:paraId="4CE7A42E" w14:textId="77777777" w:rsidR="00AF29D4" w:rsidRPr="00AF29D4" w:rsidRDefault="00AF29D4" w:rsidP="00AF29D4">
      <w:pPr>
        <w:suppressAutoHyphens/>
        <w:spacing w:after="160" w:line="259" w:lineRule="auto"/>
        <w:rPr>
          <w:rFonts w:ascii="Arial" w:hAnsi="Arial" w:cs="Arial"/>
          <w:kern w:val="2"/>
        </w:rPr>
      </w:pPr>
      <w:r w:rsidRPr="00AF29D4">
        <w:rPr>
          <w:rFonts w:ascii="Aptos" w:eastAsia="Aptos" w:hAnsi="Aptos"/>
          <w:noProof/>
          <w:kern w:val="2"/>
        </w:rPr>
        <w:drawing>
          <wp:inline distT="0" distB="0" distL="0" distR="0" wp14:anchorId="2C714919" wp14:editId="110E105D">
            <wp:extent cx="5362575" cy="2133600"/>
            <wp:effectExtent l="0" t="0" r="0" b="0"/>
            <wp:docPr id="1029" name="Imag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Image 1029"/>
                    <pic:cNvPicPr>
                      <a:picLocks noChangeAspect="1" noChangeArrowheads="1"/>
                    </pic:cNvPicPr>
                  </pic:nvPicPr>
                  <pic:blipFill>
                    <a:blip r:embed="rId30">
                      <a:extLst>
                        <a:ext uri="{28A0092B-C50C-407E-A947-70E740481C1C}">
                          <a14:useLocalDpi xmlns:a14="http://schemas.microsoft.com/office/drawing/2010/main" val="0"/>
                        </a:ext>
                      </a:extLst>
                    </a:blip>
                    <a:stretch>
                      <a:fillRect/>
                    </a:stretch>
                  </pic:blipFill>
                  <pic:spPr>
                    <a:xfrm>
                      <a:off x="0" y="0"/>
                      <a:ext cx="5362575" cy="2133600"/>
                    </a:xfrm>
                    <a:prstGeom prst="rect">
                      <a:avLst/>
                    </a:prstGeom>
                    <a:noFill/>
                    <a:ln>
                      <a:noFill/>
                    </a:ln>
                  </pic:spPr>
                </pic:pic>
              </a:graphicData>
            </a:graphic>
          </wp:inline>
        </w:drawing>
      </w:r>
    </w:p>
    <w:p w14:paraId="6D925BB0"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lastRenderedPageBreak/>
        <w:t>Rys. 1 Pompa skroplin A0LCJ30AP301</w:t>
      </w:r>
    </w:p>
    <w:p w14:paraId="22D46D1E" w14:textId="77777777" w:rsidR="00AF29D4" w:rsidRPr="00AF29D4" w:rsidRDefault="00AF29D4" w:rsidP="00AF29D4">
      <w:pPr>
        <w:suppressAutoHyphens/>
        <w:spacing w:after="160" w:line="259" w:lineRule="auto"/>
        <w:rPr>
          <w:rFonts w:ascii="Arial" w:hAnsi="Arial" w:cs="Arial"/>
          <w:kern w:val="2"/>
        </w:rPr>
      </w:pPr>
    </w:p>
    <w:p w14:paraId="4A6AED3E" w14:textId="77777777" w:rsidR="00AF29D4" w:rsidRPr="00AF29D4" w:rsidRDefault="00AF29D4" w:rsidP="00AF29D4">
      <w:pPr>
        <w:suppressAutoHyphens/>
        <w:spacing w:after="160" w:line="259" w:lineRule="auto"/>
        <w:rPr>
          <w:rFonts w:ascii="Arial" w:hAnsi="Arial" w:cs="Arial"/>
          <w:kern w:val="2"/>
        </w:rPr>
      </w:pPr>
      <w:r w:rsidRPr="00AF29D4">
        <w:rPr>
          <w:rFonts w:ascii="Aptos" w:eastAsia="Aptos" w:hAnsi="Aptos"/>
          <w:noProof/>
          <w:kern w:val="2"/>
        </w:rPr>
        <w:drawing>
          <wp:inline distT="0" distB="0" distL="0" distR="0" wp14:anchorId="63966FD0" wp14:editId="1D4C68F7">
            <wp:extent cx="5257800" cy="2371725"/>
            <wp:effectExtent l="0" t="0" r="0" b="0"/>
            <wp:docPr id="10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Obraz 2"/>
                    <pic:cNvPicPr>
                      <a:picLocks noChangeAspect="1" noChangeArrowheads="1"/>
                    </pic:cNvPicPr>
                  </pic:nvPicPr>
                  <pic:blipFill>
                    <a:blip r:embed="rId31">
                      <a:extLst>
                        <a:ext uri="{28A0092B-C50C-407E-A947-70E740481C1C}">
                          <a14:useLocalDpi xmlns:a14="http://schemas.microsoft.com/office/drawing/2010/main" val="0"/>
                        </a:ext>
                      </a:extLst>
                    </a:blip>
                    <a:stretch>
                      <a:fillRect/>
                    </a:stretch>
                  </pic:blipFill>
                  <pic:spPr>
                    <a:xfrm>
                      <a:off x="0" y="0"/>
                      <a:ext cx="5257800" cy="2371725"/>
                    </a:xfrm>
                    <a:prstGeom prst="rect">
                      <a:avLst/>
                    </a:prstGeom>
                    <a:noFill/>
                    <a:ln>
                      <a:noFill/>
                    </a:ln>
                  </pic:spPr>
                </pic:pic>
              </a:graphicData>
            </a:graphic>
          </wp:inline>
        </w:drawing>
      </w:r>
    </w:p>
    <w:p w14:paraId="031C3918" w14:textId="77777777" w:rsidR="00AF29D4" w:rsidRPr="00AF29D4" w:rsidRDefault="00AF29D4" w:rsidP="00AF29D4">
      <w:pPr>
        <w:suppressAutoHyphens/>
        <w:spacing w:after="160" w:line="259" w:lineRule="auto"/>
        <w:rPr>
          <w:rFonts w:ascii="Arial" w:hAnsi="Arial" w:cs="Arial"/>
          <w:kern w:val="2"/>
        </w:rPr>
      </w:pPr>
    </w:p>
    <w:p w14:paraId="6CC711D3"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Rys. 2 Pompa skroplin A0LCJ50AP301</w:t>
      </w:r>
    </w:p>
    <w:p w14:paraId="2C03D021"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 xml:space="preserve"> </w:t>
      </w:r>
    </w:p>
    <w:p w14:paraId="295451F0" w14:textId="77777777" w:rsidR="00AF29D4" w:rsidRPr="00AF29D4" w:rsidRDefault="00AF29D4" w:rsidP="00AF29D4">
      <w:pPr>
        <w:suppressAutoHyphens/>
        <w:spacing w:after="160" w:line="259" w:lineRule="auto"/>
        <w:rPr>
          <w:rFonts w:ascii="Arial" w:hAnsi="Arial" w:cs="Arial"/>
          <w:kern w:val="2"/>
        </w:rPr>
      </w:pPr>
      <w:r w:rsidRPr="00AF29D4">
        <w:rPr>
          <w:rFonts w:ascii="Aptos" w:eastAsia="Aptos" w:hAnsi="Aptos"/>
          <w:noProof/>
          <w:kern w:val="2"/>
        </w:rPr>
        <w:drawing>
          <wp:inline distT="0" distB="0" distL="0" distR="0" wp14:anchorId="17637C83" wp14:editId="6B3826EE">
            <wp:extent cx="5753100" cy="2590800"/>
            <wp:effectExtent l="0" t="0" r="0" b="0"/>
            <wp:docPr id="1031" name="Image 1031" descr="Obraz zawierający tekst, diagram, Plan, map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Image 1031" descr="Obraz zawierający tekst, diagram, Plan, mapa&#10;&#10;Zawartość wygenerowana przez sztuczną inteligencję może być niepoprawna"/>
                    <pic:cNvPicPr>
                      <a:picLocks noChangeAspect="1" noChangeArrowheads="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753100" cy="2590800"/>
                    </a:xfrm>
                    <a:prstGeom prst="rect">
                      <a:avLst/>
                    </a:prstGeom>
                    <a:noFill/>
                    <a:ln>
                      <a:noFill/>
                    </a:ln>
                  </pic:spPr>
                </pic:pic>
              </a:graphicData>
            </a:graphic>
          </wp:inline>
        </w:drawing>
      </w:r>
    </w:p>
    <w:p w14:paraId="22D836C3" w14:textId="77777777" w:rsidR="00AF29D4" w:rsidRPr="00AF29D4" w:rsidRDefault="00AF29D4" w:rsidP="00AF29D4">
      <w:pPr>
        <w:suppressAutoHyphens/>
        <w:spacing w:after="160" w:line="259" w:lineRule="auto"/>
        <w:rPr>
          <w:rFonts w:ascii="Arial" w:hAnsi="Arial" w:cs="Arial"/>
          <w:kern w:val="2"/>
        </w:rPr>
      </w:pPr>
    </w:p>
    <w:p w14:paraId="5BB990C2"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Rys. 3 Schemat graficzny układu regeneracji niskoprężnej</w:t>
      </w:r>
    </w:p>
    <w:p w14:paraId="78F34BF9" w14:textId="77777777" w:rsidR="00AF29D4" w:rsidRPr="00AF29D4" w:rsidRDefault="00AF29D4" w:rsidP="00AF29D4">
      <w:pPr>
        <w:suppressAutoHyphens/>
        <w:spacing w:after="160" w:line="259" w:lineRule="auto"/>
        <w:rPr>
          <w:rFonts w:ascii="Arial" w:hAnsi="Arial" w:cs="Arial"/>
          <w:kern w:val="2"/>
        </w:rPr>
      </w:pPr>
    </w:p>
    <w:p w14:paraId="28B68612" w14:textId="77777777" w:rsidR="00AF29D4" w:rsidRPr="00AF29D4" w:rsidRDefault="00AF29D4" w:rsidP="00AF29D4">
      <w:pPr>
        <w:suppressAutoHyphens/>
        <w:spacing w:after="160" w:line="259" w:lineRule="auto"/>
        <w:rPr>
          <w:rFonts w:ascii="Arial" w:hAnsi="Arial" w:cs="Arial"/>
          <w:kern w:val="2"/>
        </w:rPr>
      </w:pPr>
    </w:p>
    <w:p w14:paraId="7D4228B1" w14:textId="77777777" w:rsidR="00AF29D4" w:rsidRPr="00AF29D4" w:rsidRDefault="00AF29D4" w:rsidP="00AF29D4">
      <w:pPr>
        <w:suppressAutoHyphens/>
        <w:spacing w:after="160" w:line="259" w:lineRule="auto"/>
        <w:rPr>
          <w:rFonts w:ascii="Arial" w:hAnsi="Arial" w:cs="Arial"/>
          <w:kern w:val="2"/>
        </w:rPr>
      </w:pPr>
    </w:p>
    <w:p w14:paraId="6E200B6E"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noProof/>
          <w:kern w:val="2"/>
        </w:rPr>
        <w:lastRenderedPageBreak/>
        <w:drawing>
          <wp:inline distT="0" distB="0" distL="0" distR="0" wp14:anchorId="1781AA6D" wp14:editId="6473D855">
            <wp:extent cx="5753100" cy="3352800"/>
            <wp:effectExtent l="0" t="0" r="0" b="0"/>
            <wp:docPr id="1032" name="Image 1032" descr="Obraz zawierający tekst, diagram, Rysunek techniczny, Plan&#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Image 1032" descr="Obraz zawierający tekst, diagram, Rysunek techniczny, Plan&#10;&#10;Zawartość wygenerowana przez sztuczną inteligencję może być niepoprawna"/>
                    <pic:cNvPicPr>
                      <a:picLocks noChangeAspect="1" noChangeArrowheads="1"/>
                    </pic:cNvPicPr>
                  </pic:nvPicPr>
                  <pic:blipFill>
                    <a:blip r:embed="rId33">
                      <a:extLst>
                        <a:ext uri="{28A0092B-C50C-407E-A947-70E740481C1C}">
                          <a14:useLocalDpi xmlns:a14="http://schemas.microsoft.com/office/drawing/2010/main" val="0"/>
                        </a:ext>
                      </a:extLst>
                    </a:blip>
                    <a:stretch>
                      <a:fillRect/>
                    </a:stretch>
                  </pic:blipFill>
                  <pic:spPr>
                    <a:xfrm>
                      <a:off x="0" y="0"/>
                      <a:ext cx="5753100" cy="3352800"/>
                    </a:xfrm>
                    <a:prstGeom prst="rect">
                      <a:avLst/>
                    </a:prstGeom>
                    <a:noFill/>
                    <a:ln>
                      <a:noFill/>
                    </a:ln>
                  </pic:spPr>
                </pic:pic>
              </a:graphicData>
            </a:graphic>
          </wp:inline>
        </w:drawing>
      </w:r>
    </w:p>
    <w:p w14:paraId="5E6361FC"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kern w:val="2"/>
        </w:rPr>
        <w:t>Rys. 4 Schemat ideowy instalacji skroplin podlegającej modernizacji</w:t>
      </w:r>
    </w:p>
    <w:p w14:paraId="25B2F776" w14:textId="77777777" w:rsidR="00AF29D4" w:rsidRPr="00AF29D4" w:rsidRDefault="00AF29D4" w:rsidP="00AF29D4">
      <w:pPr>
        <w:suppressAutoHyphens/>
        <w:spacing w:after="160" w:line="259" w:lineRule="auto"/>
        <w:rPr>
          <w:rFonts w:ascii="Arial" w:hAnsi="Arial" w:cs="Arial"/>
          <w:kern w:val="2"/>
        </w:rPr>
      </w:pPr>
    </w:p>
    <w:p w14:paraId="5DCC2775" w14:textId="77777777" w:rsidR="00AF29D4" w:rsidRPr="00AF29D4" w:rsidRDefault="00AF29D4" w:rsidP="00AF29D4">
      <w:pPr>
        <w:suppressAutoHyphens/>
        <w:spacing w:after="160" w:line="259" w:lineRule="auto"/>
        <w:rPr>
          <w:rFonts w:ascii="Arial" w:hAnsi="Arial"/>
          <w:kern w:val="2"/>
          <w:lang w:eastAsia="ar-SA"/>
        </w:rPr>
      </w:pPr>
    </w:p>
    <w:p w14:paraId="7C12992E" w14:textId="77777777" w:rsidR="00AF29D4" w:rsidRPr="00AF29D4" w:rsidRDefault="00AF29D4" w:rsidP="00AF29D4">
      <w:pPr>
        <w:suppressAutoHyphens/>
        <w:spacing w:after="160" w:line="259" w:lineRule="auto"/>
        <w:rPr>
          <w:rFonts w:ascii="Arial" w:hAnsi="Arial"/>
          <w:kern w:val="2"/>
          <w:lang w:eastAsia="ar-SA"/>
        </w:rPr>
      </w:pPr>
    </w:p>
    <w:p w14:paraId="708B6634" w14:textId="77777777" w:rsidR="00AF29D4" w:rsidRPr="00AF29D4" w:rsidRDefault="00AF29D4" w:rsidP="00AF29D4">
      <w:pPr>
        <w:suppressAutoHyphens/>
        <w:spacing w:after="160" w:line="259" w:lineRule="auto"/>
        <w:rPr>
          <w:rFonts w:ascii="Arial" w:hAnsi="Arial"/>
          <w:kern w:val="2"/>
          <w:lang w:eastAsia="ar-SA"/>
        </w:rPr>
      </w:pPr>
    </w:p>
    <w:p w14:paraId="2EDCD9B2" w14:textId="77777777" w:rsidR="00AF29D4" w:rsidRPr="00AF29D4" w:rsidRDefault="00AF29D4" w:rsidP="005419BD">
      <w:pPr>
        <w:numPr>
          <w:ilvl w:val="0"/>
          <w:numId w:val="72"/>
        </w:numPr>
        <w:spacing w:after="0" w:line="312" w:lineRule="auto"/>
        <w:ind w:left="360"/>
        <w:jc w:val="both"/>
        <w:rPr>
          <w:rFonts w:ascii="Arial" w:hAnsi="Arial" w:cs="Arial"/>
          <w:b/>
          <w:color w:val="000000"/>
          <w:kern w:val="2"/>
          <w:shd w:val="clear" w:color="auto" w:fill="FFFFFF"/>
        </w:rPr>
      </w:pPr>
      <w:r w:rsidRPr="00AF29D4">
        <w:rPr>
          <w:rFonts w:ascii="Arial" w:hAnsi="Arial" w:cs="Arial"/>
          <w:b/>
          <w:bCs/>
          <w:color w:val="000000"/>
          <w:kern w:val="2"/>
          <w:shd w:val="clear" w:color="auto" w:fill="FFFFFF"/>
        </w:rPr>
        <w:t>ZAKRES PRAC:</w:t>
      </w:r>
    </w:p>
    <w:p w14:paraId="69983E6E" w14:textId="77777777" w:rsidR="00AF29D4" w:rsidRPr="00AF29D4" w:rsidRDefault="00AF29D4" w:rsidP="00AF29D4">
      <w:pPr>
        <w:spacing w:after="0" w:line="240" w:lineRule="auto"/>
        <w:ind w:left="360" w:right="-62"/>
        <w:rPr>
          <w:rFonts w:ascii="Arial" w:hAnsi="Arial" w:cs="Arial"/>
          <w:color w:val="000000"/>
          <w:kern w:val="2"/>
        </w:rPr>
      </w:pPr>
      <w:r w:rsidRPr="00AF29D4">
        <w:rPr>
          <w:rFonts w:ascii="Arial" w:hAnsi="Arial" w:cs="Arial"/>
          <w:color w:val="000000"/>
          <w:kern w:val="2"/>
        </w:rPr>
        <w:t>W ramach zamówienia Wykonawca wykona:</w:t>
      </w:r>
    </w:p>
    <w:p w14:paraId="109FE7B7" w14:textId="77777777" w:rsidR="00AF29D4" w:rsidRPr="00AF29D4" w:rsidRDefault="00AF29D4" w:rsidP="00AF29D4">
      <w:pPr>
        <w:spacing w:after="0" w:line="240" w:lineRule="auto"/>
        <w:ind w:right="-62"/>
        <w:rPr>
          <w:rFonts w:ascii="Arial" w:hAnsi="Arial" w:cs="Arial"/>
          <w:color w:val="000000"/>
          <w:kern w:val="2"/>
        </w:rPr>
      </w:pPr>
    </w:p>
    <w:p w14:paraId="61892494" w14:textId="77777777" w:rsidR="00AF29D4" w:rsidRPr="00AF29D4" w:rsidRDefault="00AF29D4" w:rsidP="00AF29D4">
      <w:pPr>
        <w:spacing w:after="0" w:line="240" w:lineRule="auto"/>
        <w:ind w:right="-62"/>
        <w:rPr>
          <w:rFonts w:ascii="Arial" w:hAnsi="Arial" w:cs="Arial"/>
          <w:color w:val="000000"/>
          <w:kern w:val="2"/>
        </w:rPr>
      </w:pPr>
    </w:p>
    <w:p w14:paraId="654D3E72"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Opracowanie projektu wykonawczego w zakresie mechanicznym, AKPiA, elektrycznym oraz analiza parametrów pracy pomp A0LCJ30 i A0LCJ50 w trakcie szybkiej zmiany obciążenia spowodowanymi warunkami w KSE lub w trakcie awaryjnych stanów pracy bloku </w:t>
      </w:r>
    </w:p>
    <w:p w14:paraId="5F617ED8"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Dostawy i montaż elementów niezbędnych do wykonania modernizacji:</w:t>
      </w:r>
    </w:p>
    <w:p w14:paraId="3A4BFFBB" w14:textId="77777777" w:rsidR="00AF29D4" w:rsidRPr="00AF29D4" w:rsidRDefault="00AF29D4" w:rsidP="005419BD">
      <w:pPr>
        <w:numPr>
          <w:ilvl w:val="0"/>
          <w:numId w:val="84"/>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rurociągi, zawieszenia, podpory </w:t>
      </w:r>
    </w:p>
    <w:p w14:paraId="109E8BEB" w14:textId="77777777" w:rsidR="00AF29D4" w:rsidRPr="00AF29D4" w:rsidRDefault="00AF29D4" w:rsidP="005419BD">
      <w:pPr>
        <w:numPr>
          <w:ilvl w:val="0"/>
          <w:numId w:val="84"/>
        </w:numPr>
        <w:spacing w:after="0" w:line="240" w:lineRule="auto"/>
        <w:ind w:right="-62"/>
        <w:contextualSpacing/>
        <w:rPr>
          <w:rFonts w:ascii="Arial" w:hAnsi="Arial" w:cs="Arial"/>
          <w:color w:val="000000"/>
          <w:kern w:val="2"/>
        </w:rPr>
      </w:pPr>
      <w:r w:rsidRPr="00AF29D4">
        <w:rPr>
          <w:rFonts w:ascii="Arial" w:hAnsi="Arial" w:cs="Arial"/>
          <w:color w:val="000000"/>
          <w:kern w:val="2"/>
        </w:rPr>
        <w:t>schładzacze wtryskowe na ssaniu pomp  LCJ30 i LCJ50</w:t>
      </w:r>
    </w:p>
    <w:p w14:paraId="2D6A67D3" w14:textId="77777777" w:rsidR="00AF29D4" w:rsidRPr="00AF29D4" w:rsidRDefault="00AF29D4" w:rsidP="005419BD">
      <w:pPr>
        <w:numPr>
          <w:ilvl w:val="0"/>
          <w:numId w:val="84"/>
        </w:numPr>
        <w:spacing w:after="0" w:line="240" w:lineRule="auto"/>
        <w:ind w:right="-62"/>
        <w:contextualSpacing/>
        <w:rPr>
          <w:rFonts w:ascii="Arial" w:hAnsi="Arial" w:cs="Arial"/>
          <w:color w:val="000000"/>
          <w:kern w:val="2"/>
        </w:rPr>
      </w:pPr>
      <w:r w:rsidRPr="00AF29D4">
        <w:rPr>
          <w:rFonts w:ascii="Arial" w:hAnsi="Arial" w:cs="Arial"/>
          <w:color w:val="000000"/>
          <w:kern w:val="2"/>
        </w:rPr>
        <w:t>zawory regulacyjne z napędem elektrycznym dla każdej pompy</w:t>
      </w:r>
    </w:p>
    <w:p w14:paraId="661DDEFE" w14:textId="77777777" w:rsidR="00AF29D4" w:rsidRPr="00AF29D4" w:rsidRDefault="00AF29D4" w:rsidP="005419BD">
      <w:pPr>
        <w:numPr>
          <w:ilvl w:val="0"/>
          <w:numId w:val="84"/>
        </w:numPr>
        <w:spacing w:after="0" w:line="240" w:lineRule="auto"/>
        <w:ind w:right="-62"/>
        <w:contextualSpacing/>
        <w:rPr>
          <w:rFonts w:ascii="Arial" w:hAnsi="Arial" w:cs="Arial"/>
          <w:color w:val="000000"/>
          <w:kern w:val="2"/>
        </w:rPr>
      </w:pPr>
      <w:r w:rsidRPr="00AF29D4">
        <w:rPr>
          <w:rFonts w:ascii="Arial" w:hAnsi="Arial" w:cs="Arial"/>
          <w:color w:val="000000"/>
          <w:kern w:val="2"/>
        </w:rPr>
        <w:t>zawory z napędem ręcznym odcinające</w:t>
      </w:r>
    </w:p>
    <w:p w14:paraId="2300B235" w14:textId="77777777" w:rsidR="00AF29D4" w:rsidRPr="00AF29D4" w:rsidRDefault="00AF29D4" w:rsidP="005419BD">
      <w:pPr>
        <w:numPr>
          <w:ilvl w:val="0"/>
          <w:numId w:val="84"/>
        </w:numPr>
        <w:spacing w:after="0" w:line="240" w:lineRule="auto"/>
        <w:ind w:right="-62"/>
        <w:contextualSpacing/>
        <w:rPr>
          <w:rFonts w:ascii="Arial" w:hAnsi="Arial" w:cs="Arial"/>
          <w:color w:val="000000"/>
          <w:kern w:val="2"/>
        </w:rPr>
      </w:pPr>
      <w:r w:rsidRPr="00AF29D4">
        <w:rPr>
          <w:rFonts w:ascii="Arial" w:hAnsi="Arial" w:cs="Arial"/>
          <w:color w:val="000000"/>
          <w:kern w:val="2"/>
        </w:rPr>
        <w:t>zawory z napędem ręcznym odwadniające</w:t>
      </w:r>
    </w:p>
    <w:p w14:paraId="6CC15F5C" w14:textId="77777777" w:rsidR="00AF29D4" w:rsidRPr="00AF29D4" w:rsidRDefault="00AF29D4" w:rsidP="00AF29D4">
      <w:pPr>
        <w:spacing w:after="0" w:line="240" w:lineRule="auto"/>
        <w:ind w:right="-62"/>
        <w:rPr>
          <w:rFonts w:ascii="Arial" w:hAnsi="Arial" w:cs="Arial"/>
          <w:color w:val="000000"/>
          <w:kern w:val="2"/>
        </w:rPr>
      </w:pPr>
    </w:p>
    <w:p w14:paraId="517450E5" w14:textId="77777777" w:rsidR="00AF29D4" w:rsidRPr="00AF29D4" w:rsidRDefault="00AF29D4" w:rsidP="00AF29D4">
      <w:pPr>
        <w:suppressAutoHyphens/>
        <w:spacing w:after="160" w:line="259" w:lineRule="auto"/>
        <w:rPr>
          <w:rFonts w:ascii="Arial" w:hAnsi="Arial" w:cs="Arial"/>
          <w:kern w:val="2"/>
        </w:rPr>
      </w:pPr>
      <w:r w:rsidRPr="00AF29D4">
        <w:rPr>
          <w:rFonts w:ascii="Arial" w:hAnsi="Arial" w:cs="Arial"/>
          <w:color w:val="000000"/>
          <w:kern w:val="2"/>
        </w:rPr>
        <w:t xml:space="preserve">* Dokładne parametry armatury, rurociągów, schładzaczy itp. zostaną określone w projekcie. </w:t>
      </w:r>
      <w:r w:rsidRPr="00AF29D4">
        <w:rPr>
          <w:rFonts w:ascii="Arial" w:hAnsi="Arial" w:cs="Arial"/>
          <w:kern w:val="2"/>
        </w:rPr>
        <w:t>Schemat ideowy instalacji skroplin podlegającej modernizacji został przedstawiony na rys 4</w:t>
      </w:r>
    </w:p>
    <w:p w14:paraId="7650406C"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Montaż i demontaż rusztowań/izolacji, dostawa nowej izolacji dla zmodernizowanej instalacji </w:t>
      </w:r>
    </w:p>
    <w:p w14:paraId="7FC46A43"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Dostawa kart I/O (AI, AO, DI) zgodnie z projektem</w:t>
      </w:r>
    </w:p>
    <w:p w14:paraId="2D2D966F"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Wykonanie oprogramowania w systemie DCS </w:t>
      </w:r>
    </w:p>
    <w:p w14:paraId="48F0F12C"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Uruchomienie i optymalizacja instalacji </w:t>
      </w:r>
    </w:p>
    <w:p w14:paraId="5E60FE72"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Przeprowadzenie ruchu próbnego </w:t>
      </w:r>
    </w:p>
    <w:p w14:paraId="4A0E56F8"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Wykonanie projektu powykonawczego, </w:t>
      </w:r>
    </w:p>
    <w:p w14:paraId="232B5617"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lastRenderedPageBreak/>
        <w:t>Dostarczenie niezbędnej dokumentacji jakościowej, aktualizacja schematów P&amp;ID, aktualizacja DTR, wydanie wsadu do instrukcji eksploatacji</w:t>
      </w:r>
    </w:p>
    <w:p w14:paraId="50927CB5"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Zabudowa podestów obsługowych do armatury o ile wymagane (w oparciu o projekt)</w:t>
      </w:r>
    </w:p>
    <w:p w14:paraId="1EC7091E"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Wykonanie trwałych oznaczeń (tabliczek KKS) dla nowej  instalacji</w:t>
      </w:r>
    </w:p>
    <w:p w14:paraId="54B583D0" w14:textId="77777777" w:rsidR="00AF29D4" w:rsidRPr="00AF29D4" w:rsidRDefault="00AF29D4" w:rsidP="005419BD">
      <w:pPr>
        <w:numPr>
          <w:ilvl w:val="0"/>
          <w:numId w:val="82"/>
        </w:numPr>
        <w:spacing w:after="0" w:line="240" w:lineRule="auto"/>
        <w:ind w:right="-62"/>
        <w:contextualSpacing/>
        <w:rPr>
          <w:rFonts w:ascii="Arial" w:hAnsi="Arial" w:cs="Arial"/>
          <w:color w:val="000000"/>
          <w:kern w:val="2"/>
        </w:rPr>
      </w:pPr>
      <w:r w:rsidRPr="00AF29D4">
        <w:rPr>
          <w:rFonts w:ascii="Arial" w:hAnsi="Arial" w:cs="Arial"/>
          <w:color w:val="000000"/>
          <w:kern w:val="2"/>
        </w:rPr>
        <w:t>Dostawa wszystkich wymaganych materiałów eksploatacyjnych wymaganych dla wykonania czynności wskazanych w punktach powyżej takich jak: smary, środki czyszczące, śruby nakrętki, elementy podparć itp.</w:t>
      </w:r>
    </w:p>
    <w:p w14:paraId="528E9A14" w14:textId="77777777" w:rsidR="00AF29D4" w:rsidRPr="00AF29D4" w:rsidRDefault="00AF29D4" w:rsidP="00AF29D4">
      <w:pPr>
        <w:spacing w:after="0" w:line="240" w:lineRule="auto"/>
        <w:ind w:right="-62"/>
        <w:rPr>
          <w:rFonts w:ascii="Arial" w:hAnsi="Arial" w:cs="Arial"/>
          <w:color w:val="000000"/>
          <w:kern w:val="2"/>
        </w:rPr>
      </w:pPr>
    </w:p>
    <w:p w14:paraId="43B9D119" w14:textId="77777777" w:rsidR="00AF29D4" w:rsidRPr="00AF29D4" w:rsidRDefault="00AF29D4" w:rsidP="00AF29D4">
      <w:pPr>
        <w:spacing w:after="0" w:line="240" w:lineRule="auto"/>
        <w:ind w:right="-62"/>
        <w:rPr>
          <w:rFonts w:ascii="Arial" w:hAnsi="Arial" w:cs="Arial"/>
          <w:color w:val="000000"/>
          <w:kern w:val="2"/>
        </w:rPr>
      </w:pPr>
      <w:r w:rsidRPr="00AF29D4">
        <w:rPr>
          <w:rFonts w:ascii="Arial" w:hAnsi="Arial" w:cs="Arial"/>
          <w:b/>
          <w:bCs/>
          <w:color w:val="000000"/>
          <w:kern w:val="2"/>
        </w:rPr>
        <w:t>Uwagi i wykluczenia – zakres Zamawiającego</w:t>
      </w:r>
    </w:p>
    <w:p w14:paraId="4A979222" w14:textId="77777777" w:rsidR="00AF29D4" w:rsidRPr="00AF29D4" w:rsidRDefault="00AF29D4" w:rsidP="00AF29D4">
      <w:pPr>
        <w:spacing w:after="0" w:line="240" w:lineRule="auto"/>
        <w:ind w:right="-62"/>
        <w:rPr>
          <w:rFonts w:ascii="Arial" w:hAnsi="Arial" w:cs="Arial"/>
          <w:color w:val="000000"/>
          <w:kern w:val="2"/>
        </w:rPr>
      </w:pPr>
      <w:r w:rsidRPr="00AF29D4">
        <w:rPr>
          <w:rFonts w:ascii="Arial" w:hAnsi="Arial" w:cs="Arial"/>
          <w:color w:val="000000"/>
          <w:kern w:val="2"/>
        </w:rPr>
        <w:t xml:space="preserve"> </w:t>
      </w:r>
    </w:p>
    <w:p w14:paraId="33CE0B54" w14:textId="77777777" w:rsidR="00AF29D4" w:rsidRPr="00AF29D4" w:rsidRDefault="00AF29D4" w:rsidP="005419BD">
      <w:pPr>
        <w:numPr>
          <w:ilvl w:val="0"/>
          <w:numId w:val="83"/>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Udostępnienie wielobranżowej dokumentacji technicznej w uzgodnionym przez strony Zakresie </w:t>
      </w:r>
    </w:p>
    <w:p w14:paraId="02955B5A" w14:textId="77777777" w:rsidR="00AF29D4" w:rsidRPr="00AF29D4" w:rsidRDefault="00AF29D4" w:rsidP="005419BD">
      <w:pPr>
        <w:numPr>
          <w:ilvl w:val="0"/>
          <w:numId w:val="83"/>
        </w:numPr>
        <w:spacing w:after="0" w:line="240" w:lineRule="auto"/>
        <w:ind w:right="-62"/>
        <w:contextualSpacing/>
        <w:rPr>
          <w:rFonts w:ascii="Arial" w:hAnsi="Arial" w:cs="Arial"/>
          <w:color w:val="000000"/>
          <w:kern w:val="2"/>
        </w:rPr>
      </w:pPr>
      <w:r w:rsidRPr="00AF29D4">
        <w:rPr>
          <w:rFonts w:ascii="Arial" w:hAnsi="Arial" w:cs="Arial"/>
          <w:color w:val="000000"/>
          <w:kern w:val="2"/>
        </w:rPr>
        <w:t xml:space="preserve">Uzgodnienia miejsc podłączenia w rozdzielniach elektrycznych i systemie DCS </w:t>
      </w:r>
    </w:p>
    <w:p w14:paraId="36DE4A43" w14:textId="77777777" w:rsidR="00AF29D4" w:rsidRPr="00AF29D4" w:rsidRDefault="00AF29D4" w:rsidP="00AF29D4">
      <w:pPr>
        <w:spacing w:after="0" w:line="240" w:lineRule="auto"/>
        <w:ind w:left="720" w:right="-62"/>
        <w:contextualSpacing/>
        <w:rPr>
          <w:rFonts w:ascii="Arial" w:hAnsi="Arial" w:cs="Arial"/>
          <w:color w:val="000000"/>
          <w:kern w:val="2"/>
        </w:rPr>
      </w:pPr>
    </w:p>
    <w:p w14:paraId="08D3B986" w14:textId="77777777" w:rsidR="00AF29D4" w:rsidRPr="00AF29D4" w:rsidRDefault="00AF29D4" w:rsidP="00AF29D4">
      <w:pPr>
        <w:spacing w:after="0"/>
        <w:ind w:left="360"/>
        <w:rPr>
          <w:rFonts w:ascii="Arial" w:hAnsi="Arial" w:cs="Arial"/>
          <w:kern w:val="2"/>
        </w:rPr>
      </w:pPr>
    </w:p>
    <w:p w14:paraId="3D80F13E" w14:textId="77777777" w:rsidR="00AF29D4" w:rsidRPr="00AF29D4" w:rsidRDefault="00AF29D4" w:rsidP="00AF29D4">
      <w:pPr>
        <w:spacing w:after="160" w:line="312" w:lineRule="auto"/>
        <w:jc w:val="both"/>
        <w:rPr>
          <w:kern w:val="2"/>
        </w:rPr>
      </w:pPr>
      <w:r w:rsidRPr="00AF29D4">
        <w:rPr>
          <w:rFonts w:ascii="Arial" w:hAnsi="Arial" w:cs="Arial"/>
          <w:b/>
          <w:bCs/>
          <w:color w:val="000000"/>
          <w:kern w:val="2"/>
          <w:sz w:val="21"/>
          <w:szCs w:val="21"/>
          <w:shd w:val="clear" w:color="auto" w:fill="FFFFFF"/>
        </w:rPr>
        <w:t>Wykaz</w:t>
      </w:r>
      <w:r w:rsidRPr="00AF29D4">
        <w:rPr>
          <w:rFonts w:ascii="Arial" w:hAnsi="Arial" w:cs="Arial"/>
          <w:b/>
          <w:kern w:val="2"/>
        </w:rPr>
        <w:t xml:space="preserve"> </w:t>
      </w:r>
      <w:r w:rsidRPr="00AF29D4">
        <w:rPr>
          <w:rFonts w:ascii="Arial" w:hAnsi="Arial" w:cs="Arial"/>
          <w:kern w:val="2"/>
        </w:rPr>
        <w:t>materiałów pomocniczych i sprzętu, których koszt wykonawca powinien uwzględnić w cenach jednostkowych:</w:t>
      </w:r>
    </w:p>
    <w:p w14:paraId="16B3ADC5" w14:textId="77777777" w:rsidR="00AF29D4" w:rsidRPr="00AF29D4" w:rsidRDefault="00AF29D4" w:rsidP="00AF29D4">
      <w:pPr>
        <w:spacing w:after="160" w:line="312" w:lineRule="auto"/>
        <w:ind w:left="284"/>
        <w:jc w:val="both"/>
        <w:rPr>
          <w:rFonts w:ascii="Arial" w:hAnsi="Arial" w:cs="Arial"/>
          <w:kern w:val="2"/>
        </w:rPr>
      </w:pPr>
      <w:r w:rsidRPr="00AF29D4">
        <w:rPr>
          <w:rFonts w:ascii="Arial" w:hAnsi="Arial" w:cs="Arial"/>
          <w:b/>
          <w:bCs/>
          <w:kern w:val="2"/>
        </w:rPr>
        <w:t>branża mechaniczna</w:t>
      </w:r>
      <w:r w:rsidRPr="00AF29D4">
        <w:rPr>
          <w:rFonts w:ascii="Arial" w:hAnsi="Arial" w:cs="Arial"/>
          <w:kern w:val="2"/>
        </w:rPr>
        <w:t>:</w:t>
      </w:r>
      <w:r w:rsidRPr="00AF29D4">
        <w:rPr>
          <w:kern w:val="2"/>
        </w:rPr>
        <w:t xml:space="preserve"> </w:t>
      </w:r>
      <w:r w:rsidRPr="00AF29D4">
        <w:rPr>
          <w:rFonts w:ascii="Arial" w:hAnsi="Arial" w:cs="Arial"/>
          <w:kern w:val="2"/>
        </w:rPr>
        <w:t>Elektrody EN;EB;ER, drut spawalniczy,  topniki, gazy spawalnicze (tlen, acetylen, CO</w:t>
      </w:r>
      <w:r w:rsidRPr="00AF29D4">
        <w:rPr>
          <w:rFonts w:ascii="Arial" w:hAnsi="Arial" w:cs="Arial"/>
          <w:kern w:val="2"/>
          <w:vertAlign w:val="subscript"/>
        </w:rPr>
        <w:t>2</w:t>
      </w:r>
      <w:r w:rsidRPr="00AF29D4">
        <w:rPr>
          <w:rFonts w:ascii="Arial" w:hAnsi="Arial" w:cs="Arial"/>
          <w:kern w:val="2"/>
        </w:rPr>
        <w:t>, argon, propan-butan,) folia zabezpieczająca, odrdzewiacze, odtłuszczacze do metalu, papier ścierny, pierścienie segera, wazeliny techniczne, śruby i nakrętki typowe do M24, podkładki zwykłe i sprężyste do rozmiaru śrub M24, tarcze do cięcia, tarcze do szlifowania, czyściwo, cyna, pasty lutownicze, gwoździe, blachowkręty, koszulki termokurczliwe, kotwy i kołki rozporowe, lut  miękki, nity zrywalne, o-ring do średnicy Ø50 mm, opaski ślimakowe, opaski kablowe, pasty i 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oraz powierzchni uszczelniających.</w:t>
      </w:r>
    </w:p>
    <w:p w14:paraId="061E14AB" w14:textId="77777777" w:rsidR="00AF29D4" w:rsidRPr="00AF29D4" w:rsidRDefault="00AF29D4" w:rsidP="005419BD">
      <w:pPr>
        <w:numPr>
          <w:ilvl w:val="0"/>
          <w:numId w:val="72"/>
        </w:numPr>
        <w:spacing w:after="0" w:line="312" w:lineRule="auto"/>
        <w:ind w:left="360"/>
        <w:jc w:val="both"/>
        <w:rPr>
          <w:rFonts w:ascii="Arial" w:hAnsi="Arial" w:cs="Arial"/>
          <w:b/>
          <w:bCs/>
          <w:kern w:val="2"/>
        </w:rPr>
      </w:pPr>
      <w:r w:rsidRPr="00AF29D4">
        <w:rPr>
          <w:rFonts w:ascii="Arial" w:hAnsi="Arial" w:cs="Arial"/>
          <w:b/>
          <w:bCs/>
          <w:kern w:val="2"/>
        </w:rPr>
        <w:t>ZASADY REALIZACJI PRAC</w:t>
      </w:r>
    </w:p>
    <w:p w14:paraId="4B0B9D24"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bCs/>
          <w:kern w:val="2"/>
        </w:rPr>
      </w:pPr>
      <w:r w:rsidRPr="00AF29D4">
        <w:rPr>
          <w:rFonts w:ascii="Arial" w:hAnsi="Arial" w:cs="Arial"/>
          <w:bCs/>
          <w:kern w:val="2"/>
        </w:rPr>
        <w:t xml:space="preserve">Prace wykonywane będą w terminach uzgodnionych pomiędzy Wykonawcą a Zamawiającym. </w:t>
      </w:r>
    </w:p>
    <w:p w14:paraId="179850B0"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kern w:val="2"/>
        </w:rPr>
      </w:pPr>
      <w:r w:rsidRPr="00AF29D4">
        <w:rPr>
          <w:rFonts w:ascii="Arial" w:hAnsi="Arial" w:cs="Arial"/>
          <w:kern w:val="2"/>
        </w:rPr>
        <w:t>Do Wykonawcy należy zapewnienie kompletu materiałów niezbędnych do wykonania przedmiotu Umowy.</w:t>
      </w:r>
    </w:p>
    <w:p w14:paraId="495C24E9"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kern w:val="2"/>
        </w:rPr>
      </w:pPr>
      <w:r w:rsidRPr="00AF29D4">
        <w:rPr>
          <w:rFonts w:ascii="Arial" w:hAnsi="Arial" w:cs="Arial"/>
          <w:kern w:val="2"/>
        </w:rPr>
        <w:t>Wytwórcą i właścicielem odpadów jest Wykonawca, złom żelaza i metali kolorowych stanowi własność Zamawiającego.</w:t>
      </w:r>
    </w:p>
    <w:p w14:paraId="6F00E897"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kern w:val="2"/>
        </w:rPr>
      </w:pPr>
      <w:r w:rsidRPr="00AF29D4">
        <w:rPr>
          <w:rFonts w:ascii="Arial" w:hAnsi="Arial" w:cs="Arial"/>
          <w:kern w:val="2"/>
        </w:rPr>
        <w:t>Utylizacja wytworzonych odpadów wraz z dostarczeniem kart przekazania odpadów należy do Wykonawcy.</w:t>
      </w:r>
    </w:p>
    <w:p w14:paraId="10E7E2EB"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kern w:val="2"/>
        </w:rPr>
      </w:pPr>
      <w:r w:rsidRPr="00AF29D4">
        <w:rPr>
          <w:rFonts w:ascii="Arial" w:hAnsi="Arial" w:cs="Arial"/>
          <w:kern w:val="2"/>
        </w:rPr>
        <w:t>Zamawiający wymaga dostarczenia dokumentacji i sprawozdań z wykonanych prac w wersji papierowej (2 egz.) oraz elektronicznej (2 egz. dokumenty w formacie pdf na nośniku przenośnym) przesłanej na adres poczty elektronicznej osób wskazanych  w umowie do koordynacji prac.</w:t>
      </w:r>
    </w:p>
    <w:p w14:paraId="2AF900CD"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kern w:val="2"/>
        </w:rPr>
      </w:pPr>
      <w:r w:rsidRPr="00AF29D4">
        <w:rPr>
          <w:rFonts w:ascii="Arial" w:hAnsi="Arial" w:cs="Arial"/>
          <w:kern w:val="2"/>
        </w:rPr>
        <w:t xml:space="preserve">Wszystkie dostarczone urządzenia i elementy muszą być nowe. </w:t>
      </w:r>
    </w:p>
    <w:p w14:paraId="2DA0917D"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bCs/>
          <w:kern w:val="2"/>
        </w:rPr>
      </w:pPr>
      <w:r w:rsidRPr="00AF29D4">
        <w:rPr>
          <w:rFonts w:ascii="Arial" w:hAnsi="Arial" w:cs="Arial"/>
          <w:kern w:val="2"/>
        </w:rPr>
        <w:t>Wszystkie prace transportowe konieczne do wykonania Zadania wykonuje Wykonawca</w:t>
      </w:r>
      <w:r w:rsidRPr="00AF29D4">
        <w:rPr>
          <w:rFonts w:ascii="Arial" w:hAnsi="Arial" w:cs="Arial"/>
          <w:bCs/>
          <w:kern w:val="2"/>
        </w:rPr>
        <w:t>.</w:t>
      </w:r>
    </w:p>
    <w:p w14:paraId="03FA3A29"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bCs/>
          <w:kern w:val="2"/>
        </w:rPr>
      </w:pPr>
      <w:r w:rsidRPr="00AF29D4">
        <w:rPr>
          <w:rFonts w:ascii="Arial" w:hAnsi="Arial" w:cs="Arial"/>
          <w:bCs/>
          <w:kern w:val="2"/>
        </w:rPr>
        <w:t>Wszystkie nieprawidłowości oraz usterki wynikłe podczas przeprowadzania prób powinny być zgłoszone niezwłocznie do Zamawiającego.</w:t>
      </w:r>
    </w:p>
    <w:p w14:paraId="3195F0E4"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bCs/>
          <w:kern w:val="2"/>
        </w:rPr>
      </w:pPr>
      <w:r w:rsidRPr="00AF29D4">
        <w:rPr>
          <w:rFonts w:ascii="Arial" w:hAnsi="Arial" w:cs="Arial"/>
          <w:bCs/>
          <w:kern w:val="2"/>
        </w:rPr>
        <w:t>Po stronie Wykonawcy jest zapewnienie na swój koszt pomieszczeń warsztatowych i socjalnych</w:t>
      </w:r>
    </w:p>
    <w:p w14:paraId="604724EE"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kern w:val="2"/>
        </w:rPr>
      </w:pPr>
      <w:r w:rsidRPr="00AF29D4">
        <w:rPr>
          <w:rFonts w:ascii="Arial" w:hAnsi="Arial" w:cs="Arial"/>
          <w:kern w:val="2"/>
        </w:rPr>
        <w:lastRenderedPageBreak/>
        <w:t>Wszystkie, wynikające z przyjętych technologii realizacji zadania, niezbędne prace demontażowe, montażowe i uruchomieniowe Wykonawca wykonuje we własnym zakresie.</w:t>
      </w:r>
    </w:p>
    <w:p w14:paraId="2460B0F4" w14:textId="77777777" w:rsidR="00AF29D4" w:rsidRPr="00AF29D4" w:rsidRDefault="00AF29D4" w:rsidP="005419BD">
      <w:pPr>
        <w:numPr>
          <w:ilvl w:val="1"/>
          <w:numId w:val="73"/>
        </w:numPr>
        <w:autoSpaceDE w:val="0"/>
        <w:autoSpaceDN w:val="0"/>
        <w:adjustRightInd w:val="0"/>
        <w:spacing w:after="0" w:line="259" w:lineRule="auto"/>
        <w:jc w:val="both"/>
        <w:rPr>
          <w:rFonts w:ascii="Arial" w:hAnsi="Arial" w:cs="Arial"/>
          <w:kern w:val="2"/>
        </w:rPr>
      </w:pPr>
      <w:r w:rsidRPr="00AF29D4">
        <w:rPr>
          <w:rFonts w:ascii="Arial" w:hAnsi="Arial" w:cs="Arial"/>
          <w:kern w:val="2"/>
        </w:rPr>
        <w:t>Wykonawca realizuje wszystkie dostawy niezbędne do prawidłowego wykonania zamówienia.</w:t>
      </w:r>
    </w:p>
    <w:p w14:paraId="6ADA024E" w14:textId="77777777" w:rsidR="003D7919" w:rsidRPr="003D7919" w:rsidRDefault="003D7919" w:rsidP="003D7919">
      <w:pPr>
        <w:ind w:left="426" w:hanging="426"/>
        <w:contextualSpacing/>
        <w:rPr>
          <w:rFonts w:ascii="Arial" w:eastAsia="Times New Roman" w:hAnsi="Arial" w:cs="Arial"/>
          <w:sz w:val="20"/>
          <w:szCs w:val="20"/>
          <w:lang w:eastAsia="pl-PL"/>
        </w:rPr>
      </w:pPr>
    </w:p>
    <w:p w14:paraId="58555C4E" w14:textId="77777777" w:rsidR="008C1F4B" w:rsidRDefault="008C1F4B" w:rsidP="00C306EC">
      <w:pPr>
        <w:spacing w:after="160" w:line="259" w:lineRule="auto"/>
        <w:jc w:val="center"/>
        <w:rPr>
          <w:rFonts w:ascii="Arial" w:eastAsia="Aptos" w:hAnsi="Arial" w:cs="Arial"/>
          <w:b/>
          <w:bCs/>
          <w:kern w:val="2"/>
          <w14:ligatures w14:val="standardContextual"/>
        </w:rPr>
      </w:pPr>
    </w:p>
    <w:p w14:paraId="51620E10" w14:textId="77777777" w:rsidR="003A09EB" w:rsidRDefault="003A09EB" w:rsidP="003A09EB">
      <w:pPr>
        <w:spacing w:after="0" w:line="240" w:lineRule="auto"/>
        <w:jc w:val="center"/>
        <w:rPr>
          <w:rFonts w:ascii="Arial" w:hAnsi="Arial" w:cs="Arial"/>
          <w:b/>
        </w:rPr>
      </w:pPr>
      <w:r>
        <w:rPr>
          <w:rFonts w:ascii="Arial" w:eastAsia="Aptos" w:hAnsi="Arial" w:cs="Arial"/>
          <w:b/>
          <w:bCs/>
          <w:kern w:val="2"/>
          <w14:ligatures w14:val="standardContextual"/>
        </w:rPr>
        <w:tab/>
      </w: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1C9A7125" w14:textId="39C25940" w:rsidR="008C1F4B" w:rsidRDefault="008C1F4B" w:rsidP="003A09EB">
      <w:pPr>
        <w:tabs>
          <w:tab w:val="left" w:pos="193"/>
        </w:tabs>
        <w:spacing w:after="160" w:line="259" w:lineRule="auto"/>
        <w:rPr>
          <w:rFonts w:ascii="Arial" w:eastAsia="Aptos" w:hAnsi="Arial" w:cs="Arial"/>
          <w:b/>
          <w:bCs/>
          <w:kern w:val="2"/>
          <w14:ligatures w14:val="standardContextual"/>
        </w:rPr>
      </w:pPr>
    </w:p>
    <w:p w14:paraId="5EC8F92A" w14:textId="77777777" w:rsidR="008C1F4B" w:rsidRDefault="008C1F4B" w:rsidP="00C306EC">
      <w:pPr>
        <w:spacing w:after="160" w:line="259" w:lineRule="auto"/>
        <w:jc w:val="center"/>
        <w:rPr>
          <w:rFonts w:ascii="Arial" w:eastAsia="Aptos" w:hAnsi="Arial" w:cs="Arial"/>
          <w:b/>
          <w:bCs/>
          <w:kern w:val="2"/>
          <w14:ligatures w14:val="standardContextual"/>
        </w:rPr>
      </w:pPr>
    </w:p>
    <w:p w14:paraId="3BE313AE" w14:textId="77777777" w:rsidR="008C1F4B" w:rsidRDefault="008C1F4B" w:rsidP="00C306EC">
      <w:pPr>
        <w:spacing w:after="160" w:line="259" w:lineRule="auto"/>
        <w:jc w:val="center"/>
        <w:rPr>
          <w:rFonts w:ascii="Arial" w:eastAsia="Aptos" w:hAnsi="Arial" w:cs="Arial"/>
          <w:b/>
          <w:bCs/>
          <w:kern w:val="2"/>
          <w14:ligatures w14:val="standardContextual"/>
        </w:rPr>
      </w:pPr>
    </w:p>
    <w:p w14:paraId="0ECCD52E" w14:textId="77777777" w:rsidR="008C1F4B" w:rsidRDefault="008C1F4B" w:rsidP="00C306EC">
      <w:pPr>
        <w:spacing w:after="160" w:line="259" w:lineRule="auto"/>
        <w:jc w:val="center"/>
        <w:rPr>
          <w:rFonts w:ascii="Arial" w:eastAsia="Aptos" w:hAnsi="Arial" w:cs="Arial"/>
          <w:b/>
          <w:bCs/>
          <w:kern w:val="2"/>
          <w14:ligatures w14:val="standardContextual"/>
        </w:rPr>
      </w:pPr>
    </w:p>
    <w:p w14:paraId="61879E34" w14:textId="1B8D5302" w:rsidR="008C1F4B" w:rsidRDefault="008C1F4B">
      <w:pPr>
        <w:spacing w:after="0" w:line="240" w:lineRule="auto"/>
        <w:rPr>
          <w:rFonts w:ascii="Arial" w:eastAsia="Aptos" w:hAnsi="Arial" w:cs="Arial"/>
          <w:b/>
          <w:bCs/>
          <w:kern w:val="2"/>
          <w14:ligatures w14:val="standardContextual"/>
        </w:rPr>
      </w:pPr>
      <w:r>
        <w:rPr>
          <w:rFonts w:ascii="Arial" w:eastAsia="Aptos" w:hAnsi="Arial" w:cs="Arial"/>
          <w:b/>
          <w:bCs/>
          <w:kern w:val="2"/>
          <w14:ligatures w14:val="standardContextual"/>
        </w:rPr>
        <w:br w:type="page"/>
      </w:r>
    </w:p>
    <w:p w14:paraId="17B6263B" w14:textId="77777777" w:rsidR="008C1F4B" w:rsidRPr="00C306EC" w:rsidRDefault="008C1F4B" w:rsidP="00C306EC">
      <w:pPr>
        <w:spacing w:after="160" w:line="259" w:lineRule="auto"/>
        <w:jc w:val="center"/>
        <w:rPr>
          <w:rFonts w:ascii="Arial" w:eastAsia="Aptos" w:hAnsi="Arial" w:cs="Arial"/>
          <w:b/>
          <w:kern w:val="2"/>
          <w14:ligatures w14:val="standardContextual"/>
        </w:rPr>
      </w:pPr>
    </w:p>
    <w:bookmarkEnd w:id="5"/>
    <w:bookmarkEnd w:id="6"/>
    <w:p w14:paraId="3B55D00A" w14:textId="41EF0A5D" w:rsidR="000C2C7C" w:rsidRPr="009E126A" w:rsidRDefault="000C2C7C" w:rsidP="000C2C7C">
      <w:pPr>
        <w:spacing w:after="0" w:line="240" w:lineRule="auto"/>
        <w:jc w:val="center"/>
        <w:rPr>
          <w:rFonts w:ascii="Arial" w:hAnsi="Arial" w:cs="Arial"/>
        </w:rPr>
      </w:pPr>
      <w:r w:rsidRPr="009E126A">
        <w:rPr>
          <w:rFonts w:ascii="Arial" w:hAnsi="Arial" w:cs="Arial"/>
        </w:rPr>
        <w:t xml:space="preserve">Załącznik nr </w:t>
      </w:r>
      <w:r w:rsidR="008C1F4B">
        <w:rPr>
          <w:rFonts w:ascii="Arial" w:hAnsi="Arial" w:cs="Arial"/>
        </w:rPr>
        <w:t>2</w:t>
      </w:r>
    </w:p>
    <w:p w14:paraId="661AE353"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„Procedura odbioru Przedmiotu Umowy”</w:t>
      </w:r>
    </w:p>
    <w:p w14:paraId="308FE33C" w14:textId="77777777" w:rsidR="000C2C7C" w:rsidRPr="009E126A" w:rsidRDefault="000C2C7C" w:rsidP="000C2C7C">
      <w:pPr>
        <w:spacing w:after="0" w:line="240" w:lineRule="auto"/>
        <w:jc w:val="both"/>
        <w:rPr>
          <w:rFonts w:ascii="Arial" w:hAnsi="Arial" w:cs="Arial"/>
        </w:rPr>
      </w:pPr>
    </w:p>
    <w:p w14:paraId="19D2BFA0" w14:textId="77777777" w:rsidR="003B2ED8" w:rsidRPr="0020410D" w:rsidRDefault="003B2ED8" w:rsidP="00CA4B9D">
      <w:pPr>
        <w:numPr>
          <w:ilvl w:val="0"/>
          <w:numId w:val="51"/>
        </w:numPr>
        <w:autoSpaceDE w:val="0"/>
        <w:autoSpaceDN w:val="0"/>
        <w:adjustRightInd w:val="0"/>
        <w:spacing w:after="0" w:line="240" w:lineRule="auto"/>
        <w:jc w:val="both"/>
        <w:rPr>
          <w:rFonts w:ascii="Arial" w:eastAsia="SimSun" w:hAnsi="Arial" w:cs="Arial"/>
          <w:lang w:eastAsia="zh-CN"/>
        </w:rPr>
      </w:pPr>
      <w:r w:rsidRPr="0020410D">
        <w:rPr>
          <w:rFonts w:ascii="Arial" w:eastAsia="SimSun" w:hAnsi="Arial" w:cs="Arial"/>
          <w:lang w:eastAsia="zh-CN"/>
        </w:rPr>
        <w:t>W ramach realizacji niniejszej Umowy występować będą następujące odbiory:</w:t>
      </w:r>
    </w:p>
    <w:p w14:paraId="450E2668" w14:textId="27CFE480" w:rsidR="003B2ED8" w:rsidRPr="0020410D" w:rsidRDefault="0094270F" w:rsidP="00CA4B9D">
      <w:pPr>
        <w:numPr>
          <w:ilvl w:val="0"/>
          <w:numId w:val="53"/>
        </w:numPr>
        <w:tabs>
          <w:tab w:val="left" w:pos="3525"/>
        </w:tabs>
        <w:spacing w:after="0" w:line="240" w:lineRule="auto"/>
        <w:contextualSpacing/>
        <w:jc w:val="both"/>
        <w:rPr>
          <w:rFonts w:ascii="Arial" w:eastAsia="SimSun" w:hAnsi="Arial" w:cs="Arial"/>
          <w:lang w:eastAsia="zh-CN"/>
        </w:rPr>
      </w:pPr>
      <w:r w:rsidRPr="0020410D">
        <w:rPr>
          <w:rFonts w:ascii="Arial" w:eastAsia="SimSun" w:hAnsi="Arial" w:cs="Arial"/>
          <w:lang w:eastAsia="zh-CN"/>
        </w:rPr>
        <w:t>Odbi</w:t>
      </w:r>
      <w:r w:rsidR="000A7F37">
        <w:rPr>
          <w:rFonts w:ascii="Arial" w:eastAsia="SimSun" w:hAnsi="Arial" w:cs="Arial"/>
          <w:lang w:eastAsia="zh-CN"/>
        </w:rPr>
        <w:t>ory</w:t>
      </w:r>
      <w:r w:rsidR="003B2ED8" w:rsidRPr="0020410D">
        <w:rPr>
          <w:rFonts w:ascii="Arial" w:eastAsia="SimSun" w:hAnsi="Arial" w:cs="Arial"/>
          <w:lang w:eastAsia="zh-CN"/>
        </w:rPr>
        <w:t xml:space="preserve"> </w:t>
      </w:r>
      <w:r w:rsidRPr="0020410D">
        <w:rPr>
          <w:rFonts w:ascii="Arial" w:eastAsia="SimSun" w:hAnsi="Arial" w:cs="Arial"/>
          <w:b/>
          <w:lang w:eastAsia="zh-CN"/>
        </w:rPr>
        <w:t>częściow</w:t>
      </w:r>
      <w:r w:rsidR="000A7F37">
        <w:rPr>
          <w:rFonts w:ascii="Arial" w:eastAsia="SimSun" w:hAnsi="Arial" w:cs="Arial"/>
          <w:b/>
          <w:lang w:eastAsia="zh-CN"/>
        </w:rPr>
        <w:t>e</w:t>
      </w:r>
      <w:r w:rsidR="008C7999">
        <w:rPr>
          <w:rFonts w:ascii="Arial" w:eastAsia="SimSun" w:hAnsi="Arial" w:cs="Arial"/>
          <w:b/>
          <w:lang w:eastAsia="zh-CN"/>
        </w:rPr>
        <w:t xml:space="preserve"> </w:t>
      </w:r>
      <w:r w:rsidR="00262A61" w:rsidRPr="00262A61">
        <w:rPr>
          <w:rFonts w:ascii="Arial" w:eastAsia="SimSun" w:hAnsi="Arial" w:cs="Arial"/>
          <w:bCs/>
          <w:lang w:eastAsia="zh-CN"/>
        </w:rPr>
        <w:t xml:space="preserve">dokonywane po wykonaniu poszczególnych </w:t>
      </w:r>
      <w:r w:rsidR="00A01DF3" w:rsidRPr="00A01DF3">
        <w:rPr>
          <w:rFonts w:ascii="Arial" w:eastAsia="SimSun" w:hAnsi="Arial" w:cs="Arial"/>
          <w:bCs/>
          <w:lang w:eastAsia="zh-CN"/>
        </w:rPr>
        <w:t>prac wskazanych w Harmonogram</w:t>
      </w:r>
      <w:r w:rsidR="00A01DF3">
        <w:rPr>
          <w:rFonts w:ascii="Arial" w:eastAsia="SimSun" w:hAnsi="Arial" w:cs="Arial"/>
          <w:bCs/>
          <w:lang w:eastAsia="zh-CN"/>
        </w:rPr>
        <w:t>ie</w:t>
      </w:r>
      <w:r w:rsidR="00A01DF3" w:rsidRPr="00A01DF3">
        <w:rPr>
          <w:rFonts w:ascii="Arial" w:eastAsia="SimSun" w:hAnsi="Arial" w:cs="Arial"/>
          <w:bCs/>
          <w:lang w:eastAsia="zh-CN"/>
        </w:rPr>
        <w:t xml:space="preserve"> Realizacji Prac (Załącznik nr </w:t>
      </w:r>
      <w:r w:rsidR="004F4D7D">
        <w:rPr>
          <w:rFonts w:ascii="Arial" w:eastAsia="SimSun" w:hAnsi="Arial" w:cs="Arial"/>
          <w:bCs/>
          <w:lang w:eastAsia="zh-CN"/>
        </w:rPr>
        <w:t>3</w:t>
      </w:r>
      <w:r w:rsidR="00A01DF3" w:rsidRPr="00A01DF3">
        <w:rPr>
          <w:rFonts w:ascii="Arial" w:eastAsia="SimSun" w:hAnsi="Arial" w:cs="Arial"/>
          <w:bCs/>
          <w:lang w:eastAsia="zh-CN"/>
        </w:rPr>
        <w:t xml:space="preserve"> do Umowy) pkt 1</w:t>
      </w:r>
      <w:r w:rsidR="00A01DF3">
        <w:rPr>
          <w:rFonts w:ascii="Arial" w:eastAsia="SimSun" w:hAnsi="Arial" w:cs="Arial"/>
          <w:bCs/>
          <w:lang w:eastAsia="zh-CN"/>
        </w:rPr>
        <w:t>, 2, 3</w:t>
      </w:r>
      <w:r w:rsidR="00A01DF3" w:rsidRPr="00A01DF3">
        <w:rPr>
          <w:rFonts w:ascii="Arial" w:eastAsia="SimSun" w:hAnsi="Arial" w:cs="Arial"/>
          <w:bCs/>
          <w:lang w:eastAsia="zh-CN"/>
        </w:rPr>
        <w:t xml:space="preserve"> HR</w:t>
      </w:r>
      <w:r w:rsidR="00A01DF3">
        <w:rPr>
          <w:rFonts w:ascii="Arial" w:eastAsia="SimSun" w:hAnsi="Arial" w:cs="Arial"/>
          <w:bCs/>
          <w:lang w:eastAsia="zh-CN"/>
        </w:rPr>
        <w:t>P,</w:t>
      </w:r>
      <w:r w:rsidR="00262A61" w:rsidRPr="00262A61">
        <w:rPr>
          <w:rFonts w:ascii="Arial" w:eastAsia="SimSun" w:hAnsi="Arial" w:cs="Arial"/>
          <w:bCs/>
          <w:lang w:eastAsia="zh-CN"/>
        </w:rPr>
        <w:t xml:space="preserve"> </w:t>
      </w:r>
    </w:p>
    <w:p w14:paraId="4AE42FFC" w14:textId="7FB2C287" w:rsidR="003B2ED8" w:rsidRPr="00A91090" w:rsidRDefault="003B2ED8" w:rsidP="00767525">
      <w:pPr>
        <w:numPr>
          <w:ilvl w:val="0"/>
          <w:numId w:val="53"/>
        </w:numPr>
        <w:tabs>
          <w:tab w:val="left" w:pos="3525"/>
        </w:tabs>
        <w:spacing w:after="0" w:line="240" w:lineRule="auto"/>
        <w:contextualSpacing/>
        <w:jc w:val="both"/>
        <w:rPr>
          <w:rFonts w:ascii="Arial" w:eastAsia="SimSun" w:hAnsi="Arial" w:cs="Arial"/>
          <w:lang w:eastAsia="zh-CN"/>
        </w:rPr>
      </w:pPr>
      <w:r w:rsidRPr="0020410D">
        <w:rPr>
          <w:rFonts w:ascii="Arial" w:eastAsia="SimSun" w:hAnsi="Arial" w:cs="Arial"/>
          <w:lang w:eastAsia="zh-CN"/>
        </w:rPr>
        <w:t xml:space="preserve">Odbiór </w:t>
      </w:r>
      <w:r w:rsidRPr="0020410D">
        <w:rPr>
          <w:rFonts w:ascii="Arial" w:eastAsia="SimSun" w:hAnsi="Arial" w:cs="Arial"/>
          <w:b/>
          <w:lang w:eastAsia="zh-CN"/>
        </w:rPr>
        <w:t>końcowy</w:t>
      </w:r>
      <w:r w:rsidRPr="0020410D">
        <w:rPr>
          <w:rFonts w:ascii="Arial" w:eastAsia="SimSun" w:hAnsi="Arial" w:cs="Arial"/>
          <w:lang w:eastAsia="zh-CN"/>
        </w:rPr>
        <w:t xml:space="preserve"> </w:t>
      </w:r>
      <w:r w:rsidR="00B06EBE" w:rsidRPr="0020410D">
        <w:rPr>
          <w:rFonts w:ascii="Arial" w:eastAsia="SimSun" w:hAnsi="Arial" w:cs="Arial"/>
          <w:lang w:eastAsia="zh-CN"/>
        </w:rPr>
        <w:t>stwierdzający należyte wykonanie Przedmiotu Umowy</w:t>
      </w:r>
      <w:r w:rsidR="00725ACB" w:rsidRPr="0020410D">
        <w:rPr>
          <w:rFonts w:ascii="Arial" w:eastAsia="SimSun" w:hAnsi="Arial" w:cs="Arial"/>
          <w:lang w:eastAsia="zh-CN"/>
        </w:rPr>
        <w:t xml:space="preserve"> </w:t>
      </w:r>
      <w:r w:rsidR="00DB10A7" w:rsidRPr="0020410D">
        <w:rPr>
          <w:rFonts w:ascii="Arial" w:eastAsia="SimSun" w:hAnsi="Arial" w:cs="Arial"/>
          <w:lang w:eastAsia="zh-CN"/>
        </w:rPr>
        <w:t xml:space="preserve">po wykonaniu </w:t>
      </w:r>
      <w:r w:rsidR="00A01DF3" w:rsidRPr="00A01DF3">
        <w:rPr>
          <w:rFonts w:ascii="Arial" w:eastAsia="SimSun" w:hAnsi="Arial" w:cs="Arial"/>
          <w:lang w:eastAsia="zh-CN"/>
        </w:rPr>
        <w:t xml:space="preserve">prac wskazanych w Harmonogramie Realizacji Prac (Załącznik nr </w:t>
      </w:r>
      <w:r w:rsidR="004F4D7D">
        <w:rPr>
          <w:rFonts w:ascii="Arial" w:eastAsia="SimSun" w:hAnsi="Arial" w:cs="Arial"/>
          <w:lang w:eastAsia="zh-CN"/>
        </w:rPr>
        <w:t>3</w:t>
      </w:r>
      <w:r w:rsidR="00A01DF3" w:rsidRPr="00A01DF3">
        <w:rPr>
          <w:rFonts w:ascii="Arial" w:eastAsia="SimSun" w:hAnsi="Arial" w:cs="Arial"/>
          <w:lang w:eastAsia="zh-CN"/>
        </w:rPr>
        <w:t xml:space="preserve"> do Umowy) </w:t>
      </w:r>
      <w:r w:rsidR="007F1A32">
        <w:rPr>
          <w:rFonts w:ascii="Arial" w:eastAsia="SimSun" w:hAnsi="Arial" w:cs="Arial"/>
          <w:lang w:eastAsia="zh-CN"/>
        </w:rPr>
        <w:t>p</w:t>
      </w:r>
      <w:r w:rsidR="00A01DF3" w:rsidRPr="00A01DF3">
        <w:rPr>
          <w:rFonts w:ascii="Arial" w:eastAsia="SimSun" w:hAnsi="Arial" w:cs="Arial"/>
          <w:lang w:eastAsia="zh-CN"/>
        </w:rPr>
        <w:t xml:space="preserve">kt </w:t>
      </w:r>
      <w:r w:rsidR="00A01DF3">
        <w:rPr>
          <w:rFonts w:ascii="Arial" w:eastAsia="SimSun" w:hAnsi="Arial" w:cs="Arial"/>
          <w:lang w:eastAsia="zh-CN"/>
        </w:rPr>
        <w:t>4</w:t>
      </w:r>
      <w:r w:rsidR="00A01DF3" w:rsidRPr="00A01DF3">
        <w:rPr>
          <w:rFonts w:ascii="Arial" w:eastAsia="SimSun" w:hAnsi="Arial" w:cs="Arial"/>
          <w:lang w:eastAsia="zh-CN"/>
        </w:rPr>
        <w:t xml:space="preserve"> HR</w:t>
      </w:r>
      <w:r w:rsidR="00A01DF3">
        <w:rPr>
          <w:rFonts w:ascii="Arial" w:eastAsia="SimSun" w:hAnsi="Arial" w:cs="Arial"/>
          <w:lang w:eastAsia="zh-CN"/>
        </w:rPr>
        <w:t>P</w:t>
      </w:r>
      <w:r w:rsidR="009C6D73">
        <w:rPr>
          <w:rFonts w:ascii="Arial" w:eastAsia="SimSun" w:hAnsi="Arial" w:cs="Arial"/>
          <w:lang w:eastAsia="zh-CN"/>
        </w:rPr>
        <w:t xml:space="preserve"> </w:t>
      </w:r>
      <w:r w:rsidR="004C5051" w:rsidRPr="0020410D">
        <w:rPr>
          <w:rFonts w:ascii="Arial" w:eastAsia="SimSun" w:hAnsi="Arial" w:cs="Arial"/>
          <w:lang w:eastAsia="zh-CN"/>
        </w:rPr>
        <w:t xml:space="preserve">i </w:t>
      </w:r>
      <w:r w:rsidR="004F4D7D">
        <w:rPr>
          <w:rFonts w:ascii="Arial" w:eastAsia="SimSun" w:hAnsi="Arial" w:cs="Arial"/>
          <w:lang w:eastAsia="zh-CN"/>
        </w:rPr>
        <w:t>dostarczeniu</w:t>
      </w:r>
      <w:r w:rsidR="006B55A3" w:rsidRPr="0020410D">
        <w:rPr>
          <w:rFonts w:ascii="Arial" w:eastAsia="SimSun" w:hAnsi="Arial" w:cs="Arial"/>
          <w:lang w:eastAsia="zh-CN"/>
        </w:rPr>
        <w:t xml:space="preserve"> Zamawiającemu przez Wykonawcę </w:t>
      </w:r>
      <w:r w:rsidR="004F4D7D" w:rsidRPr="004F4D7D">
        <w:rPr>
          <w:rFonts w:ascii="Arial" w:eastAsia="SimSun" w:hAnsi="Arial" w:cs="Arial"/>
          <w:lang w:eastAsia="zh-CN"/>
        </w:rPr>
        <w:t>dokumentacji powykonawczej, sprawozdania z wykonanych prac, niezbędnej dokumentacji jakościowej (atesty, poświadczenia, protokoły z przeprowadzonych prób i badań) oraz sprawozdania z przeprowadzonego Ruchu Próbnego</w:t>
      </w:r>
      <w:r w:rsidR="009C6D73">
        <w:rPr>
          <w:rFonts w:ascii="Arial" w:eastAsia="SimSun" w:hAnsi="Arial" w:cs="Arial"/>
          <w:lang w:eastAsia="zh-CN"/>
        </w:rPr>
        <w:t>.</w:t>
      </w:r>
      <w:r w:rsidR="005A45A0">
        <w:rPr>
          <w:rFonts w:ascii="Arial" w:eastAsia="SimSun" w:hAnsi="Arial" w:cs="Arial"/>
          <w:lang w:eastAsia="zh-CN"/>
        </w:rPr>
        <w:t xml:space="preserve"> </w:t>
      </w:r>
    </w:p>
    <w:p w14:paraId="2F11A5F9" w14:textId="77777777" w:rsidR="003B2ED8" w:rsidRPr="00A02F00" w:rsidRDefault="003B2ED8" w:rsidP="00CA4B9D">
      <w:pPr>
        <w:numPr>
          <w:ilvl w:val="0"/>
          <w:numId w:val="51"/>
        </w:numPr>
        <w:autoSpaceDE w:val="0"/>
        <w:autoSpaceDN w:val="0"/>
        <w:adjustRightInd w:val="0"/>
        <w:spacing w:after="0" w:line="240" w:lineRule="auto"/>
        <w:jc w:val="both"/>
        <w:rPr>
          <w:rFonts w:ascii="Arial" w:hAnsi="Arial" w:cs="Arial"/>
        </w:rPr>
      </w:pPr>
      <w:r w:rsidRPr="00A02F00">
        <w:rPr>
          <w:rFonts w:ascii="Arial" w:eastAsia="SimSun" w:hAnsi="Arial" w:cs="Arial"/>
          <w:lang w:eastAsia="zh-CN"/>
        </w:rPr>
        <w:t>Stroną</w:t>
      </w:r>
      <w:r w:rsidRPr="00A02F00">
        <w:rPr>
          <w:rFonts w:ascii="Arial" w:hAnsi="Arial" w:cs="Arial"/>
        </w:rPr>
        <w:t xml:space="preserve">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5319099D" w14:textId="60278D73" w:rsidR="003B2ED8" w:rsidRPr="00A02F00" w:rsidRDefault="003B2ED8" w:rsidP="00CA4B9D">
      <w:pPr>
        <w:numPr>
          <w:ilvl w:val="0"/>
          <w:numId w:val="51"/>
        </w:numPr>
        <w:autoSpaceDE w:val="0"/>
        <w:autoSpaceDN w:val="0"/>
        <w:adjustRightInd w:val="0"/>
        <w:spacing w:after="0" w:line="240" w:lineRule="auto"/>
        <w:jc w:val="both"/>
        <w:rPr>
          <w:rFonts w:ascii="Arial" w:hAnsi="Arial" w:cs="Arial"/>
        </w:rPr>
      </w:pPr>
      <w:r w:rsidRPr="00A02F00">
        <w:rPr>
          <w:rFonts w:ascii="Arial" w:hAnsi="Arial" w:cs="Arial"/>
        </w:rPr>
        <w:t xml:space="preserve">Zamawiający obowiązany jest przystąpić do udziału w odbiorze częściowym lub końcowym w </w:t>
      </w:r>
      <w:r w:rsidR="001A0516">
        <w:rPr>
          <w:rFonts w:ascii="Arial" w:hAnsi="Arial" w:cs="Arial"/>
        </w:rPr>
        <w:t> </w:t>
      </w:r>
      <w:r w:rsidRPr="00A02F00">
        <w:rPr>
          <w:rFonts w:ascii="Arial" w:hAnsi="Arial" w:cs="Arial"/>
        </w:rPr>
        <w:t>terminie 3 dni (roboczych) od zgłoszenia przez Wykonawcę wyznaczonemu przez Zamawiającego pracownikowi gotowości do odbioru w formie pisemnej (zgłoszenie lub wpis do dziennika prac) lub za pomocą poczty elektronicznej. Datę i godzinę odbioru wyznacza Zamawiający powiadamiając Wykonawcę w formie pisemnej lub za pomocą poczty elektronicznej.</w:t>
      </w:r>
    </w:p>
    <w:p w14:paraId="0292A2CE" w14:textId="749EC33A" w:rsidR="003B2ED8" w:rsidRPr="00A02F00" w:rsidRDefault="003B2ED8" w:rsidP="00CA4B9D">
      <w:pPr>
        <w:numPr>
          <w:ilvl w:val="0"/>
          <w:numId w:val="51"/>
        </w:numPr>
        <w:autoSpaceDE w:val="0"/>
        <w:autoSpaceDN w:val="0"/>
        <w:adjustRightInd w:val="0"/>
        <w:spacing w:after="0" w:line="240" w:lineRule="auto"/>
        <w:jc w:val="both"/>
        <w:rPr>
          <w:rFonts w:ascii="Arial" w:hAnsi="Arial" w:cs="Arial"/>
        </w:rPr>
      </w:pPr>
      <w:r w:rsidRPr="00A02F00">
        <w:rPr>
          <w:rFonts w:ascii="Arial" w:hAnsi="Arial" w:cs="Arial"/>
        </w:rPr>
        <w:t xml:space="preserve">Z czynności odbioru będzie sporządzony protokół odbioru (częściowego lub końcowego), w </w:t>
      </w:r>
      <w:r w:rsidR="0094270F">
        <w:rPr>
          <w:rFonts w:ascii="Arial" w:hAnsi="Arial" w:cs="Arial"/>
        </w:rPr>
        <w:t> </w:t>
      </w:r>
      <w:r w:rsidRPr="00A02F00">
        <w:rPr>
          <w:rFonts w:ascii="Arial" w:hAnsi="Arial" w:cs="Arial"/>
        </w:rPr>
        <w:t>którym należy wskazać w szczególności:</w:t>
      </w:r>
    </w:p>
    <w:p w14:paraId="4E7C7959" w14:textId="77777777" w:rsidR="003B2ED8" w:rsidRPr="00A02F00" w:rsidRDefault="003B2ED8" w:rsidP="00CA4B9D">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datę dokonania czynności odbioru;</w:t>
      </w:r>
    </w:p>
    <w:p w14:paraId="1848343D" w14:textId="77777777" w:rsidR="003B2ED8" w:rsidRPr="00A02F00" w:rsidRDefault="003B2ED8" w:rsidP="00CA4B9D">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osoby uczestniczące w odbiorze;</w:t>
      </w:r>
    </w:p>
    <w:p w14:paraId="2508B7AB" w14:textId="77777777" w:rsidR="003B2ED8" w:rsidRPr="00A02F00" w:rsidRDefault="003B2ED8" w:rsidP="00CA4B9D">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określenie przedmiotu odbioru;</w:t>
      </w:r>
    </w:p>
    <w:p w14:paraId="5A7AD4BD" w14:textId="77777777" w:rsidR="003B2ED8" w:rsidRPr="00A02F00" w:rsidRDefault="003B2ED8" w:rsidP="00CA4B9D">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wynik odbioru;</w:t>
      </w:r>
    </w:p>
    <w:p w14:paraId="35404AA6" w14:textId="7845F268" w:rsidR="003B2ED8" w:rsidRPr="00A02F00" w:rsidRDefault="003B2ED8" w:rsidP="00CA4B9D">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A02F00">
        <w:rPr>
          <w:rFonts w:ascii="Arial" w:eastAsia="SimSun" w:hAnsi="Arial" w:cs="Arial"/>
          <w:lang w:eastAsia="zh-CN"/>
        </w:rPr>
        <w:t>kwotę wynagrodzenia należnego za przedmiot odbioru.</w:t>
      </w:r>
    </w:p>
    <w:p w14:paraId="7E7CA309" w14:textId="72A2B0C8" w:rsidR="003B2ED8" w:rsidRPr="00A02F00" w:rsidRDefault="003B2ED8" w:rsidP="00CA4B9D">
      <w:pPr>
        <w:numPr>
          <w:ilvl w:val="0"/>
          <w:numId w:val="51"/>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Odbiory realizowane na podstawie niniejszej Umowy dokonywane będą na podstawie  Wzoru </w:t>
      </w:r>
      <w:r w:rsidR="000A7F37">
        <w:rPr>
          <w:rFonts w:ascii="Arial" w:hAnsi="Arial" w:cs="Arial"/>
        </w:rPr>
        <w:t>p</w:t>
      </w:r>
      <w:r w:rsidRPr="00A02F00">
        <w:rPr>
          <w:rFonts w:ascii="Arial" w:hAnsi="Arial" w:cs="Arial"/>
        </w:rPr>
        <w:t xml:space="preserve">rotokołu </w:t>
      </w:r>
      <w:r w:rsidR="000A7F37">
        <w:rPr>
          <w:rFonts w:ascii="Arial" w:hAnsi="Arial" w:cs="Arial"/>
        </w:rPr>
        <w:t>o</w:t>
      </w:r>
      <w:r w:rsidRPr="00A02F00">
        <w:rPr>
          <w:rFonts w:ascii="Arial" w:hAnsi="Arial" w:cs="Arial"/>
        </w:rPr>
        <w:t>dbioru, który jest dostępny na Platformie Zakupowej Grupy TAURON, – link</w:t>
      </w:r>
    </w:p>
    <w:p w14:paraId="0E877D38" w14:textId="188FD2BD" w:rsidR="003B2ED8" w:rsidRPr="00A02F00" w:rsidRDefault="007A2B66" w:rsidP="003B2ED8">
      <w:pPr>
        <w:spacing w:after="0" w:line="240" w:lineRule="auto"/>
        <w:ind w:left="426"/>
        <w:jc w:val="both"/>
        <w:rPr>
          <w:rFonts w:ascii="Arial" w:hAnsi="Arial" w:cs="Arial"/>
        </w:rPr>
      </w:pPr>
      <w:hyperlink r:id="rId34" w:history="1">
        <w:r w:rsidRPr="002351FF">
          <w:rPr>
            <w:rStyle w:val="Hipercze"/>
            <w:rFonts w:ascii="Arial" w:hAnsi="Arial" w:cs="Arial"/>
          </w:rPr>
          <w:t>https://swoz.tauron.pl/platform/application?MP_action=publicFilesList&amp;folder=000f00000000&amp;MP_module=main</w:t>
        </w:r>
      </w:hyperlink>
    </w:p>
    <w:p w14:paraId="7EDB8503" w14:textId="283EF55C" w:rsidR="003B2ED8" w:rsidRPr="00A02F00" w:rsidRDefault="003B2ED8" w:rsidP="00CA4B9D">
      <w:pPr>
        <w:numPr>
          <w:ilvl w:val="0"/>
          <w:numId w:val="51"/>
        </w:numPr>
        <w:autoSpaceDE w:val="0"/>
        <w:autoSpaceDN w:val="0"/>
        <w:adjustRightInd w:val="0"/>
        <w:spacing w:after="0" w:line="240" w:lineRule="auto"/>
        <w:jc w:val="both"/>
        <w:rPr>
          <w:rFonts w:ascii="Arial" w:hAnsi="Arial" w:cs="Arial"/>
        </w:rPr>
      </w:pPr>
      <w:r w:rsidRPr="00A02F00">
        <w:rPr>
          <w:rFonts w:ascii="Arial" w:hAnsi="Arial" w:cs="Arial"/>
        </w:rPr>
        <w:t>Jedynie podpisan</w:t>
      </w:r>
      <w:r w:rsidR="000A7F37">
        <w:rPr>
          <w:rFonts w:ascii="Arial" w:hAnsi="Arial" w:cs="Arial"/>
        </w:rPr>
        <w:t>y</w:t>
      </w:r>
      <w:r w:rsidRPr="00A02F00">
        <w:rPr>
          <w:rFonts w:ascii="Arial" w:hAnsi="Arial" w:cs="Arial"/>
        </w:rPr>
        <w:t xml:space="preserve"> przez Wykonawcę oraz Zamawiaj</w:t>
      </w:r>
      <w:r w:rsidR="00BA6EF2">
        <w:rPr>
          <w:rFonts w:ascii="Arial" w:hAnsi="Arial" w:cs="Arial"/>
        </w:rPr>
        <w:t xml:space="preserve">ącego bez zastrzeżeń </w:t>
      </w:r>
      <w:r w:rsidR="000A7F37">
        <w:rPr>
          <w:rFonts w:ascii="Arial" w:hAnsi="Arial" w:cs="Arial"/>
        </w:rPr>
        <w:t>p</w:t>
      </w:r>
      <w:r w:rsidR="00BA6EF2">
        <w:rPr>
          <w:rFonts w:ascii="Arial" w:hAnsi="Arial" w:cs="Arial"/>
        </w:rPr>
        <w:t>rotok</w:t>
      </w:r>
      <w:r w:rsidR="000A7F37">
        <w:rPr>
          <w:rFonts w:ascii="Arial" w:hAnsi="Arial" w:cs="Arial"/>
        </w:rPr>
        <w:t>ół</w:t>
      </w:r>
      <w:r w:rsidR="00BA6EF2">
        <w:rPr>
          <w:rFonts w:ascii="Arial" w:hAnsi="Arial" w:cs="Arial"/>
        </w:rPr>
        <w:t xml:space="preserve"> o</w:t>
      </w:r>
      <w:r w:rsidRPr="00A02F00">
        <w:rPr>
          <w:rFonts w:ascii="Arial" w:hAnsi="Arial" w:cs="Arial"/>
        </w:rPr>
        <w:t xml:space="preserve">dbioru </w:t>
      </w:r>
      <w:r w:rsidR="009C5ED1" w:rsidRPr="009C5ED1">
        <w:rPr>
          <w:rFonts w:ascii="Arial" w:hAnsi="Arial" w:cs="Arial"/>
        </w:rPr>
        <w:t>częściowego lub protokół odbioru końcowego</w:t>
      </w:r>
      <w:r w:rsidR="009C5ED1">
        <w:rPr>
          <w:rFonts w:ascii="Arial" w:hAnsi="Arial" w:cs="Arial"/>
        </w:rPr>
        <w:t xml:space="preserve"> z</w:t>
      </w:r>
      <w:r w:rsidRPr="00A02F00">
        <w:rPr>
          <w:rFonts w:ascii="Arial" w:hAnsi="Arial" w:cs="Arial"/>
        </w:rPr>
        <w:t xml:space="preserve"> wynikiem pozytywnym będ</w:t>
      </w:r>
      <w:r w:rsidR="000A7F37">
        <w:rPr>
          <w:rFonts w:ascii="Arial" w:hAnsi="Arial" w:cs="Arial"/>
        </w:rPr>
        <w:t>zie</w:t>
      </w:r>
      <w:r w:rsidRPr="00A02F00">
        <w:rPr>
          <w:rFonts w:ascii="Arial" w:hAnsi="Arial" w:cs="Arial"/>
        </w:rPr>
        <w:t xml:space="preserve"> stanowił podstawę do wystawienia faktury.</w:t>
      </w:r>
    </w:p>
    <w:p w14:paraId="468AC2B8" w14:textId="2E716CCE" w:rsidR="003B2ED8" w:rsidRPr="00A02F00" w:rsidRDefault="003B2ED8" w:rsidP="00CA4B9D">
      <w:pPr>
        <w:numPr>
          <w:ilvl w:val="0"/>
          <w:numId w:val="51"/>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W przypadku stwierdzenia, że przedmiot odbioru nie został wykonany w sposób należyty, zgodny ze specyfikacją Zamawiającego, posiada usterki, wady, braki, w </w:t>
      </w:r>
      <w:r w:rsidR="000A7F37">
        <w:rPr>
          <w:rFonts w:ascii="Arial" w:hAnsi="Arial" w:cs="Arial"/>
        </w:rPr>
        <w:t>p</w:t>
      </w:r>
      <w:r w:rsidRPr="00A02F00">
        <w:rPr>
          <w:rFonts w:ascii="Arial" w:hAnsi="Arial" w:cs="Arial"/>
        </w:rPr>
        <w:t xml:space="preserve">rotokole </w:t>
      </w:r>
      <w:r w:rsidR="000A7F37">
        <w:rPr>
          <w:rFonts w:ascii="Arial" w:hAnsi="Arial" w:cs="Arial"/>
        </w:rPr>
        <w:t>o</w:t>
      </w:r>
      <w:r w:rsidRPr="00A02F00">
        <w:rPr>
          <w:rFonts w:ascii="Arial" w:hAnsi="Arial" w:cs="Arial"/>
        </w:rPr>
        <w:t xml:space="preserve">dbioru </w:t>
      </w:r>
      <w:r w:rsidR="000A7F37">
        <w:rPr>
          <w:rFonts w:ascii="Arial" w:hAnsi="Arial" w:cs="Arial"/>
        </w:rPr>
        <w:t>c</w:t>
      </w:r>
      <w:r w:rsidRPr="00A02F00">
        <w:rPr>
          <w:rFonts w:ascii="Arial" w:hAnsi="Arial" w:cs="Arial"/>
        </w:rPr>
        <w:t xml:space="preserve">zęściowego (z wynikiem negatywnym) lub </w:t>
      </w:r>
      <w:r w:rsidR="000A7F37">
        <w:rPr>
          <w:rFonts w:ascii="Arial" w:hAnsi="Arial" w:cs="Arial"/>
        </w:rPr>
        <w:t>p</w:t>
      </w:r>
      <w:r w:rsidRPr="00A02F00">
        <w:rPr>
          <w:rFonts w:ascii="Arial" w:hAnsi="Arial" w:cs="Arial"/>
        </w:rPr>
        <w:t xml:space="preserve">rotokole </w:t>
      </w:r>
      <w:r w:rsidR="000A7F37">
        <w:rPr>
          <w:rFonts w:ascii="Arial" w:hAnsi="Arial" w:cs="Arial"/>
        </w:rPr>
        <w:t>o</w:t>
      </w:r>
      <w:r w:rsidRPr="00A02F00">
        <w:rPr>
          <w:rFonts w:ascii="Arial" w:hAnsi="Arial" w:cs="Arial"/>
        </w:rPr>
        <w:t xml:space="preserve">dbioru </w:t>
      </w:r>
      <w:r w:rsidR="000A7F37">
        <w:rPr>
          <w:rFonts w:ascii="Arial" w:hAnsi="Arial" w:cs="Arial"/>
        </w:rPr>
        <w:t>k</w:t>
      </w:r>
      <w:r w:rsidRPr="00A02F00">
        <w:rPr>
          <w:rFonts w:ascii="Arial" w:hAnsi="Arial" w:cs="Arial"/>
        </w:rPr>
        <w:t xml:space="preserve">ońcowego (z wynikiem negatywnym), Zamawiający wskazuje wady przedmiotu odbioru oraz terminy ich usunięcia. Protokół taki nie stanowi podstawy do wystawienia faktury. Po usunięciu wad, usterek i braków wskazanych w </w:t>
      </w:r>
      <w:r w:rsidR="000A7F37">
        <w:rPr>
          <w:rFonts w:ascii="Arial" w:hAnsi="Arial" w:cs="Arial"/>
        </w:rPr>
        <w:t>p</w:t>
      </w:r>
      <w:r w:rsidRPr="00A02F00">
        <w:rPr>
          <w:rFonts w:ascii="Arial" w:hAnsi="Arial" w:cs="Arial"/>
        </w:rPr>
        <w:t xml:space="preserve">rotokole </w:t>
      </w:r>
      <w:r w:rsidR="000A7F37">
        <w:rPr>
          <w:rFonts w:ascii="Arial" w:hAnsi="Arial" w:cs="Arial"/>
        </w:rPr>
        <w:t>o</w:t>
      </w:r>
      <w:r w:rsidRPr="00A02F00">
        <w:rPr>
          <w:rFonts w:ascii="Arial" w:hAnsi="Arial" w:cs="Arial"/>
        </w:rPr>
        <w:t xml:space="preserve">dbioru </w:t>
      </w:r>
      <w:r w:rsidR="000A7F37">
        <w:rPr>
          <w:rFonts w:ascii="Arial" w:hAnsi="Arial" w:cs="Arial"/>
        </w:rPr>
        <w:t>c</w:t>
      </w:r>
      <w:r w:rsidRPr="00A02F00">
        <w:rPr>
          <w:rFonts w:ascii="Arial" w:hAnsi="Arial" w:cs="Arial"/>
        </w:rPr>
        <w:t xml:space="preserve">zęściowego (z wynikiem negatywnym) lub </w:t>
      </w:r>
      <w:r w:rsidR="000A7F37">
        <w:rPr>
          <w:rFonts w:ascii="Arial" w:hAnsi="Arial" w:cs="Arial"/>
        </w:rPr>
        <w:t>p</w:t>
      </w:r>
      <w:r w:rsidRPr="00A02F00">
        <w:rPr>
          <w:rFonts w:ascii="Arial" w:hAnsi="Arial" w:cs="Arial"/>
        </w:rPr>
        <w:t xml:space="preserve">rotokole </w:t>
      </w:r>
      <w:r w:rsidR="000A7F37">
        <w:rPr>
          <w:rFonts w:ascii="Arial" w:hAnsi="Arial" w:cs="Arial"/>
        </w:rPr>
        <w:t>o</w:t>
      </w:r>
      <w:r w:rsidRPr="00A02F00">
        <w:rPr>
          <w:rFonts w:ascii="Arial" w:hAnsi="Arial" w:cs="Arial"/>
        </w:rPr>
        <w:t xml:space="preserve">dbioru </w:t>
      </w:r>
      <w:r w:rsidR="000A7F37">
        <w:rPr>
          <w:rFonts w:ascii="Arial" w:hAnsi="Arial" w:cs="Arial"/>
        </w:rPr>
        <w:t>k</w:t>
      </w:r>
      <w:r w:rsidRPr="00A02F00">
        <w:rPr>
          <w:rFonts w:ascii="Arial" w:hAnsi="Arial" w:cs="Arial"/>
        </w:rPr>
        <w:t xml:space="preserve">ońcowego (z wynikiem negatywnym), Strony sporządzają </w:t>
      </w:r>
      <w:r w:rsidR="000A7F37">
        <w:rPr>
          <w:rFonts w:ascii="Arial" w:hAnsi="Arial" w:cs="Arial"/>
        </w:rPr>
        <w:t>p</w:t>
      </w:r>
      <w:r w:rsidRPr="00A02F00">
        <w:rPr>
          <w:rFonts w:ascii="Arial" w:hAnsi="Arial" w:cs="Arial"/>
        </w:rPr>
        <w:t xml:space="preserve">rotokół </w:t>
      </w:r>
      <w:r w:rsidR="000A7F37">
        <w:rPr>
          <w:rFonts w:ascii="Arial" w:hAnsi="Arial" w:cs="Arial"/>
        </w:rPr>
        <w:t>o</w:t>
      </w:r>
      <w:r w:rsidRPr="00A02F00">
        <w:rPr>
          <w:rFonts w:ascii="Arial" w:hAnsi="Arial" w:cs="Arial"/>
        </w:rPr>
        <w:t xml:space="preserve">dbioru </w:t>
      </w:r>
      <w:r w:rsidR="000A7F37">
        <w:rPr>
          <w:rFonts w:ascii="Arial" w:hAnsi="Arial" w:cs="Arial"/>
        </w:rPr>
        <w:t>c</w:t>
      </w:r>
      <w:r w:rsidRPr="00A02F00">
        <w:rPr>
          <w:rFonts w:ascii="Arial" w:hAnsi="Arial" w:cs="Arial"/>
        </w:rPr>
        <w:t xml:space="preserve">zęściowego lub, w przypadku odbioru końcowego - </w:t>
      </w:r>
      <w:r w:rsidR="00DE4063">
        <w:rPr>
          <w:rFonts w:ascii="Arial" w:hAnsi="Arial" w:cs="Arial"/>
        </w:rPr>
        <w:t>p</w:t>
      </w:r>
      <w:r w:rsidRPr="00A02F00">
        <w:rPr>
          <w:rFonts w:ascii="Arial" w:hAnsi="Arial" w:cs="Arial"/>
        </w:rPr>
        <w:t xml:space="preserve">rotokół </w:t>
      </w:r>
      <w:r w:rsidR="00DE4063">
        <w:rPr>
          <w:rFonts w:ascii="Arial" w:hAnsi="Arial" w:cs="Arial"/>
        </w:rPr>
        <w:t>o</w:t>
      </w:r>
      <w:r w:rsidRPr="00A02F00">
        <w:rPr>
          <w:rFonts w:ascii="Arial" w:hAnsi="Arial" w:cs="Arial"/>
        </w:rPr>
        <w:t xml:space="preserve">dbioru </w:t>
      </w:r>
      <w:r w:rsidR="00DE4063">
        <w:rPr>
          <w:rFonts w:ascii="Arial" w:hAnsi="Arial" w:cs="Arial"/>
        </w:rPr>
        <w:t>k</w:t>
      </w:r>
      <w:r w:rsidRPr="00A02F00">
        <w:rPr>
          <w:rFonts w:ascii="Arial" w:hAnsi="Arial" w:cs="Arial"/>
        </w:rPr>
        <w:t>ońcowego.</w:t>
      </w:r>
    </w:p>
    <w:p w14:paraId="0AE81ACD" w14:textId="77777777" w:rsidR="003B2ED8" w:rsidRPr="00A02F00" w:rsidRDefault="003B2ED8" w:rsidP="00CA4B9D">
      <w:pPr>
        <w:numPr>
          <w:ilvl w:val="0"/>
          <w:numId w:val="51"/>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Wykonawca nie może odmówić usunięcia wad spowodowanych podczas wykonywania usługi bez względu na wysokość związanych z tym kosztów. </w:t>
      </w:r>
    </w:p>
    <w:p w14:paraId="0558E898" w14:textId="0E46B48C" w:rsidR="003B2ED8" w:rsidRPr="00A02F00" w:rsidRDefault="003B2ED8" w:rsidP="00CA4B9D">
      <w:pPr>
        <w:numPr>
          <w:ilvl w:val="0"/>
          <w:numId w:val="51"/>
        </w:numPr>
        <w:autoSpaceDE w:val="0"/>
        <w:autoSpaceDN w:val="0"/>
        <w:adjustRightInd w:val="0"/>
        <w:spacing w:after="0" w:line="240" w:lineRule="auto"/>
        <w:jc w:val="both"/>
        <w:rPr>
          <w:rFonts w:ascii="Arial" w:hAnsi="Arial" w:cs="Arial"/>
        </w:rPr>
      </w:pPr>
      <w:r w:rsidRPr="00A02F00">
        <w:rPr>
          <w:rFonts w:ascii="Arial" w:hAnsi="Arial" w:cs="Arial"/>
        </w:rPr>
        <w:t xml:space="preserve">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w:t>
      </w:r>
      <w:r w:rsidRPr="00A02F00">
        <w:rPr>
          <w:rFonts w:ascii="Arial" w:hAnsi="Arial" w:cs="Arial"/>
        </w:rPr>
        <w:lastRenderedPageBreak/>
        <w:t xml:space="preserve">poniesionej szkody wraz z ewentualnie naliczonymi karami umownym w szczególności z wynagrodzenia Wykonawcy. </w:t>
      </w:r>
    </w:p>
    <w:p w14:paraId="3EDFB296" w14:textId="27E99E57" w:rsidR="003B2ED8" w:rsidRDefault="003B2ED8" w:rsidP="00CA4B9D">
      <w:pPr>
        <w:numPr>
          <w:ilvl w:val="0"/>
          <w:numId w:val="51"/>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 xml:space="preserve">Przed odbiorem Wykonawca przedstawi konieczne do wykonania odbioru wyniki badań, prób i </w:t>
      </w:r>
      <w:r w:rsidR="001A0516">
        <w:rPr>
          <w:rFonts w:ascii="Arial" w:hAnsi="Arial" w:cs="Arial"/>
        </w:rPr>
        <w:t> </w:t>
      </w:r>
      <w:r w:rsidRPr="00A02F00">
        <w:rPr>
          <w:rFonts w:ascii="Arial" w:hAnsi="Arial" w:cs="Arial"/>
        </w:rPr>
        <w:t xml:space="preserve">testów oraz dokumentację jakościową dostaw i montażu, adekwatną do zakresu odbioru. Wykonawca </w:t>
      </w:r>
      <w:r w:rsidR="001622D8">
        <w:rPr>
          <w:rFonts w:ascii="Arial" w:hAnsi="Arial" w:cs="Arial"/>
        </w:rPr>
        <w:t>zobowiązany jest</w:t>
      </w:r>
      <w:r w:rsidR="001622D8" w:rsidRPr="00A02F00">
        <w:rPr>
          <w:rFonts w:ascii="Arial" w:hAnsi="Arial" w:cs="Arial"/>
        </w:rPr>
        <w:t xml:space="preserve"> </w:t>
      </w:r>
      <w:r w:rsidRPr="00A02F00">
        <w:rPr>
          <w:rFonts w:ascii="Arial" w:hAnsi="Arial" w:cs="Arial"/>
        </w:rPr>
        <w:t>przedstawić protokół pozytywnego odbioru wewnętrznego dokonanego przez odpowiednie służby Wykonawcy.</w:t>
      </w:r>
    </w:p>
    <w:p w14:paraId="6C45BD7B" w14:textId="4F7BBF50" w:rsidR="003B2ED8" w:rsidRPr="00A02F00" w:rsidRDefault="003B2ED8" w:rsidP="00CA4B9D">
      <w:pPr>
        <w:numPr>
          <w:ilvl w:val="0"/>
          <w:numId w:val="51"/>
        </w:numPr>
        <w:tabs>
          <w:tab w:val="num" w:pos="426"/>
        </w:tabs>
        <w:autoSpaceDE w:val="0"/>
        <w:autoSpaceDN w:val="0"/>
        <w:adjustRightInd w:val="0"/>
        <w:spacing w:after="0" w:line="240" w:lineRule="auto"/>
        <w:jc w:val="both"/>
        <w:rPr>
          <w:rFonts w:ascii="Arial" w:hAnsi="Arial" w:cs="Arial"/>
        </w:rPr>
      </w:pPr>
      <w:r w:rsidRPr="00E51974">
        <w:rPr>
          <w:rFonts w:ascii="Arial" w:hAnsi="Arial" w:cs="Arial"/>
        </w:rPr>
        <w:t xml:space="preserve">Usunięcie wad w sposób określony w ust. </w:t>
      </w:r>
      <w:r>
        <w:rPr>
          <w:rFonts w:ascii="Arial" w:hAnsi="Arial" w:cs="Arial"/>
        </w:rPr>
        <w:t>9</w:t>
      </w:r>
      <w:r w:rsidRPr="00E51974">
        <w:rPr>
          <w:rFonts w:ascii="Arial" w:hAnsi="Arial" w:cs="Arial"/>
        </w:rPr>
        <w:t xml:space="preserve"> nie pozbawia Zamawiającego praw wynikających z Gwarancji lub rękojmi</w:t>
      </w:r>
      <w:r w:rsidR="00180944">
        <w:rPr>
          <w:rFonts w:ascii="Arial" w:hAnsi="Arial" w:cs="Arial"/>
        </w:rPr>
        <w:t xml:space="preserve"> </w:t>
      </w:r>
      <w:r w:rsidR="00180944" w:rsidRPr="00180944">
        <w:rPr>
          <w:rFonts w:ascii="Arial" w:hAnsi="Arial" w:cs="Arial"/>
        </w:rPr>
        <w:t>lub Zabezpieczenia</w:t>
      </w:r>
      <w:r w:rsidRPr="00E51974">
        <w:rPr>
          <w:rFonts w:ascii="Arial" w:hAnsi="Arial" w:cs="Arial"/>
        </w:rPr>
        <w:t>.</w:t>
      </w:r>
    </w:p>
    <w:p w14:paraId="4A82FFAF" w14:textId="77777777" w:rsidR="003B2ED8" w:rsidRPr="00A02F00" w:rsidRDefault="003B2ED8" w:rsidP="00CA4B9D">
      <w:pPr>
        <w:numPr>
          <w:ilvl w:val="0"/>
          <w:numId w:val="51"/>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W przypadku odbioru częściowego, podpisanie protokołu odbioru częściowego nie pozbawia Zamawiającego możliwości zgłaszania zastrzeżeń do Przedmiotu Umowy w trakcie odbioru końcowego.</w:t>
      </w:r>
    </w:p>
    <w:p w14:paraId="1E97BAE9" w14:textId="77777777" w:rsidR="003B2ED8" w:rsidRPr="00A02F00" w:rsidRDefault="003B2ED8" w:rsidP="00CA4B9D">
      <w:pPr>
        <w:numPr>
          <w:ilvl w:val="0"/>
          <w:numId w:val="51"/>
        </w:numPr>
        <w:tabs>
          <w:tab w:val="num" w:pos="426"/>
        </w:tabs>
        <w:autoSpaceDE w:val="0"/>
        <w:autoSpaceDN w:val="0"/>
        <w:adjustRightInd w:val="0"/>
        <w:spacing w:after="0" w:line="240" w:lineRule="auto"/>
        <w:jc w:val="both"/>
        <w:rPr>
          <w:rFonts w:ascii="Arial" w:hAnsi="Arial" w:cs="Arial"/>
        </w:rPr>
      </w:pPr>
      <w:r w:rsidRPr="00A02F00">
        <w:rPr>
          <w:rFonts w:ascii="Arial" w:hAnsi="Arial" w:cs="Arial"/>
        </w:rPr>
        <w:t>W czynnościach odbioru biorą udział upoważnieni przedstawiciele obu Stron odpowiedzialni za realizację Umowy, wskazani w § 17 Umowy, którzy podpisują protokół.</w:t>
      </w:r>
    </w:p>
    <w:p w14:paraId="3DEA4A6C" w14:textId="77777777" w:rsidR="003B2ED8" w:rsidRDefault="003B2ED8" w:rsidP="003B2ED8">
      <w:pPr>
        <w:spacing w:after="0" w:line="240" w:lineRule="auto"/>
        <w:rPr>
          <w:rFonts w:ascii="Arial" w:hAnsi="Arial" w:cs="Arial"/>
          <w:b/>
        </w:rPr>
      </w:pPr>
    </w:p>
    <w:p w14:paraId="3CAD164D" w14:textId="77777777" w:rsidR="000C2C7C" w:rsidRPr="009E126A" w:rsidRDefault="000C2C7C" w:rsidP="000C2C7C">
      <w:pPr>
        <w:ind w:left="426"/>
        <w:jc w:val="both"/>
        <w:rPr>
          <w:rFonts w:ascii="Arial" w:eastAsia="Times New Roman" w:hAnsi="Arial" w:cs="Arial"/>
          <w:lang w:eastAsia="pl-PL"/>
        </w:rPr>
      </w:pPr>
    </w:p>
    <w:p w14:paraId="573D61D0" w14:textId="77777777" w:rsidR="000C2C7C" w:rsidRPr="009E126A" w:rsidRDefault="000C2C7C" w:rsidP="000C2C7C">
      <w:pPr>
        <w:spacing w:after="0" w:line="240" w:lineRule="auto"/>
        <w:jc w:val="center"/>
        <w:rPr>
          <w:rFonts w:ascii="Arial" w:hAnsi="Arial" w:cs="Arial"/>
          <w:b/>
        </w:rPr>
      </w:pPr>
      <w:bookmarkStart w:id="7" w:name="_Hlk210204369"/>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bookmarkEnd w:id="7"/>
    <w:p w14:paraId="68DE3A3B" w14:textId="77777777" w:rsidR="000C2C7C" w:rsidRPr="009E126A" w:rsidRDefault="000C2C7C" w:rsidP="000C2C7C">
      <w:pPr>
        <w:spacing w:after="0" w:line="240" w:lineRule="auto"/>
        <w:ind w:left="426"/>
        <w:jc w:val="both"/>
        <w:rPr>
          <w:rFonts w:ascii="Arial" w:hAnsi="Arial" w:cs="Arial"/>
        </w:rPr>
      </w:pPr>
    </w:p>
    <w:p w14:paraId="3CDEBB0F" w14:textId="77777777" w:rsidR="00E34352" w:rsidRDefault="00E34352">
      <w:pPr>
        <w:spacing w:after="0" w:line="240" w:lineRule="auto"/>
        <w:rPr>
          <w:rFonts w:ascii="Arial" w:hAnsi="Arial" w:cs="Arial"/>
        </w:rPr>
      </w:pPr>
      <w:r>
        <w:rPr>
          <w:rFonts w:ascii="Arial" w:hAnsi="Arial" w:cs="Arial"/>
        </w:rPr>
        <w:br w:type="page"/>
      </w:r>
    </w:p>
    <w:p w14:paraId="47BAF09C" w14:textId="4AA2DABB" w:rsidR="00E34352" w:rsidRPr="00BC0340" w:rsidRDefault="00E34352" w:rsidP="00E34352">
      <w:pPr>
        <w:spacing w:after="0" w:line="240" w:lineRule="auto"/>
        <w:jc w:val="center"/>
        <w:rPr>
          <w:rFonts w:ascii="Arial" w:hAnsi="Arial" w:cs="Arial"/>
        </w:rPr>
      </w:pPr>
      <w:bookmarkStart w:id="8" w:name="_Hlk204234233"/>
      <w:r w:rsidRPr="00BC0340">
        <w:rPr>
          <w:rFonts w:ascii="Arial" w:hAnsi="Arial" w:cs="Arial"/>
        </w:rPr>
        <w:lastRenderedPageBreak/>
        <w:t xml:space="preserve">Załącznik nr </w:t>
      </w:r>
      <w:r>
        <w:rPr>
          <w:rFonts w:ascii="Arial" w:hAnsi="Arial" w:cs="Arial"/>
        </w:rPr>
        <w:t>3</w:t>
      </w:r>
    </w:p>
    <w:p w14:paraId="69AD796B" w14:textId="77777777" w:rsidR="00E34352" w:rsidRDefault="00E34352" w:rsidP="00E34352">
      <w:pPr>
        <w:spacing w:after="0" w:line="240" w:lineRule="auto"/>
        <w:jc w:val="center"/>
        <w:rPr>
          <w:rFonts w:ascii="Arial" w:hAnsi="Arial" w:cs="Arial"/>
          <w:b/>
          <w:bCs/>
        </w:rPr>
      </w:pPr>
      <w:r w:rsidRPr="00BC0340">
        <w:rPr>
          <w:rFonts w:ascii="Arial" w:hAnsi="Arial" w:cs="Arial"/>
          <w:b/>
          <w:bCs/>
        </w:rPr>
        <w:t>„Harmonogram Realizacji Prac”</w:t>
      </w:r>
    </w:p>
    <w:bookmarkEnd w:id="8"/>
    <w:p w14:paraId="3F17FB87" w14:textId="77777777" w:rsidR="00E34352" w:rsidRDefault="00E34352" w:rsidP="00E34352">
      <w:pPr>
        <w:spacing w:after="0" w:line="240" w:lineRule="auto"/>
        <w:jc w:val="center"/>
        <w:rPr>
          <w:rFonts w:ascii="Arial" w:hAnsi="Arial" w:cs="Arial"/>
          <w:b/>
          <w:bCs/>
        </w:rPr>
      </w:pPr>
    </w:p>
    <w:p w14:paraId="161934F9" w14:textId="77777777" w:rsidR="00E34352" w:rsidRDefault="00E34352" w:rsidP="00E34352">
      <w:pPr>
        <w:spacing w:after="0" w:line="240" w:lineRule="auto"/>
        <w:jc w:val="center"/>
        <w:rPr>
          <w:rFonts w:ascii="Arial" w:hAnsi="Arial" w:cs="Arial"/>
          <w:b/>
          <w:bCs/>
        </w:rPr>
      </w:pPr>
    </w:p>
    <w:p w14:paraId="60120082" w14:textId="77777777" w:rsidR="00E34352" w:rsidRDefault="00E34352" w:rsidP="00E34352">
      <w:pPr>
        <w:spacing w:after="0" w:line="240" w:lineRule="auto"/>
        <w:jc w:val="center"/>
        <w:rPr>
          <w:rFonts w:ascii="Arial" w:hAnsi="Arial" w:cs="Arial"/>
          <w:b/>
          <w:bCs/>
        </w:rPr>
      </w:pPr>
    </w:p>
    <w:p w14:paraId="2DAA6314" w14:textId="77777777" w:rsidR="00E34352" w:rsidRDefault="00E34352" w:rsidP="00E34352">
      <w:pPr>
        <w:spacing w:after="0" w:line="240" w:lineRule="auto"/>
        <w:jc w:val="center"/>
        <w:rPr>
          <w:rFonts w:ascii="Arial" w:hAnsi="Arial" w:cs="Arial"/>
          <w:b/>
          <w:bCs/>
        </w:rPr>
      </w:pPr>
    </w:p>
    <w:p w14:paraId="7CA7C6A9" w14:textId="77777777" w:rsidR="00E34352" w:rsidRDefault="00E34352" w:rsidP="00E34352">
      <w:pPr>
        <w:spacing w:after="0" w:line="240" w:lineRule="auto"/>
        <w:jc w:val="center"/>
        <w:rPr>
          <w:rFonts w:ascii="Arial" w:hAnsi="Arial" w:cs="Arial"/>
          <w:b/>
          <w:bCs/>
        </w:rPr>
      </w:pPr>
    </w:p>
    <w:tbl>
      <w:tblPr>
        <w:tblW w:w="8500" w:type="dxa"/>
        <w:jc w:val="center"/>
        <w:tblCellMar>
          <w:left w:w="70" w:type="dxa"/>
          <w:right w:w="70" w:type="dxa"/>
        </w:tblCellMar>
        <w:tblLook w:val="04A0" w:firstRow="1" w:lastRow="0" w:firstColumn="1" w:lastColumn="0" w:noHBand="0" w:noVBand="1"/>
      </w:tblPr>
      <w:tblGrid>
        <w:gridCol w:w="629"/>
        <w:gridCol w:w="3902"/>
        <w:gridCol w:w="3969"/>
      </w:tblGrid>
      <w:tr w:rsidR="00E34352" w:rsidRPr="00FC57EF" w14:paraId="2C9083CA" w14:textId="77777777" w:rsidTr="00DC3A98">
        <w:trPr>
          <w:cantSplit/>
          <w:trHeight w:val="1099"/>
          <w:tblHeader/>
          <w:jc w:val="center"/>
        </w:trPr>
        <w:tc>
          <w:tcPr>
            <w:tcW w:w="6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7D3DC6" w14:textId="77777777" w:rsidR="00E34352" w:rsidRPr="00FC57EF" w:rsidRDefault="00E34352" w:rsidP="00DC3A98">
            <w:pPr>
              <w:spacing w:before="120" w:after="0" w:line="240" w:lineRule="auto"/>
              <w:jc w:val="center"/>
              <w:rPr>
                <w:rFonts w:ascii="Arial" w:hAnsi="Arial" w:cs="Arial"/>
                <w:b/>
                <w:sz w:val="20"/>
                <w:szCs w:val="20"/>
                <w:lang w:eastAsia="pl-PL"/>
              </w:rPr>
            </w:pPr>
            <w:bookmarkStart w:id="9" w:name="_Hlk99998672"/>
            <w:r w:rsidRPr="00FC57EF">
              <w:rPr>
                <w:rFonts w:ascii="Arial" w:hAnsi="Arial" w:cs="Arial"/>
                <w:b/>
                <w:sz w:val="20"/>
                <w:szCs w:val="20"/>
                <w:lang w:eastAsia="pl-PL"/>
              </w:rPr>
              <w:t>Lp.</w:t>
            </w:r>
          </w:p>
        </w:tc>
        <w:tc>
          <w:tcPr>
            <w:tcW w:w="3902" w:type="dxa"/>
            <w:tcBorders>
              <w:top w:val="single" w:sz="4" w:space="0" w:color="auto"/>
              <w:left w:val="nil"/>
              <w:bottom w:val="single" w:sz="4" w:space="0" w:color="auto"/>
              <w:right w:val="single" w:sz="4" w:space="0" w:color="auto"/>
            </w:tcBorders>
            <w:shd w:val="clear" w:color="auto" w:fill="F2F2F2"/>
            <w:vAlign w:val="center"/>
            <w:hideMark/>
          </w:tcPr>
          <w:p w14:paraId="1EB7C2DA" w14:textId="77777777" w:rsidR="00E34352" w:rsidRPr="00FC57EF" w:rsidRDefault="00E34352" w:rsidP="00DC3A98">
            <w:pPr>
              <w:spacing w:before="120" w:after="0" w:line="240" w:lineRule="auto"/>
              <w:jc w:val="center"/>
              <w:rPr>
                <w:rFonts w:ascii="Arial" w:hAnsi="Arial" w:cs="Arial"/>
                <w:b/>
                <w:sz w:val="20"/>
                <w:szCs w:val="20"/>
                <w:lang w:eastAsia="pl-PL"/>
              </w:rPr>
            </w:pPr>
            <w:r w:rsidRPr="00FC57EF">
              <w:rPr>
                <w:rFonts w:ascii="Arial" w:hAnsi="Arial" w:cs="Arial"/>
                <w:b/>
                <w:sz w:val="20"/>
                <w:szCs w:val="20"/>
                <w:lang w:eastAsia="pl-PL"/>
              </w:rPr>
              <w:t>Etap Realizacji</w:t>
            </w:r>
          </w:p>
        </w:tc>
        <w:tc>
          <w:tcPr>
            <w:tcW w:w="3969" w:type="dxa"/>
            <w:tcBorders>
              <w:top w:val="single" w:sz="4" w:space="0" w:color="auto"/>
              <w:left w:val="nil"/>
              <w:bottom w:val="single" w:sz="4" w:space="0" w:color="auto"/>
              <w:right w:val="single" w:sz="4" w:space="0" w:color="auto"/>
            </w:tcBorders>
            <w:shd w:val="clear" w:color="auto" w:fill="F2F2F2"/>
            <w:vAlign w:val="center"/>
            <w:hideMark/>
          </w:tcPr>
          <w:p w14:paraId="0ABAEA95" w14:textId="77777777" w:rsidR="00E34352" w:rsidRPr="00FC57EF" w:rsidRDefault="00E34352" w:rsidP="00DC3A98">
            <w:pPr>
              <w:spacing w:before="120" w:after="0" w:line="240" w:lineRule="auto"/>
              <w:jc w:val="center"/>
              <w:rPr>
                <w:rFonts w:ascii="Arial" w:hAnsi="Arial" w:cs="Arial"/>
                <w:b/>
                <w:sz w:val="20"/>
                <w:szCs w:val="20"/>
                <w:lang w:eastAsia="pl-PL"/>
              </w:rPr>
            </w:pPr>
            <w:r>
              <w:rPr>
                <w:rFonts w:ascii="Arial" w:hAnsi="Arial" w:cs="Arial"/>
                <w:b/>
                <w:sz w:val="20"/>
                <w:szCs w:val="20"/>
                <w:lang w:eastAsia="pl-PL"/>
              </w:rPr>
              <w:t>Termin</w:t>
            </w:r>
            <w:r w:rsidRPr="00FC57EF">
              <w:rPr>
                <w:rFonts w:ascii="Arial" w:hAnsi="Arial" w:cs="Arial"/>
                <w:b/>
                <w:sz w:val="20"/>
                <w:szCs w:val="20"/>
                <w:lang w:eastAsia="pl-PL"/>
              </w:rPr>
              <w:t xml:space="preserve"> realizacji</w:t>
            </w:r>
          </w:p>
          <w:p w14:paraId="3FC6113F" w14:textId="77777777" w:rsidR="00E34352" w:rsidRPr="00FC57EF" w:rsidRDefault="00E34352" w:rsidP="00DC3A98">
            <w:pPr>
              <w:spacing w:before="120" w:after="0" w:line="240" w:lineRule="auto"/>
              <w:rPr>
                <w:rFonts w:ascii="Arial" w:hAnsi="Arial" w:cs="Arial"/>
                <w:sz w:val="20"/>
                <w:szCs w:val="20"/>
                <w:lang w:eastAsia="pl-PL"/>
              </w:rPr>
            </w:pPr>
          </w:p>
        </w:tc>
      </w:tr>
      <w:tr w:rsidR="00E34352" w:rsidRPr="00FC57EF" w14:paraId="11D955F6" w14:textId="77777777" w:rsidTr="00DC3A98">
        <w:trPr>
          <w:cantSplit/>
          <w:trHeight w:val="206"/>
          <w:tblHeader/>
          <w:jc w:val="center"/>
        </w:trPr>
        <w:tc>
          <w:tcPr>
            <w:tcW w:w="629" w:type="dxa"/>
            <w:tcBorders>
              <w:top w:val="nil"/>
              <w:left w:val="single" w:sz="4" w:space="0" w:color="auto"/>
              <w:bottom w:val="single" w:sz="4" w:space="0" w:color="auto"/>
              <w:right w:val="single" w:sz="4" w:space="0" w:color="auto"/>
            </w:tcBorders>
            <w:shd w:val="clear" w:color="auto" w:fill="D9D9D9"/>
            <w:vAlign w:val="center"/>
            <w:hideMark/>
          </w:tcPr>
          <w:p w14:paraId="3F1CB76C" w14:textId="77777777" w:rsidR="00E34352" w:rsidRPr="00FC57EF" w:rsidRDefault="00E34352" w:rsidP="00DC3A98">
            <w:pPr>
              <w:spacing w:before="120" w:after="0" w:line="240" w:lineRule="auto"/>
              <w:ind w:firstLine="360"/>
              <w:jc w:val="center"/>
              <w:rPr>
                <w:rFonts w:ascii="Arial" w:hAnsi="Arial" w:cs="Arial"/>
                <w:bCs/>
                <w:sz w:val="20"/>
                <w:szCs w:val="20"/>
                <w:lang w:eastAsia="pl-PL"/>
              </w:rPr>
            </w:pPr>
            <w:r w:rsidRPr="00FC57EF">
              <w:rPr>
                <w:rFonts w:ascii="Arial" w:hAnsi="Arial" w:cs="Arial"/>
                <w:bCs/>
                <w:sz w:val="20"/>
                <w:szCs w:val="20"/>
                <w:lang w:eastAsia="pl-PL"/>
              </w:rPr>
              <w:t>1</w:t>
            </w:r>
          </w:p>
        </w:tc>
        <w:tc>
          <w:tcPr>
            <w:tcW w:w="3902" w:type="dxa"/>
            <w:tcBorders>
              <w:top w:val="nil"/>
              <w:left w:val="nil"/>
              <w:bottom w:val="nil"/>
              <w:right w:val="single" w:sz="4" w:space="0" w:color="auto"/>
            </w:tcBorders>
            <w:shd w:val="clear" w:color="auto" w:fill="D9D9D9"/>
            <w:vAlign w:val="center"/>
            <w:hideMark/>
          </w:tcPr>
          <w:p w14:paraId="4BB5784F" w14:textId="77777777" w:rsidR="00E34352" w:rsidRPr="00FC57EF" w:rsidRDefault="00E34352" w:rsidP="00DC3A98">
            <w:pPr>
              <w:spacing w:before="120" w:after="0" w:line="240" w:lineRule="auto"/>
              <w:ind w:firstLine="360"/>
              <w:jc w:val="center"/>
              <w:rPr>
                <w:rFonts w:ascii="Arial" w:hAnsi="Arial" w:cs="Arial"/>
                <w:bCs/>
                <w:sz w:val="20"/>
                <w:szCs w:val="20"/>
                <w:lang w:eastAsia="pl-PL"/>
              </w:rPr>
            </w:pPr>
            <w:r w:rsidRPr="00FC57EF">
              <w:rPr>
                <w:rFonts w:ascii="Arial" w:hAnsi="Arial" w:cs="Arial"/>
                <w:bCs/>
                <w:sz w:val="20"/>
                <w:szCs w:val="20"/>
                <w:lang w:eastAsia="pl-PL"/>
              </w:rPr>
              <w:t>2</w:t>
            </w:r>
          </w:p>
        </w:tc>
        <w:tc>
          <w:tcPr>
            <w:tcW w:w="3969" w:type="dxa"/>
            <w:tcBorders>
              <w:top w:val="nil"/>
              <w:left w:val="nil"/>
              <w:bottom w:val="nil"/>
              <w:right w:val="single" w:sz="4" w:space="0" w:color="auto"/>
            </w:tcBorders>
            <w:shd w:val="clear" w:color="auto" w:fill="D9D9D9"/>
            <w:vAlign w:val="center"/>
            <w:hideMark/>
          </w:tcPr>
          <w:p w14:paraId="0BD552E2" w14:textId="77777777" w:rsidR="00E34352" w:rsidRPr="00FC57EF" w:rsidRDefault="00E34352" w:rsidP="00DC3A98">
            <w:pPr>
              <w:spacing w:before="120" w:after="0" w:line="240" w:lineRule="auto"/>
              <w:ind w:firstLine="360"/>
              <w:jc w:val="center"/>
              <w:rPr>
                <w:rFonts w:ascii="Arial" w:hAnsi="Arial" w:cs="Arial"/>
                <w:sz w:val="20"/>
                <w:szCs w:val="20"/>
                <w:lang w:eastAsia="pl-PL"/>
              </w:rPr>
            </w:pPr>
            <w:r w:rsidRPr="00FC57EF">
              <w:rPr>
                <w:rFonts w:ascii="Arial" w:hAnsi="Arial" w:cs="Arial"/>
                <w:sz w:val="20"/>
                <w:szCs w:val="20"/>
                <w:lang w:eastAsia="pl-PL"/>
              </w:rPr>
              <w:t>3</w:t>
            </w:r>
          </w:p>
        </w:tc>
      </w:tr>
      <w:tr w:rsidR="00E34352" w:rsidRPr="00FC57EF" w14:paraId="520185DA" w14:textId="77777777" w:rsidTr="00DC3A98">
        <w:trPr>
          <w:cantSplit/>
          <w:trHeight w:val="692"/>
          <w:jc w:val="center"/>
        </w:trPr>
        <w:tc>
          <w:tcPr>
            <w:tcW w:w="629" w:type="dxa"/>
            <w:tcBorders>
              <w:top w:val="nil"/>
              <w:left w:val="single" w:sz="4" w:space="0" w:color="auto"/>
              <w:bottom w:val="single" w:sz="4" w:space="0" w:color="auto"/>
              <w:right w:val="single" w:sz="4" w:space="0" w:color="auto"/>
            </w:tcBorders>
            <w:vAlign w:val="center"/>
            <w:hideMark/>
          </w:tcPr>
          <w:p w14:paraId="59C37823" w14:textId="77777777" w:rsidR="00E34352" w:rsidRPr="00FC57EF" w:rsidRDefault="00E34352" w:rsidP="00DC3A98">
            <w:pPr>
              <w:spacing w:before="120" w:after="0" w:line="240" w:lineRule="auto"/>
              <w:jc w:val="center"/>
              <w:rPr>
                <w:rFonts w:ascii="Arial" w:hAnsi="Arial" w:cs="Arial"/>
                <w:sz w:val="20"/>
                <w:szCs w:val="20"/>
                <w:lang w:eastAsia="pl-PL"/>
              </w:rPr>
            </w:pPr>
            <w:r w:rsidRPr="00FC57EF">
              <w:rPr>
                <w:rFonts w:ascii="Arial" w:eastAsia="Times New Roman" w:hAnsi="Arial" w:cs="Arial"/>
                <w:sz w:val="20"/>
                <w:szCs w:val="20"/>
                <w:lang w:eastAsia="pl-PL"/>
              </w:rPr>
              <w:t>1.</w:t>
            </w:r>
          </w:p>
        </w:tc>
        <w:tc>
          <w:tcPr>
            <w:tcW w:w="3902" w:type="dxa"/>
            <w:tcBorders>
              <w:top w:val="single" w:sz="4" w:space="0" w:color="auto"/>
              <w:left w:val="nil"/>
              <w:bottom w:val="single" w:sz="4" w:space="0" w:color="auto"/>
              <w:right w:val="single" w:sz="4" w:space="0" w:color="auto"/>
            </w:tcBorders>
            <w:vAlign w:val="center"/>
          </w:tcPr>
          <w:p w14:paraId="3AE4B247" w14:textId="511219E3" w:rsidR="00E34352" w:rsidRPr="00FC57EF" w:rsidRDefault="00E34352" w:rsidP="00DC3A98">
            <w:pPr>
              <w:spacing w:before="120" w:after="0" w:line="240" w:lineRule="auto"/>
              <w:jc w:val="both"/>
              <w:rPr>
                <w:rFonts w:ascii="Arial" w:hAnsi="Arial" w:cs="Arial"/>
                <w:sz w:val="20"/>
                <w:szCs w:val="20"/>
                <w:lang w:eastAsia="pl-PL"/>
              </w:rPr>
            </w:pPr>
            <w:r>
              <w:rPr>
                <w:rFonts w:ascii="Arial" w:eastAsia="Times New Roman" w:hAnsi="Arial" w:cs="Arial"/>
                <w:sz w:val="20"/>
                <w:szCs w:val="20"/>
                <w:lang w:eastAsia="pl-PL"/>
              </w:rPr>
              <w:t>W</w:t>
            </w:r>
            <w:r w:rsidRPr="00EF60C3">
              <w:rPr>
                <w:rFonts w:ascii="Arial" w:eastAsia="Times New Roman" w:hAnsi="Arial" w:cs="Arial"/>
                <w:sz w:val="20"/>
                <w:szCs w:val="20"/>
                <w:lang w:eastAsia="pl-PL"/>
              </w:rPr>
              <w:t>ykonani</w:t>
            </w:r>
            <w:r>
              <w:rPr>
                <w:rFonts w:ascii="Arial" w:eastAsia="Times New Roman" w:hAnsi="Arial" w:cs="Arial"/>
                <w:sz w:val="20"/>
                <w:szCs w:val="20"/>
                <w:lang w:eastAsia="pl-PL"/>
              </w:rPr>
              <w:t>e</w:t>
            </w:r>
            <w:r w:rsidRPr="00EF60C3">
              <w:rPr>
                <w:rFonts w:ascii="Arial" w:eastAsia="Times New Roman" w:hAnsi="Arial" w:cs="Arial"/>
                <w:sz w:val="20"/>
                <w:szCs w:val="20"/>
                <w:lang w:eastAsia="pl-PL"/>
              </w:rPr>
              <w:t xml:space="preserve"> prac w zakresie, opracowanie projektu, analizy pracy pomp A0LCJ30, A0LCJ50,  </w:t>
            </w:r>
          </w:p>
        </w:tc>
        <w:tc>
          <w:tcPr>
            <w:tcW w:w="3969" w:type="dxa"/>
            <w:tcBorders>
              <w:top w:val="single" w:sz="4" w:space="0" w:color="auto"/>
              <w:left w:val="nil"/>
              <w:bottom w:val="single" w:sz="4" w:space="0" w:color="auto"/>
              <w:right w:val="single" w:sz="4" w:space="0" w:color="auto"/>
            </w:tcBorders>
            <w:noWrap/>
            <w:vAlign w:val="center"/>
          </w:tcPr>
          <w:p w14:paraId="72982648" w14:textId="6FE159D4" w:rsidR="00E34352" w:rsidRPr="00FC57EF" w:rsidRDefault="00E34352" w:rsidP="00DC3A98">
            <w:pPr>
              <w:spacing w:before="120" w:after="0" w:line="240" w:lineRule="auto"/>
              <w:ind w:firstLine="360"/>
              <w:jc w:val="both"/>
              <w:rPr>
                <w:rFonts w:ascii="Arial" w:hAnsi="Arial" w:cs="Arial"/>
                <w:iCs/>
                <w:sz w:val="20"/>
                <w:szCs w:val="20"/>
                <w:lang w:eastAsia="pl-PL"/>
              </w:rPr>
            </w:pPr>
            <w:r w:rsidRPr="00EF60C3">
              <w:rPr>
                <w:rFonts w:ascii="Arial" w:hAnsi="Arial" w:cs="Arial"/>
                <w:iCs/>
                <w:sz w:val="20"/>
                <w:szCs w:val="20"/>
                <w:lang w:eastAsia="pl-PL"/>
              </w:rPr>
              <w:t>od 01.0</w:t>
            </w:r>
            <w:r w:rsidR="00C25141">
              <w:rPr>
                <w:rFonts w:ascii="Arial" w:hAnsi="Arial" w:cs="Arial"/>
                <w:iCs/>
                <w:sz w:val="20"/>
                <w:szCs w:val="20"/>
                <w:lang w:eastAsia="pl-PL"/>
              </w:rPr>
              <w:t>3</w:t>
            </w:r>
            <w:r w:rsidRPr="00EF60C3">
              <w:rPr>
                <w:rFonts w:ascii="Arial" w:hAnsi="Arial" w:cs="Arial"/>
                <w:iCs/>
                <w:sz w:val="20"/>
                <w:szCs w:val="20"/>
                <w:lang w:eastAsia="pl-PL"/>
              </w:rPr>
              <w:t xml:space="preserve">.2026 </w:t>
            </w:r>
            <w:r>
              <w:rPr>
                <w:rFonts w:ascii="Arial" w:hAnsi="Arial" w:cs="Arial"/>
                <w:iCs/>
                <w:sz w:val="20"/>
                <w:szCs w:val="20"/>
                <w:lang w:eastAsia="pl-PL"/>
              </w:rPr>
              <w:t xml:space="preserve">r. </w:t>
            </w:r>
            <w:r w:rsidRPr="00EF60C3">
              <w:rPr>
                <w:rFonts w:ascii="Arial" w:hAnsi="Arial" w:cs="Arial"/>
                <w:iCs/>
                <w:sz w:val="20"/>
                <w:szCs w:val="20"/>
                <w:lang w:eastAsia="pl-PL"/>
              </w:rPr>
              <w:t xml:space="preserve">do </w:t>
            </w:r>
            <w:r w:rsidR="00C25141">
              <w:rPr>
                <w:rFonts w:ascii="Arial" w:hAnsi="Arial" w:cs="Arial"/>
                <w:iCs/>
                <w:sz w:val="20"/>
                <w:szCs w:val="20"/>
                <w:lang w:eastAsia="pl-PL"/>
              </w:rPr>
              <w:t>06</w:t>
            </w:r>
            <w:r w:rsidRPr="00EF60C3">
              <w:rPr>
                <w:rFonts w:ascii="Arial" w:hAnsi="Arial" w:cs="Arial"/>
                <w:iCs/>
                <w:sz w:val="20"/>
                <w:szCs w:val="20"/>
                <w:lang w:eastAsia="pl-PL"/>
              </w:rPr>
              <w:t>.0</w:t>
            </w:r>
            <w:r w:rsidR="00C25141">
              <w:rPr>
                <w:rFonts w:ascii="Arial" w:hAnsi="Arial" w:cs="Arial"/>
                <w:iCs/>
                <w:sz w:val="20"/>
                <w:szCs w:val="20"/>
                <w:lang w:eastAsia="pl-PL"/>
              </w:rPr>
              <w:t>7</w:t>
            </w:r>
            <w:r w:rsidRPr="00EF60C3">
              <w:rPr>
                <w:rFonts w:ascii="Arial" w:hAnsi="Arial" w:cs="Arial"/>
                <w:iCs/>
                <w:sz w:val="20"/>
                <w:szCs w:val="20"/>
                <w:lang w:eastAsia="pl-PL"/>
              </w:rPr>
              <w:t xml:space="preserve">.2026 </w:t>
            </w:r>
            <w:r>
              <w:rPr>
                <w:rFonts w:ascii="Arial" w:hAnsi="Arial" w:cs="Arial"/>
                <w:iCs/>
                <w:sz w:val="20"/>
                <w:szCs w:val="20"/>
                <w:lang w:eastAsia="pl-PL"/>
              </w:rPr>
              <w:t>r.</w:t>
            </w:r>
            <w:r w:rsidRPr="00EF60C3">
              <w:rPr>
                <w:rFonts w:ascii="Arial" w:hAnsi="Arial" w:cs="Arial"/>
                <w:iCs/>
                <w:sz w:val="20"/>
                <w:szCs w:val="20"/>
                <w:lang w:eastAsia="pl-PL"/>
              </w:rPr>
              <w:t xml:space="preserve"> </w:t>
            </w:r>
          </w:p>
        </w:tc>
      </w:tr>
      <w:tr w:rsidR="00E90EB4" w:rsidRPr="00FC57EF" w14:paraId="63163448" w14:textId="77777777" w:rsidTr="00DC3A98">
        <w:trPr>
          <w:cantSplit/>
          <w:trHeight w:val="590"/>
          <w:jc w:val="center"/>
        </w:trPr>
        <w:tc>
          <w:tcPr>
            <w:tcW w:w="629" w:type="dxa"/>
            <w:tcBorders>
              <w:top w:val="nil"/>
              <w:left w:val="single" w:sz="4" w:space="0" w:color="auto"/>
              <w:bottom w:val="single" w:sz="4" w:space="0" w:color="000000"/>
              <w:right w:val="single" w:sz="4" w:space="0" w:color="auto"/>
            </w:tcBorders>
            <w:vAlign w:val="center"/>
          </w:tcPr>
          <w:p w14:paraId="6E14EF67" w14:textId="65E0AC69" w:rsidR="00E90EB4" w:rsidRPr="00FC57EF" w:rsidRDefault="00E90EB4" w:rsidP="00DC3A98">
            <w:pPr>
              <w:spacing w:before="120"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w:t>
            </w:r>
          </w:p>
        </w:tc>
        <w:tc>
          <w:tcPr>
            <w:tcW w:w="3902" w:type="dxa"/>
            <w:tcBorders>
              <w:top w:val="nil"/>
              <w:left w:val="single" w:sz="4" w:space="0" w:color="auto"/>
              <w:bottom w:val="single" w:sz="4" w:space="0" w:color="000000"/>
              <w:right w:val="single" w:sz="4" w:space="0" w:color="auto"/>
            </w:tcBorders>
            <w:vAlign w:val="center"/>
          </w:tcPr>
          <w:p w14:paraId="34313536" w14:textId="6DDA347B" w:rsidR="00E90EB4" w:rsidRPr="00EF60C3" w:rsidRDefault="00E90EB4" w:rsidP="00DC3A98">
            <w:pPr>
              <w:spacing w:before="120" w:after="0" w:line="240"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D</w:t>
            </w:r>
            <w:r w:rsidRPr="00E90EB4">
              <w:rPr>
                <w:rFonts w:ascii="Arial" w:eastAsia="Times New Roman" w:hAnsi="Arial" w:cs="Arial"/>
                <w:bCs/>
                <w:sz w:val="20"/>
                <w:szCs w:val="20"/>
                <w:lang w:eastAsia="pl-PL"/>
              </w:rPr>
              <w:t>ostawy materiałów</w:t>
            </w:r>
            <w:r w:rsidR="00FB0A83">
              <w:rPr>
                <w:rFonts w:ascii="Arial" w:eastAsia="Times New Roman" w:hAnsi="Arial" w:cs="Arial"/>
                <w:bCs/>
                <w:sz w:val="20"/>
                <w:szCs w:val="20"/>
                <w:lang w:eastAsia="pl-PL"/>
              </w:rPr>
              <w:t xml:space="preserve"> </w:t>
            </w:r>
            <w:r w:rsidR="00FB0A83" w:rsidRPr="00FB0A83">
              <w:rPr>
                <w:rFonts w:ascii="Arial" w:eastAsia="Times New Roman" w:hAnsi="Arial" w:cs="Arial"/>
                <w:bCs/>
                <w:sz w:val="20"/>
                <w:szCs w:val="20"/>
                <w:lang w:eastAsia="pl-PL"/>
              </w:rPr>
              <w:t>(rury, schładzacze, zawory, karty)</w:t>
            </w:r>
          </w:p>
        </w:tc>
        <w:tc>
          <w:tcPr>
            <w:tcW w:w="3969" w:type="dxa"/>
            <w:tcBorders>
              <w:top w:val="single" w:sz="4" w:space="0" w:color="auto"/>
              <w:left w:val="nil"/>
              <w:bottom w:val="single" w:sz="4" w:space="0" w:color="auto"/>
              <w:right w:val="single" w:sz="4" w:space="0" w:color="auto"/>
            </w:tcBorders>
            <w:noWrap/>
            <w:vAlign w:val="center"/>
          </w:tcPr>
          <w:p w14:paraId="5ED31695" w14:textId="192935B5" w:rsidR="00E90EB4" w:rsidRPr="006A7E56" w:rsidRDefault="00E90EB4" w:rsidP="00DC3A98">
            <w:pPr>
              <w:spacing w:before="120" w:after="0" w:line="240" w:lineRule="auto"/>
              <w:ind w:firstLine="360"/>
              <w:jc w:val="both"/>
              <w:rPr>
                <w:rFonts w:ascii="Arial" w:hAnsi="Arial" w:cs="Arial"/>
                <w:bCs/>
                <w:iCs/>
                <w:sz w:val="20"/>
                <w:szCs w:val="20"/>
                <w:lang w:eastAsia="pl-PL"/>
              </w:rPr>
            </w:pPr>
            <w:r w:rsidRPr="00E90EB4">
              <w:rPr>
                <w:rFonts w:ascii="Arial" w:hAnsi="Arial" w:cs="Arial"/>
                <w:bCs/>
                <w:iCs/>
                <w:sz w:val="20"/>
                <w:szCs w:val="20"/>
                <w:lang w:eastAsia="pl-PL"/>
              </w:rPr>
              <w:t>od 01.0</w:t>
            </w:r>
            <w:r w:rsidR="00FB0A83">
              <w:rPr>
                <w:rFonts w:ascii="Arial" w:hAnsi="Arial" w:cs="Arial"/>
                <w:bCs/>
                <w:iCs/>
                <w:sz w:val="20"/>
                <w:szCs w:val="20"/>
                <w:lang w:eastAsia="pl-PL"/>
              </w:rPr>
              <w:t>4</w:t>
            </w:r>
            <w:r w:rsidRPr="00E90EB4">
              <w:rPr>
                <w:rFonts w:ascii="Arial" w:hAnsi="Arial" w:cs="Arial"/>
                <w:bCs/>
                <w:iCs/>
                <w:sz w:val="20"/>
                <w:szCs w:val="20"/>
                <w:lang w:eastAsia="pl-PL"/>
              </w:rPr>
              <w:t xml:space="preserve">.2026 r. do </w:t>
            </w:r>
            <w:r w:rsidR="00C25141">
              <w:rPr>
                <w:rFonts w:ascii="Arial" w:hAnsi="Arial" w:cs="Arial"/>
                <w:bCs/>
                <w:iCs/>
                <w:sz w:val="20"/>
                <w:szCs w:val="20"/>
                <w:lang w:eastAsia="pl-PL"/>
              </w:rPr>
              <w:t>06</w:t>
            </w:r>
            <w:r w:rsidRPr="00E90EB4">
              <w:rPr>
                <w:rFonts w:ascii="Arial" w:hAnsi="Arial" w:cs="Arial"/>
                <w:bCs/>
                <w:iCs/>
                <w:sz w:val="20"/>
                <w:szCs w:val="20"/>
                <w:lang w:eastAsia="pl-PL"/>
              </w:rPr>
              <w:t>.0</w:t>
            </w:r>
            <w:r w:rsidR="00C25141">
              <w:rPr>
                <w:rFonts w:ascii="Arial" w:hAnsi="Arial" w:cs="Arial"/>
                <w:bCs/>
                <w:iCs/>
                <w:sz w:val="20"/>
                <w:szCs w:val="20"/>
                <w:lang w:eastAsia="pl-PL"/>
              </w:rPr>
              <w:t>7</w:t>
            </w:r>
            <w:r w:rsidRPr="00E90EB4">
              <w:rPr>
                <w:rFonts w:ascii="Arial" w:hAnsi="Arial" w:cs="Arial"/>
                <w:bCs/>
                <w:iCs/>
                <w:sz w:val="20"/>
                <w:szCs w:val="20"/>
                <w:lang w:eastAsia="pl-PL"/>
              </w:rPr>
              <w:t>.2026 r.</w:t>
            </w:r>
          </w:p>
        </w:tc>
      </w:tr>
      <w:tr w:rsidR="00E34352" w:rsidRPr="00FC57EF" w14:paraId="2C3EE9BE" w14:textId="77777777" w:rsidTr="00DC3A98">
        <w:trPr>
          <w:cantSplit/>
          <w:trHeight w:val="590"/>
          <w:jc w:val="center"/>
        </w:trPr>
        <w:tc>
          <w:tcPr>
            <w:tcW w:w="629" w:type="dxa"/>
            <w:tcBorders>
              <w:top w:val="nil"/>
              <w:left w:val="single" w:sz="4" w:space="0" w:color="auto"/>
              <w:bottom w:val="single" w:sz="4" w:space="0" w:color="000000"/>
              <w:right w:val="single" w:sz="4" w:space="0" w:color="auto"/>
            </w:tcBorders>
            <w:vAlign w:val="center"/>
            <w:hideMark/>
          </w:tcPr>
          <w:p w14:paraId="1F78D30A" w14:textId="63749DF3" w:rsidR="00E34352" w:rsidRPr="00FC57EF" w:rsidRDefault="00E90EB4" w:rsidP="00DC3A98">
            <w:pPr>
              <w:spacing w:before="120" w:after="0" w:line="240" w:lineRule="auto"/>
              <w:jc w:val="center"/>
              <w:rPr>
                <w:rFonts w:ascii="Arial" w:hAnsi="Arial" w:cs="Arial"/>
                <w:sz w:val="20"/>
                <w:szCs w:val="20"/>
                <w:lang w:eastAsia="pl-PL"/>
              </w:rPr>
            </w:pPr>
            <w:r>
              <w:rPr>
                <w:rFonts w:ascii="Arial" w:eastAsia="Times New Roman" w:hAnsi="Arial" w:cs="Arial"/>
                <w:sz w:val="20"/>
                <w:szCs w:val="20"/>
                <w:lang w:eastAsia="pl-PL"/>
              </w:rPr>
              <w:t>3</w:t>
            </w:r>
            <w:r w:rsidR="00E34352" w:rsidRPr="00FC57EF">
              <w:rPr>
                <w:rFonts w:ascii="Arial" w:eastAsia="Times New Roman" w:hAnsi="Arial" w:cs="Arial"/>
                <w:sz w:val="20"/>
                <w:szCs w:val="20"/>
                <w:lang w:eastAsia="pl-PL"/>
              </w:rPr>
              <w:t>.</w:t>
            </w:r>
          </w:p>
        </w:tc>
        <w:tc>
          <w:tcPr>
            <w:tcW w:w="3902" w:type="dxa"/>
            <w:tcBorders>
              <w:top w:val="nil"/>
              <w:left w:val="single" w:sz="4" w:space="0" w:color="auto"/>
              <w:bottom w:val="single" w:sz="4" w:space="0" w:color="000000"/>
              <w:right w:val="single" w:sz="4" w:space="0" w:color="auto"/>
            </w:tcBorders>
            <w:vAlign w:val="center"/>
          </w:tcPr>
          <w:p w14:paraId="7944EE1C" w14:textId="1F3667C1" w:rsidR="00E34352" w:rsidRPr="00FC57EF" w:rsidRDefault="00E34352" w:rsidP="00DC3A98">
            <w:pPr>
              <w:spacing w:before="120" w:after="0" w:line="240" w:lineRule="auto"/>
              <w:jc w:val="both"/>
              <w:rPr>
                <w:rFonts w:ascii="Arial" w:hAnsi="Arial" w:cs="Arial"/>
                <w:sz w:val="20"/>
                <w:szCs w:val="20"/>
                <w:lang w:eastAsia="pl-PL"/>
              </w:rPr>
            </w:pPr>
            <w:r w:rsidRPr="00EF60C3">
              <w:rPr>
                <w:rFonts w:ascii="Arial" w:eastAsia="Times New Roman" w:hAnsi="Arial" w:cs="Arial"/>
                <w:bCs/>
                <w:sz w:val="20"/>
                <w:szCs w:val="20"/>
                <w:lang w:eastAsia="pl-PL"/>
              </w:rPr>
              <w:t>Wykonanie prac montażow</w:t>
            </w:r>
            <w:r>
              <w:rPr>
                <w:rFonts w:ascii="Arial" w:eastAsia="Times New Roman" w:hAnsi="Arial" w:cs="Arial"/>
                <w:bCs/>
                <w:sz w:val="20"/>
                <w:szCs w:val="20"/>
                <w:lang w:eastAsia="pl-PL"/>
              </w:rPr>
              <w:t>ych</w:t>
            </w:r>
            <w:r w:rsidRPr="00EF60C3">
              <w:rPr>
                <w:rFonts w:ascii="Arial" w:eastAsia="Times New Roman" w:hAnsi="Arial" w:cs="Arial"/>
                <w:bCs/>
                <w:sz w:val="20"/>
                <w:szCs w:val="20"/>
                <w:lang w:eastAsia="pl-PL"/>
              </w:rPr>
              <w:t xml:space="preserve"> </w:t>
            </w:r>
            <w:r w:rsidR="00111E08" w:rsidRPr="00111E08">
              <w:rPr>
                <w:rFonts w:ascii="Arial" w:eastAsia="Times New Roman" w:hAnsi="Arial" w:cs="Arial"/>
                <w:bCs/>
                <w:sz w:val="20"/>
                <w:szCs w:val="20"/>
                <w:lang w:eastAsia="pl-PL"/>
              </w:rPr>
              <w:t>(w trakcie Remontu Kapitalnego)</w:t>
            </w:r>
          </w:p>
        </w:tc>
        <w:tc>
          <w:tcPr>
            <w:tcW w:w="3969" w:type="dxa"/>
            <w:tcBorders>
              <w:top w:val="single" w:sz="4" w:space="0" w:color="auto"/>
              <w:left w:val="nil"/>
              <w:bottom w:val="single" w:sz="4" w:space="0" w:color="auto"/>
              <w:right w:val="single" w:sz="4" w:space="0" w:color="auto"/>
            </w:tcBorders>
            <w:noWrap/>
            <w:vAlign w:val="center"/>
          </w:tcPr>
          <w:p w14:paraId="646FB350" w14:textId="355A3063" w:rsidR="00E34352" w:rsidRPr="00FC57EF" w:rsidRDefault="00E34352" w:rsidP="00DC3A98">
            <w:pPr>
              <w:spacing w:before="120" w:after="0" w:line="240" w:lineRule="auto"/>
              <w:ind w:firstLine="360"/>
              <w:jc w:val="both"/>
              <w:rPr>
                <w:rFonts w:ascii="Arial" w:hAnsi="Arial" w:cs="Arial"/>
                <w:iCs/>
                <w:sz w:val="20"/>
                <w:szCs w:val="20"/>
                <w:lang w:eastAsia="pl-PL"/>
              </w:rPr>
            </w:pPr>
            <w:r w:rsidRPr="006A7E56">
              <w:rPr>
                <w:rFonts w:ascii="Arial" w:hAnsi="Arial" w:cs="Arial"/>
                <w:bCs/>
                <w:iCs/>
                <w:sz w:val="20"/>
                <w:szCs w:val="20"/>
                <w:lang w:eastAsia="pl-PL"/>
              </w:rPr>
              <w:t xml:space="preserve">od </w:t>
            </w:r>
            <w:r w:rsidR="00C25141">
              <w:rPr>
                <w:rFonts w:ascii="Arial" w:hAnsi="Arial" w:cs="Arial"/>
                <w:bCs/>
                <w:iCs/>
                <w:sz w:val="20"/>
                <w:szCs w:val="20"/>
                <w:lang w:eastAsia="pl-PL"/>
              </w:rPr>
              <w:t>06</w:t>
            </w:r>
            <w:r w:rsidRPr="006A7E56">
              <w:rPr>
                <w:rFonts w:ascii="Arial" w:hAnsi="Arial" w:cs="Arial"/>
                <w:bCs/>
                <w:iCs/>
                <w:sz w:val="20"/>
                <w:szCs w:val="20"/>
                <w:lang w:eastAsia="pl-PL"/>
              </w:rPr>
              <w:t>.0</w:t>
            </w:r>
            <w:r w:rsidR="00C25141">
              <w:rPr>
                <w:rFonts w:ascii="Arial" w:hAnsi="Arial" w:cs="Arial"/>
                <w:bCs/>
                <w:iCs/>
                <w:sz w:val="20"/>
                <w:szCs w:val="20"/>
                <w:lang w:eastAsia="pl-PL"/>
              </w:rPr>
              <w:t>7</w:t>
            </w:r>
            <w:r w:rsidRPr="006A7E56">
              <w:rPr>
                <w:rFonts w:ascii="Arial" w:hAnsi="Arial" w:cs="Arial"/>
                <w:bCs/>
                <w:iCs/>
                <w:sz w:val="20"/>
                <w:szCs w:val="20"/>
                <w:lang w:eastAsia="pl-PL"/>
              </w:rPr>
              <w:t>.2026</w:t>
            </w:r>
            <w:r>
              <w:rPr>
                <w:rFonts w:ascii="Arial" w:hAnsi="Arial" w:cs="Arial"/>
                <w:bCs/>
                <w:iCs/>
                <w:sz w:val="20"/>
                <w:szCs w:val="20"/>
                <w:lang w:eastAsia="pl-PL"/>
              </w:rPr>
              <w:t xml:space="preserve"> r.</w:t>
            </w:r>
            <w:r w:rsidRPr="006A7E56">
              <w:rPr>
                <w:rFonts w:ascii="Arial" w:hAnsi="Arial" w:cs="Arial"/>
                <w:bCs/>
                <w:iCs/>
                <w:sz w:val="20"/>
                <w:szCs w:val="20"/>
                <w:lang w:eastAsia="pl-PL"/>
              </w:rPr>
              <w:t xml:space="preserve"> do  </w:t>
            </w:r>
            <w:r w:rsidR="00C25141">
              <w:rPr>
                <w:rFonts w:ascii="Arial" w:hAnsi="Arial" w:cs="Arial"/>
                <w:bCs/>
                <w:iCs/>
                <w:sz w:val="20"/>
                <w:szCs w:val="20"/>
                <w:lang w:eastAsia="pl-PL"/>
              </w:rPr>
              <w:t>2</w:t>
            </w:r>
            <w:r w:rsidRPr="006A7E56">
              <w:rPr>
                <w:rFonts w:ascii="Arial" w:hAnsi="Arial" w:cs="Arial"/>
                <w:bCs/>
                <w:iCs/>
                <w:sz w:val="20"/>
                <w:szCs w:val="20"/>
                <w:lang w:eastAsia="pl-PL"/>
              </w:rPr>
              <w:t>4.0</w:t>
            </w:r>
            <w:r w:rsidR="00C25141">
              <w:rPr>
                <w:rFonts w:ascii="Arial" w:hAnsi="Arial" w:cs="Arial"/>
                <w:bCs/>
                <w:iCs/>
                <w:sz w:val="20"/>
                <w:szCs w:val="20"/>
                <w:lang w:eastAsia="pl-PL"/>
              </w:rPr>
              <w:t>9</w:t>
            </w:r>
            <w:r w:rsidRPr="006A7E56">
              <w:rPr>
                <w:rFonts w:ascii="Arial" w:hAnsi="Arial" w:cs="Arial"/>
                <w:bCs/>
                <w:iCs/>
                <w:sz w:val="20"/>
                <w:szCs w:val="20"/>
                <w:lang w:eastAsia="pl-PL"/>
              </w:rPr>
              <w:t>.2026</w:t>
            </w:r>
            <w:r>
              <w:rPr>
                <w:rFonts w:ascii="Arial" w:hAnsi="Arial" w:cs="Arial"/>
                <w:bCs/>
                <w:iCs/>
                <w:sz w:val="20"/>
                <w:szCs w:val="20"/>
                <w:lang w:eastAsia="pl-PL"/>
              </w:rPr>
              <w:t xml:space="preserve"> r.</w:t>
            </w:r>
          </w:p>
        </w:tc>
      </w:tr>
      <w:tr w:rsidR="00E34352" w:rsidRPr="00FC57EF" w14:paraId="7A945596" w14:textId="77777777" w:rsidTr="00DC3A98">
        <w:trPr>
          <w:cantSplit/>
          <w:trHeight w:val="624"/>
          <w:jc w:val="center"/>
        </w:trPr>
        <w:tc>
          <w:tcPr>
            <w:tcW w:w="629" w:type="dxa"/>
            <w:tcBorders>
              <w:top w:val="nil"/>
              <w:left w:val="single" w:sz="4" w:space="0" w:color="auto"/>
              <w:bottom w:val="single" w:sz="4" w:space="0" w:color="auto"/>
              <w:right w:val="single" w:sz="4" w:space="0" w:color="auto"/>
            </w:tcBorders>
            <w:vAlign w:val="center"/>
            <w:hideMark/>
          </w:tcPr>
          <w:p w14:paraId="0499E429" w14:textId="2016AC16" w:rsidR="00E34352" w:rsidRPr="00FC57EF" w:rsidRDefault="00E90EB4" w:rsidP="00DC3A98">
            <w:pPr>
              <w:spacing w:before="120" w:after="0" w:line="240" w:lineRule="auto"/>
              <w:jc w:val="center"/>
              <w:rPr>
                <w:rFonts w:ascii="Arial" w:hAnsi="Arial" w:cs="Arial"/>
                <w:sz w:val="20"/>
                <w:szCs w:val="20"/>
                <w:lang w:eastAsia="pl-PL"/>
              </w:rPr>
            </w:pPr>
            <w:r>
              <w:rPr>
                <w:rFonts w:ascii="Arial" w:eastAsia="Times New Roman" w:hAnsi="Arial" w:cs="Arial"/>
                <w:sz w:val="20"/>
                <w:szCs w:val="20"/>
                <w:lang w:eastAsia="pl-PL"/>
              </w:rPr>
              <w:t>4</w:t>
            </w:r>
            <w:r w:rsidR="00E34352" w:rsidRPr="00FC57EF">
              <w:rPr>
                <w:rFonts w:ascii="Arial" w:eastAsia="Times New Roman" w:hAnsi="Arial" w:cs="Arial"/>
                <w:sz w:val="20"/>
                <w:szCs w:val="20"/>
                <w:lang w:eastAsia="pl-PL"/>
              </w:rPr>
              <w:t>.</w:t>
            </w:r>
          </w:p>
        </w:tc>
        <w:tc>
          <w:tcPr>
            <w:tcW w:w="3902" w:type="dxa"/>
            <w:tcBorders>
              <w:top w:val="nil"/>
              <w:left w:val="nil"/>
              <w:bottom w:val="single" w:sz="4" w:space="0" w:color="auto"/>
              <w:right w:val="single" w:sz="4" w:space="0" w:color="auto"/>
            </w:tcBorders>
            <w:vAlign w:val="center"/>
          </w:tcPr>
          <w:p w14:paraId="1ED2ACF9" w14:textId="6CA8970E" w:rsidR="00E34352" w:rsidRPr="00FC57EF" w:rsidRDefault="00E34352" w:rsidP="00DC3A98">
            <w:pPr>
              <w:spacing w:before="120" w:after="0" w:line="240" w:lineRule="auto"/>
              <w:rPr>
                <w:rFonts w:ascii="Arial" w:hAnsi="Arial" w:cs="Arial"/>
                <w:sz w:val="20"/>
                <w:szCs w:val="20"/>
                <w:lang w:eastAsia="pl-PL"/>
              </w:rPr>
            </w:pPr>
            <w:r w:rsidRPr="006A7E56">
              <w:rPr>
                <w:rFonts w:ascii="Arial" w:eastAsia="Times New Roman" w:hAnsi="Arial" w:cs="Arial"/>
                <w:sz w:val="20"/>
                <w:szCs w:val="20"/>
                <w:lang w:eastAsia="pl-PL"/>
              </w:rPr>
              <w:t xml:space="preserve">Uruchomienie, optymalizacja układu, dostawa dokumentacji powykonawczej </w:t>
            </w:r>
            <w:r w:rsidR="00111E08">
              <w:rPr>
                <w:rFonts w:ascii="Arial" w:eastAsia="Times New Roman" w:hAnsi="Arial" w:cs="Arial"/>
                <w:sz w:val="20"/>
                <w:szCs w:val="20"/>
                <w:lang w:eastAsia="pl-PL"/>
              </w:rPr>
              <w:t xml:space="preserve"> </w:t>
            </w:r>
            <w:r w:rsidRPr="006A7E56">
              <w:rPr>
                <w:rFonts w:ascii="Arial" w:eastAsia="Times New Roman" w:hAnsi="Arial" w:cs="Arial"/>
                <w:sz w:val="20"/>
                <w:szCs w:val="20"/>
                <w:lang w:eastAsia="pl-PL"/>
              </w:rPr>
              <w:t>*</w:t>
            </w:r>
            <w:r w:rsidR="00111E08">
              <w:rPr>
                <w:rFonts w:ascii="Arial" w:eastAsia="Times New Roman" w:hAnsi="Arial" w:cs="Arial"/>
                <w:sz w:val="20"/>
                <w:szCs w:val="20"/>
                <w:lang w:eastAsia="pl-PL"/>
              </w:rPr>
              <w:t>)</w:t>
            </w:r>
          </w:p>
        </w:tc>
        <w:tc>
          <w:tcPr>
            <w:tcW w:w="3969" w:type="dxa"/>
            <w:tcBorders>
              <w:top w:val="nil"/>
              <w:left w:val="nil"/>
              <w:bottom w:val="single" w:sz="4" w:space="0" w:color="auto"/>
              <w:right w:val="single" w:sz="4" w:space="0" w:color="auto"/>
            </w:tcBorders>
            <w:noWrap/>
            <w:vAlign w:val="center"/>
          </w:tcPr>
          <w:p w14:paraId="13428927" w14:textId="34AD1D1F" w:rsidR="00E34352" w:rsidRPr="00FC57EF" w:rsidRDefault="00E34352" w:rsidP="00DC3A98">
            <w:pPr>
              <w:spacing w:before="120" w:after="0" w:line="240" w:lineRule="auto"/>
              <w:ind w:firstLine="360"/>
              <w:jc w:val="both"/>
              <w:rPr>
                <w:rFonts w:ascii="Arial" w:hAnsi="Arial" w:cs="Arial"/>
                <w:sz w:val="20"/>
                <w:szCs w:val="20"/>
                <w:lang w:eastAsia="pl-PL"/>
              </w:rPr>
            </w:pPr>
            <w:r>
              <w:rPr>
                <w:rFonts w:ascii="Arial" w:hAnsi="Arial" w:cs="Arial"/>
                <w:sz w:val="20"/>
                <w:szCs w:val="20"/>
                <w:lang w:eastAsia="pl-PL"/>
              </w:rPr>
              <w:t>o</w:t>
            </w:r>
            <w:r w:rsidRPr="006A7E56">
              <w:rPr>
                <w:rFonts w:ascii="Arial" w:hAnsi="Arial" w:cs="Arial"/>
                <w:sz w:val="20"/>
                <w:szCs w:val="20"/>
                <w:lang w:eastAsia="pl-PL"/>
              </w:rPr>
              <w:t>d</w:t>
            </w:r>
            <w:r>
              <w:rPr>
                <w:rFonts w:ascii="Arial" w:hAnsi="Arial" w:cs="Arial"/>
                <w:sz w:val="20"/>
                <w:szCs w:val="20"/>
                <w:lang w:eastAsia="pl-PL"/>
              </w:rPr>
              <w:t xml:space="preserve"> </w:t>
            </w:r>
            <w:r w:rsidR="00C25141">
              <w:rPr>
                <w:rFonts w:ascii="Arial" w:hAnsi="Arial" w:cs="Arial"/>
                <w:sz w:val="20"/>
                <w:szCs w:val="20"/>
                <w:lang w:eastAsia="pl-PL"/>
              </w:rPr>
              <w:t>2</w:t>
            </w:r>
            <w:r w:rsidRPr="006A7E56">
              <w:rPr>
                <w:rFonts w:ascii="Arial" w:hAnsi="Arial" w:cs="Arial"/>
                <w:sz w:val="20"/>
                <w:szCs w:val="20"/>
                <w:lang w:eastAsia="pl-PL"/>
              </w:rPr>
              <w:t>4.0</w:t>
            </w:r>
            <w:r w:rsidR="00C25141">
              <w:rPr>
                <w:rFonts w:ascii="Arial" w:hAnsi="Arial" w:cs="Arial"/>
                <w:sz w:val="20"/>
                <w:szCs w:val="20"/>
                <w:lang w:eastAsia="pl-PL"/>
              </w:rPr>
              <w:t>9</w:t>
            </w:r>
            <w:r w:rsidRPr="006A7E56">
              <w:rPr>
                <w:rFonts w:ascii="Arial" w:hAnsi="Arial" w:cs="Arial"/>
                <w:sz w:val="20"/>
                <w:szCs w:val="20"/>
                <w:lang w:eastAsia="pl-PL"/>
              </w:rPr>
              <w:t>.2026</w:t>
            </w:r>
            <w:r>
              <w:rPr>
                <w:rFonts w:ascii="Arial" w:hAnsi="Arial" w:cs="Arial"/>
                <w:sz w:val="20"/>
                <w:szCs w:val="20"/>
                <w:lang w:eastAsia="pl-PL"/>
              </w:rPr>
              <w:t xml:space="preserve"> r.</w:t>
            </w:r>
            <w:r w:rsidRPr="006A7E56">
              <w:rPr>
                <w:rFonts w:ascii="Arial" w:hAnsi="Arial" w:cs="Arial"/>
                <w:sz w:val="20"/>
                <w:szCs w:val="20"/>
                <w:lang w:eastAsia="pl-PL"/>
              </w:rPr>
              <w:t xml:space="preserve"> do 01.1</w:t>
            </w:r>
            <w:r w:rsidR="00C25141">
              <w:rPr>
                <w:rFonts w:ascii="Arial" w:hAnsi="Arial" w:cs="Arial"/>
                <w:sz w:val="20"/>
                <w:szCs w:val="20"/>
                <w:lang w:eastAsia="pl-PL"/>
              </w:rPr>
              <w:t>2</w:t>
            </w:r>
            <w:r w:rsidRPr="006A7E56">
              <w:rPr>
                <w:rFonts w:ascii="Arial" w:hAnsi="Arial" w:cs="Arial"/>
                <w:sz w:val="20"/>
                <w:szCs w:val="20"/>
                <w:lang w:eastAsia="pl-PL"/>
              </w:rPr>
              <w:t>.2026</w:t>
            </w:r>
            <w:r>
              <w:rPr>
                <w:rFonts w:ascii="Arial" w:hAnsi="Arial" w:cs="Arial"/>
                <w:sz w:val="20"/>
                <w:szCs w:val="20"/>
                <w:lang w:eastAsia="pl-PL"/>
              </w:rPr>
              <w:t xml:space="preserve"> r.</w:t>
            </w:r>
          </w:p>
        </w:tc>
      </w:tr>
    </w:tbl>
    <w:bookmarkEnd w:id="9"/>
    <w:p w14:paraId="27A45314" w14:textId="4BDFB203" w:rsidR="00E34352" w:rsidRDefault="00111E08" w:rsidP="00111E08">
      <w:pPr>
        <w:tabs>
          <w:tab w:val="left" w:pos="2794"/>
          <w:tab w:val="left" w:pos="8931"/>
        </w:tabs>
        <w:ind w:right="565"/>
        <w:rPr>
          <w:rFonts w:ascii="Arial" w:hAnsi="Arial" w:cs="Arial"/>
        </w:rPr>
      </w:pPr>
      <w:r>
        <w:rPr>
          <w:rFonts w:ascii="Arial" w:hAnsi="Arial" w:cs="Arial"/>
        </w:rPr>
        <w:tab/>
      </w:r>
    </w:p>
    <w:p w14:paraId="6613FC35" w14:textId="5B97E7A3" w:rsidR="00E34352" w:rsidRPr="00111E08" w:rsidRDefault="00111E08" w:rsidP="00111E08">
      <w:pPr>
        <w:ind w:left="709" w:right="565" w:hanging="283"/>
        <w:jc w:val="both"/>
        <w:rPr>
          <w:rFonts w:ascii="Arial" w:hAnsi="Arial" w:cs="Arial"/>
        </w:rPr>
      </w:pPr>
      <w:r>
        <w:rPr>
          <w:rFonts w:ascii="Arial" w:hAnsi="Arial" w:cs="Arial"/>
        </w:rPr>
        <w:t xml:space="preserve">*) </w:t>
      </w:r>
      <w:r w:rsidRPr="00111E08">
        <w:rPr>
          <w:rFonts w:ascii="Arial" w:hAnsi="Arial" w:cs="Arial"/>
        </w:rPr>
        <w:t>Dokładny termin wykonania testów zostanie uzgodniony pomiędzy Wykonawcą</w:t>
      </w:r>
      <w:r>
        <w:rPr>
          <w:rFonts w:ascii="Arial" w:hAnsi="Arial" w:cs="Arial"/>
        </w:rPr>
        <w:t xml:space="preserve"> </w:t>
      </w:r>
      <w:r w:rsidRPr="00111E08">
        <w:rPr>
          <w:rFonts w:ascii="Arial" w:hAnsi="Arial" w:cs="Arial"/>
        </w:rPr>
        <w:t>a  Zamawiającym. Możliwość wykonania testów nastąpi po remoncie kapitalnym, w trakcie ruchu/odstawienia bloku</w:t>
      </w:r>
      <w:r>
        <w:rPr>
          <w:rFonts w:ascii="Arial" w:hAnsi="Arial" w:cs="Arial"/>
        </w:rPr>
        <w:t>.</w:t>
      </w:r>
    </w:p>
    <w:p w14:paraId="27BF6435" w14:textId="77777777" w:rsidR="00E34352" w:rsidRDefault="00E34352" w:rsidP="00E34352">
      <w:pPr>
        <w:jc w:val="center"/>
        <w:rPr>
          <w:rFonts w:ascii="Arial" w:hAnsi="Arial" w:cs="Arial"/>
        </w:rPr>
      </w:pPr>
    </w:p>
    <w:p w14:paraId="74740EC1" w14:textId="77777777" w:rsidR="00E34352" w:rsidRPr="009E126A" w:rsidRDefault="00E34352" w:rsidP="00E34352">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23670996" w14:textId="77777777" w:rsidR="00E34352" w:rsidRDefault="00E34352" w:rsidP="00E34352">
      <w:pPr>
        <w:rPr>
          <w:rFonts w:ascii="Arial" w:hAnsi="Arial" w:cs="Arial"/>
        </w:rPr>
      </w:pPr>
    </w:p>
    <w:p w14:paraId="306CE930" w14:textId="42E7828E" w:rsidR="000C2C7C" w:rsidRPr="009E126A" w:rsidRDefault="000C2C7C" w:rsidP="000C2C7C">
      <w:pPr>
        <w:spacing w:after="0" w:line="240" w:lineRule="auto"/>
        <w:jc w:val="both"/>
        <w:rPr>
          <w:rFonts w:ascii="Arial" w:hAnsi="Arial" w:cs="Arial"/>
        </w:rPr>
      </w:pPr>
    </w:p>
    <w:p w14:paraId="5D3AA4A9" w14:textId="64AE0BB4" w:rsidR="00E34352" w:rsidRDefault="00E34352">
      <w:pPr>
        <w:spacing w:after="0" w:line="240" w:lineRule="auto"/>
        <w:rPr>
          <w:rFonts w:ascii="Arial" w:hAnsi="Arial" w:cs="Arial"/>
        </w:rPr>
      </w:pPr>
      <w:r>
        <w:rPr>
          <w:rFonts w:ascii="Arial" w:hAnsi="Arial" w:cs="Arial"/>
        </w:rPr>
        <w:br w:type="page"/>
      </w:r>
    </w:p>
    <w:p w14:paraId="0403D515" w14:textId="77777777" w:rsidR="000C2C7C" w:rsidRPr="009E126A" w:rsidRDefault="000C2C7C" w:rsidP="000C2C7C">
      <w:pPr>
        <w:spacing w:after="0" w:line="240" w:lineRule="auto"/>
        <w:jc w:val="both"/>
        <w:rPr>
          <w:rFonts w:ascii="Arial" w:hAnsi="Arial" w:cs="Arial"/>
        </w:rPr>
      </w:pPr>
    </w:p>
    <w:p w14:paraId="2DCBD983" w14:textId="0A6D3B8E" w:rsidR="000C2C7C" w:rsidRPr="009E126A" w:rsidRDefault="000C2C7C" w:rsidP="000C2C7C">
      <w:pPr>
        <w:spacing w:after="0" w:line="240" w:lineRule="auto"/>
        <w:jc w:val="center"/>
        <w:rPr>
          <w:rFonts w:ascii="Arial" w:hAnsi="Arial" w:cs="Arial"/>
        </w:rPr>
      </w:pPr>
      <w:r w:rsidRPr="009E126A" w:rsidDel="00F64B2F">
        <w:rPr>
          <w:rFonts w:ascii="Arial" w:hAnsi="Arial" w:cs="Arial"/>
        </w:rPr>
        <w:t xml:space="preserve"> </w:t>
      </w:r>
      <w:r w:rsidRPr="009E126A">
        <w:rPr>
          <w:rFonts w:ascii="Arial" w:hAnsi="Arial" w:cs="Arial"/>
        </w:rPr>
        <w:t xml:space="preserve">Załącznik nr </w:t>
      </w:r>
      <w:r w:rsidR="00E34352">
        <w:rPr>
          <w:rFonts w:ascii="Arial" w:hAnsi="Arial" w:cs="Arial"/>
        </w:rPr>
        <w:t>4</w:t>
      </w:r>
    </w:p>
    <w:p w14:paraId="00644292"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„Polisy ubezpieczeniowe z dowodami zapłaty składek”</w:t>
      </w:r>
    </w:p>
    <w:p w14:paraId="215A958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 xml:space="preserve"> </w:t>
      </w:r>
    </w:p>
    <w:p w14:paraId="2B286379"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UWAGA:</w:t>
      </w:r>
    </w:p>
    <w:p w14:paraId="477CD69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NINIEJSZY ZAŁĄCZNIK (TJ. POLISY) DOSTARCZA WYKONAWCA</w:t>
      </w:r>
    </w:p>
    <w:p w14:paraId="73336CB7" w14:textId="77777777" w:rsidR="00500BD1" w:rsidRDefault="00500BD1" w:rsidP="004003C8">
      <w:pPr>
        <w:spacing w:after="0" w:line="240" w:lineRule="auto"/>
        <w:rPr>
          <w:rFonts w:ascii="Arial" w:hAnsi="Arial" w:cs="Arial"/>
        </w:rPr>
      </w:pPr>
    </w:p>
    <w:p w14:paraId="7480F7BF" w14:textId="77777777" w:rsidR="00500BD1" w:rsidRDefault="00500BD1" w:rsidP="004003C8">
      <w:pPr>
        <w:spacing w:after="0" w:line="240" w:lineRule="auto"/>
        <w:rPr>
          <w:rFonts w:ascii="Arial" w:hAnsi="Arial" w:cs="Arial"/>
        </w:rPr>
      </w:pPr>
    </w:p>
    <w:p w14:paraId="1DB5D8FC" w14:textId="77777777" w:rsidR="00500BD1" w:rsidRDefault="00500BD1" w:rsidP="004003C8">
      <w:pPr>
        <w:spacing w:after="0" w:line="240" w:lineRule="auto"/>
        <w:rPr>
          <w:rFonts w:ascii="Arial" w:hAnsi="Arial" w:cs="Arial"/>
        </w:rPr>
      </w:pPr>
    </w:p>
    <w:p w14:paraId="378A9C7F" w14:textId="77777777" w:rsidR="00500BD1" w:rsidRDefault="00500BD1" w:rsidP="004003C8">
      <w:pPr>
        <w:spacing w:after="0" w:line="240" w:lineRule="auto"/>
        <w:rPr>
          <w:rFonts w:ascii="Arial" w:hAnsi="Arial" w:cs="Arial"/>
        </w:rPr>
      </w:pPr>
    </w:p>
    <w:p w14:paraId="068C5D3A" w14:textId="77777777" w:rsidR="00500BD1" w:rsidRDefault="00500BD1" w:rsidP="004003C8">
      <w:pPr>
        <w:spacing w:after="0" w:line="240" w:lineRule="auto"/>
        <w:rPr>
          <w:rFonts w:ascii="Arial" w:hAnsi="Arial" w:cs="Arial"/>
        </w:rPr>
      </w:pPr>
    </w:p>
    <w:p w14:paraId="4929A82D" w14:textId="77777777" w:rsidR="00500BD1" w:rsidRDefault="00500BD1" w:rsidP="004003C8">
      <w:pPr>
        <w:spacing w:after="0" w:line="240" w:lineRule="auto"/>
        <w:rPr>
          <w:rFonts w:ascii="Arial" w:hAnsi="Arial" w:cs="Arial"/>
        </w:rPr>
      </w:pPr>
    </w:p>
    <w:p w14:paraId="5B3F197C" w14:textId="51E13E8E" w:rsidR="00771FF3" w:rsidRPr="00500BD1" w:rsidRDefault="000C2C7C" w:rsidP="004003C8">
      <w:pPr>
        <w:spacing w:after="0" w:line="240" w:lineRule="auto"/>
        <w:rPr>
          <w:rFonts w:ascii="Arial" w:hAnsi="Arial" w:cs="Arial"/>
          <w:b/>
        </w:rPr>
      </w:pPr>
      <w:r w:rsidRPr="009E126A">
        <w:rPr>
          <w:rFonts w:ascii="Arial" w:hAnsi="Arial" w:cs="Arial"/>
        </w:rPr>
        <w:br w:type="page"/>
      </w:r>
    </w:p>
    <w:p w14:paraId="520390A2" w14:textId="5C09ED54" w:rsidR="00771FF3" w:rsidRPr="00771FF3" w:rsidRDefault="00771FF3" w:rsidP="00771FF3">
      <w:pPr>
        <w:spacing w:after="0" w:line="240" w:lineRule="auto"/>
        <w:jc w:val="center"/>
        <w:rPr>
          <w:rFonts w:ascii="Arial" w:eastAsia="Times New Roman" w:hAnsi="Arial" w:cs="Arial"/>
          <w:lang w:eastAsia="pl-PL"/>
        </w:rPr>
      </w:pPr>
      <w:r>
        <w:rPr>
          <w:rFonts w:ascii="Arial" w:eastAsia="Times New Roman" w:hAnsi="Arial" w:cs="Arial"/>
          <w:lang w:eastAsia="pl-PL"/>
        </w:rPr>
        <w:lastRenderedPageBreak/>
        <w:t xml:space="preserve">Załącznik nr </w:t>
      </w:r>
      <w:r w:rsidR="00E34352">
        <w:rPr>
          <w:rFonts w:ascii="Arial" w:eastAsia="Times New Roman" w:hAnsi="Arial" w:cs="Arial"/>
          <w:lang w:eastAsia="pl-PL"/>
        </w:rPr>
        <w:t>5</w:t>
      </w:r>
    </w:p>
    <w:p w14:paraId="6DD07EC6" w14:textId="77777777" w:rsidR="00771FF3" w:rsidRPr="00771FF3" w:rsidRDefault="00771FF3" w:rsidP="00771FF3">
      <w:pPr>
        <w:spacing w:after="0" w:line="240" w:lineRule="auto"/>
        <w:jc w:val="center"/>
        <w:rPr>
          <w:rFonts w:ascii="Arial" w:eastAsia="Times New Roman" w:hAnsi="Arial" w:cs="Arial"/>
          <w:b/>
          <w:lang w:eastAsia="pl-PL"/>
        </w:rPr>
      </w:pPr>
      <w:r w:rsidRPr="00771FF3">
        <w:rPr>
          <w:rFonts w:ascii="Arial" w:eastAsia="Times New Roman" w:hAnsi="Arial" w:cs="Arial"/>
          <w:b/>
          <w:lang w:eastAsia="pl-PL"/>
        </w:rPr>
        <w:t>„Formularz wyceny”</w:t>
      </w:r>
    </w:p>
    <w:p w14:paraId="729C6FA8" w14:textId="77777777" w:rsidR="00771FF3" w:rsidRPr="00771FF3" w:rsidRDefault="00771FF3" w:rsidP="00771FF3">
      <w:pPr>
        <w:widowControl w:val="0"/>
        <w:spacing w:after="0" w:line="240" w:lineRule="auto"/>
        <w:ind w:left="360"/>
        <w:jc w:val="center"/>
        <w:rPr>
          <w:rFonts w:ascii="Arial" w:hAnsi="Arial" w:cs="Arial"/>
        </w:rPr>
      </w:pPr>
      <w:bookmarkStart w:id="10" w:name="_Hlk204234136"/>
      <w:r w:rsidRPr="00771FF3">
        <w:rPr>
          <w:rFonts w:ascii="Arial" w:eastAsia="Times New Roman" w:hAnsi="Arial" w:cs="Arial"/>
          <w:sz w:val="18"/>
          <w:szCs w:val="18"/>
          <w:lang w:eastAsia="pl-PL"/>
        </w:rPr>
        <w:t>(Załącznik będzie stanowił Wyciąg z oferty Wykonawcy)</w:t>
      </w:r>
    </w:p>
    <w:bookmarkEnd w:id="10"/>
    <w:p w14:paraId="4A0F0304" w14:textId="77777777" w:rsidR="00F37B3E" w:rsidRDefault="00F37B3E" w:rsidP="00771FF3">
      <w:pPr>
        <w:widowControl w:val="0"/>
        <w:autoSpaceDE w:val="0"/>
        <w:autoSpaceDN w:val="0"/>
        <w:adjustRightInd w:val="0"/>
        <w:spacing w:before="120" w:after="120" w:line="259" w:lineRule="auto"/>
        <w:rPr>
          <w:rFonts w:ascii="Arial" w:eastAsia="Times New Roman" w:hAnsi="Arial" w:cs="Arial"/>
          <w:b/>
          <w:lang w:eastAsia="pl-PL"/>
        </w:rPr>
      </w:pPr>
    </w:p>
    <w:p w14:paraId="76747870" w14:textId="425821A1" w:rsidR="00771FF3" w:rsidRPr="00771FF3" w:rsidRDefault="00771FF3" w:rsidP="00771FF3">
      <w:pPr>
        <w:widowControl w:val="0"/>
        <w:autoSpaceDE w:val="0"/>
        <w:autoSpaceDN w:val="0"/>
        <w:adjustRightInd w:val="0"/>
        <w:spacing w:before="120" w:after="120" w:line="259" w:lineRule="auto"/>
        <w:rPr>
          <w:rFonts w:ascii="Arial" w:eastAsia="Times New Roman" w:hAnsi="Arial" w:cs="Arial"/>
          <w:b/>
          <w:lang w:eastAsia="pl-PL"/>
        </w:rPr>
      </w:pPr>
      <w:r w:rsidRPr="00771FF3">
        <w:rPr>
          <w:rFonts w:ascii="Arial" w:eastAsia="Times New Roman" w:hAnsi="Arial" w:cs="Arial"/>
          <w:b/>
          <w:lang w:eastAsia="pl-PL"/>
        </w:rPr>
        <w:t>Dane Wykonawcy:</w:t>
      </w:r>
    </w:p>
    <w:p w14:paraId="6D3D5CFE" w14:textId="77777777" w:rsidR="00771FF3" w:rsidRP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Nazwa</w:t>
      </w:r>
      <w:r w:rsidRPr="00771FF3">
        <w:rPr>
          <w:rFonts w:ascii="Arial" w:eastAsia="Times New Roman" w:hAnsi="Arial" w:cs="Arial"/>
          <w:lang w:eastAsia="pl-PL"/>
        </w:rPr>
        <w:tab/>
        <w:t>...................................................................</w:t>
      </w:r>
    </w:p>
    <w:p w14:paraId="6625634C" w14:textId="3EACEA9B" w:rsid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Adres</w:t>
      </w:r>
      <w:r w:rsidRPr="00771FF3">
        <w:rPr>
          <w:rFonts w:ascii="Arial" w:eastAsia="Times New Roman" w:hAnsi="Arial" w:cs="Arial"/>
          <w:lang w:eastAsia="pl-PL"/>
        </w:rPr>
        <w:tab/>
        <w:t>...................................................................</w:t>
      </w:r>
    </w:p>
    <w:p w14:paraId="0AB10824" w14:textId="77777777" w:rsidR="00F37B3E" w:rsidRPr="00771FF3" w:rsidRDefault="00F37B3E" w:rsidP="00771FF3">
      <w:pPr>
        <w:widowControl w:val="0"/>
        <w:tabs>
          <w:tab w:val="left" w:pos="851"/>
        </w:tabs>
        <w:autoSpaceDE w:val="0"/>
        <w:autoSpaceDN w:val="0"/>
        <w:adjustRightInd w:val="0"/>
        <w:spacing w:after="0" w:line="240" w:lineRule="auto"/>
        <w:rPr>
          <w:rFonts w:ascii="Arial" w:eastAsia="Times New Roman" w:hAnsi="Arial" w:cs="Arial"/>
          <w:lang w:eastAsia="pl-PL"/>
        </w:rPr>
      </w:pPr>
    </w:p>
    <w:p w14:paraId="5A90F8D1" w14:textId="58BAF094" w:rsidR="00917D0E" w:rsidRDefault="00771FF3" w:rsidP="00771FF3">
      <w:pPr>
        <w:spacing w:before="240" w:after="60" w:line="259" w:lineRule="auto"/>
        <w:jc w:val="both"/>
        <w:rPr>
          <w:rFonts w:ascii="Arial" w:eastAsia="Times New Roman" w:hAnsi="Arial" w:cs="Arial"/>
          <w:b/>
          <w:bCs/>
          <w:iCs/>
          <w:lang w:eastAsia="pl-PL"/>
        </w:rPr>
      </w:pPr>
      <w:r w:rsidRPr="00771FF3">
        <w:rPr>
          <w:rFonts w:ascii="Arial" w:eastAsia="Times New Roman" w:hAnsi="Arial" w:cs="Arial"/>
          <w:lang w:eastAsia="pl-PL"/>
        </w:rPr>
        <w:t xml:space="preserve">zadanie pod nazwą: </w:t>
      </w:r>
      <w:r w:rsidRPr="00771FF3">
        <w:rPr>
          <w:rFonts w:ascii="Arial" w:eastAsia="Times New Roman" w:hAnsi="Arial" w:cs="Arial"/>
          <w:b/>
          <w:bCs/>
          <w:iCs/>
          <w:lang w:eastAsia="pl-PL"/>
        </w:rPr>
        <w:t>„</w:t>
      </w:r>
      <w:r w:rsidR="00891707" w:rsidRPr="00891707">
        <w:rPr>
          <w:rFonts w:ascii="Arial" w:eastAsia="Times New Roman" w:hAnsi="Arial" w:cs="Arial"/>
          <w:b/>
          <w:bCs/>
          <w:iCs/>
          <w:lang w:eastAsia="pl-PL"/>
        </w:rPr>
        <w:t>Modernizacja układu skroplin oraz optymalizacja pracy pomp LCJ30, LCJ50 w TAURON Wytwarzanie S.A. - Oddział Elektrownia Nowe Jaworzno w Jaworznie</w:t>
      </w:r>
      <w:r w:rsidRPr="00771FF3">
        <w:rPr>
          <w:rFonts w:ascii="Arial" w:eastAsia="Times New Roman" w:hAnsi="Arial" w:cs="Arial"/>
          <w:b/>
          <w:bCs/>
          <w:iCs/>
          <w:lang w:eastAsia="pl-PL"/>
        </w:rPr>
        <w:t>”</w:t>
      </w:r>
    </w:p>
    <w:p w14:paraId="0B3BBFEE" w14:textId="77777777" w:rsidR="00E375D4" w:rsidRDefault="00E375D4" w:rsidP="00771FF3">
      <w:pPr>
        <w:spacing w:before="240" w:after="60" w:line="259" w:lineRule="auto"/>
        <w:jc w:val="both"/>
        <w:rPr>
          <w:rFonts w:ascii="Arial" w:eastAsia="Times New Roman" w:hAnsi="Arial" w:cs="Arial"/>
          <w:b/>
          <w:bCs/>
          <w:iCs/>
          <w:lang w:eastAsia="pl-PL"/>
        </w:rPr>
      </w:pPr>
    </w:p>
    <w:p w14:paraId="177134E4" w14:textId="77777777" w:rsidR="00E375D4" w:rsidRDefault="00E375D4" w:rsidP="00771FF3">
      <w:pPr>
        <w:spacing w:before="240" w:after="60" w:line="259" w:lineRule="auto"/>
        <w:jc w:val="both"/>
        <w:rPr>
          <w:rFonts w:ascii="Arial" w:eastAsia="Times New Roman" w:hAnsi="Arial" w:cs="Arial"/>
          <w:b/>
          <w:bCs/>
          <w:iCs/>
          <w:lang w:eastAsia="pl-PL"/>
        </w:rPr>
      </w:pP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6393"/>
        <w:gridCol w:w="1970"/>
      </w:tblGrid>
      <w:tr w:rsidR="00512835" w:rsidRPr="00512835" w14:paraId="2E2B748E" w14:textId="77777777" w:rsidTr="00F22636">
        <w:trPr>
          <w:jc w:val="center"/>
        </w:trPr>
        <w:tc>
          <w:tcPr>
            <w:tcW w:w="699" w:type="dxa"/>
            <w:shd w:val="clear" w:color="auto" w:fill="D9D9D9"/>
            <w:vAlign w:val="center"/>
          </w:tcPr>
          <w:p w14:paraId="5E788614" w14:textId="77777777" w:rsidR="00512835" w:rsidRPr="00512835" w:rsidRDefault="00512835" w:rsidP="00512835">
            <w:pPr>
              <w:spacing w:after="0"/>
              <w:rPr>
                <w:rFonts w:ascii="Arial" w:eastAsia="Times New Roman" w:hAnsi="Arial" w:cs="Arial"/>
                <w:b/>
                <w:sz w:val="20"/>
                <w:szCs w:val="20"/>
                <w:lang w:eastAsia="pl-PL"/>
              </w:rPr>
            </w:pPr>
          </w:p>
          <w:p w14:paraId="50BC9C9C" w14:textId="77777777" w:rsidR="00512835" w:rsidRPr="00512835" w:rsidRDefault="00512835" w:rsidP="00512835">
            <w:pPr>
              <w:spacing w:after="0"/>
              <w:rPr>
                <w:rFonts w:ascii="Arial" w:eastAsia="Times New Roman" w:hAnsi="Arial" w:cs="Arial"/>
                <w:b/>
                <w:sz w:val="20"/>
                <w:szCs w:val="20"/>
                <w:lang w:eastAsia="pl-PL"/>
              </w:rPr>
            </w:pPr>
            <w:r w:rsidRPr="00512835">
              <w:rPr>
                <w:rFonts w:ascii="Arial" w:eastAsia="Times New Roman" w:hAnsi="Arial" w:cs="Arial"/>
                <w:b/>
                <w:sz w:val="20"/>
                <w:szCs w:val="20"/>
                <w:lang w:eastAsia="pl-PL"/>
              </w:rPr>
              <w:t>Lp.</w:t>
            </w:r>
          </w:p>
        </w:tc>
        <w:tc>
          <w:tcPr>
            <w:tcW w:w="6393" w:type="dxa"/>
            <w:shd w:val="clear" w:color="auto" w:fill="D9D9D9"/>
            <w:vAlign w:val="center"/>
          </w:tcPr>
          <w:p w14:paraId="6ED0E35D" w14:textId="77777777" w:rsidR="00512835" w:rsidRPr="00512835" w:rsidRDefault="00512835" w:rsidP="00512835">
            <w:pPr>
              <w:spacing w:after="0"/>
              <w:rPr>
                <w:rFonts w:ascii="Arial" w:eastAsia="Times New Roman" w:hAnsi="Arial" w:cs="Arial"/>
                <w:b/>
                <w:sz w:val="20"/>
                <w:szCs w:val="20"/>
                <w:lang w:eastAsia="pl-PL"/>
              </w:rPr>
            </w:pPr>
          </w:p>
          <w:p w14:paraId="5EAF46B1" w14:textId="77777777" w:rsidR="00512835" w:rsidRPr="00512835" w:rsidRDefault="00512835" w:rsidP="00512835">
            <w:pPr>
              <w:spacing w:after="0"/>
              <w:rPr>
                <w:rFonts w:ascii="Arial" w:eastAsia="Times New Roman" w:hAnsi="Arial" w:cs="Arial"/>
                <w:b/>
                <w:sz w:val="20"/>
                <w:szCs w:val="20"/>
                <w:lang w:eastAsia="pl-PL"/>
              </w:rPr>
            </w:pPr>
            <w:r w:rsidRPr="00512835">
              <w:rPr>
                <w:rFonts w:ascii="Arial" w:eastAsia="Times New Roman" w:hAnsi="Arial" w:cs="Arial"/>
                <w:b/>
                <w:sz w:val="20"/>
                <w:szCs w:val="20"/>
                <w:lang w:eastAsia="pl-PL"/>
              </w:rPr>
              <w:t>Zakres prac</w:t>
            </w:r>
          </w:p>
          <w:p w14:paraId="0537E153" w14:textId="77777777" w:rsidR="00512835" w:rsidRPr="00512835" w:rsidRDefault="00512835" w:rsidP="00512835">
            <w:pPr>
              <w:spacing w:after="0"/>
              <w:rPr>
                <w:rFonts w:ascii="Arial" w:eastAsia="Times New Roman" w:hAnsi="Arial" w:cs="Arial"/>
                <w:b/>
                <w:sz w:val="20"/>
                <w:szCs w:val="20"/>
                <w:lang w:eastAsia="pl-PL"/>
              </w:rPr>
            </w:pPr>
          </w:p>
          <w:p w14:paraId="4BCBEBA4" w14:textId="77777777" w:rsidR="00512835" w:rsidRPr="00512835" w:rsidRDefault="00512835" w:rsidP="00512835">
            <w:pPr>
              <w:spacing w:after="0"/>
              <w:rPr>
                <w:rFonts w:ascii="Arial" w:eastAsia="Times New Roman" w:hAnsi="Arial" w:cs="Arial"/>
                <w:b/>
                <w:sz w:val="20"/>
                <w:szCs w:val="20"/>
                <w:lang w:eastAsia="pl-PL"/>
              </w:rPr>
            </w:pPr>
          </w:p>
        </w:tc>
        <w:tc>
          <w:tcPr>
            <w:tcW w:w="1970" w:type="dxa"/>
            <w:shd w:val="clear" w:color="auto" w:fill="D9D9D9"/>
            <w:vAlign w:val="center"/>
          </w:tcPr>
          <w:p w14:paraId="6D4C9636" w14:textId="4B0F216F" w:rsidR="00512835" w:rsidRPr="00512835" w:rsidRDefault="00512835" w:rsidP="00512835">
            <w:pPr>
              <w:spacing w:after="0"/>
              <w:rPr>
                <w:rFonts w:ascii="Arial" w:eastAsia="Times New Roman" w:hAnsi="Arial" w:cs="Arial"/>
                <w:b/>
                <w:sz w:val="20"/>
                <w:szCs w:val="20"/>
                <w:lang w:eastAsia="pl-PL"/>
              </w:rPr>
            </w:pPr>
            <w:r w:rsidRPr="00512835">
              <w:rPr>
                <w:rFonts w:ascii="Arial" w:eastAsia="Times New Roman" w:hAnsi="Arial" w:cs="Arial"/>
                <w:b/>
                <w:sz w:val="20"/>
                <w:szCs w:val="20"/>
                <w:lang w:eastAsia="pl-PL"/>
              </w:rPr>
              <w:t>Całkowity koszt usługi</w:t>
            </w:r>
            <w:r>
              <w:rPr>
                <w:rFonts w:ascii="Arial" w:eastAsia="Times New Roman" w:hAnsi="Arial" w:cs="Arial"/>
                <w:b/>
                <w:sz w:val="20"/>
                <w:szCs w:val="20"/>
                <w:lang w:eastAsia="pl-PL"/>
              </w:rPr>
              <w:t xml:space="preserve"> </w:t>
            </w:r>
            <w:r w:rsidRPr="00512835">
              <w:rPr>
                <w:rFonts w:ascii="Arial" w:eastAsia="Times New Roman" w:hAnsi="Arial" w:cs="Arial"/>
                <w:b/>
                <w:sz w:val="20"/>
                <w:szCs w:val="20"/>
                <w:lang w:eastAsia="pl-PL"/>
              </w:rPr>
              <w:t>netto [zł]</w:t>
            </w:r>
          </w:p>
        </w:tc>
      </w:tr>
      <w:tr w:rsidR="00512835" w:rsidRPr="00512835" w14:paraId="32C7E583" w14:textId="77777777" w:rsidTr="00F22636">
        <w:trPr>
          <w:trHeight w:val="687"/>
          <w:jc w:val="center"/>
        </w:trPr>
        <w:tc>
          <w:tcPr>
            <w:tcW w:w="699" w:type="dxa"/>
            <w:vAlign w:val="center"/>
          </w:tcPr>
          <w:p w14:paraId="54232475" w14:textId="77777777" w:rsidR="00512835" w:rsidRPr="00512835" w:rsidRDefault="00512835" w:rsidP="005419BD">
            <w:pPr>
              <w:numPr>
                <w:ilvl w:val="0"/>
                <w:numId w:val="69"/>
              </w:numPr>
              <w:spacing w:after="0" w:line="278" w:lineRule="auto"/>
              <w:contextualSpacing/>
              <w:rPr>
                <w:rFonts w:ascii="Arial" w:eastAsia="Times New Roman" w:hAnsi="Arial" w:cs="Arial"/>
                <w:b/>
                <w:sz w:val="20"/>
                <w:szCs w:val="20"/>
                <w:lang w:eastAsia="pl-PL"/>
              </w:rPr>
            </w:pPr>
          </w:p>
        </w:tc>
        <w:tc>
          <w:tcPr>
            <w:tcW w:w="6393" w:type="dxa"/>
            <w:vAlign w:val="center"/>
          </w:tcPr>
          <w:p w14:paraId="633A712C" w14:textId="77777777" w:rsidR="00512835" w:rsidRPr="00512835" w:rsidRDefault="00512835" w:rsidP="00512835">
            <w:pPr>
              <w:spacing w:after="0"/>
              <w:rPr>
                <w:rFonts w:ascii="Arial" w:eastAsia="Times New Roman" w:hAnsi="Arial" w:cs="Arial"/>
                <w:b/>
                <w:sz w:val="20"/>
                <w:szCs w:val="20"/>
                <w:lang w:eastAsia="pl-PL"/>
              </w:rPr>
            </w:pPr>
            <w:r w:rsidRPr="00512835">
              <w:rPr>
                <w:rFonts w:ascii="Arial" w:eastAsia="Times New Roman" w:hAnsi="Arial" w:cs="Arial"/>
                <w:b/>
                <w:sz w:val="20"/>
                <w:szCs w:val="20"/>
                <w:lang w:eastAsia="pl-PL"/>
              </w:rPr>
              <w:t xml:space="preserve">Opracowanie projektu wykonawczego w zakresie mechanicznym, AKPiA, analiza pracy pompy A0LCJ30 i A0LCJ50 </w:t>
            </w:r>
          </w:p>
        </w:tc>
        <w:tc>
          <w:tcPr>
            <w:tcW w:w="1970" w:type="dxa"/>
            <w:vAlign w:val="center"/>
          </w:tcPr>
          <w:p w14:paraId="54148890" w14:textId="77777777" w:rsidR="00512835" w:rsidRPr="00512835" w:rsidRDefault="00512835" w:rsidP="00512835">
            <w:pPr>
              <w:spacing w:after="0"/>
              <w:rPr>
                <w:rFonts w:ascii="Arial" w:eastAsia="Times New Roman" w:hAnsi="Arial" w:cs="Arial"/>
                <w:b/>
                <w:sz w:val="20"/>
                <w:szCs w:val="20"/>
                <w:lang w:eastAsia="pl-PL"/>
              </w:rPr>
            </w:pPr>
          </w:p>
        </w:tc>
      </w:tr>
      <w:tr w:rsidR="00512835" w:rsidRPr="00512835" w14:paraId="4BD04C2E" w14:textId="77777777" w:rsidTr="00F22636">
        <w:trPr>
          <w:trHeight w:val="687"/>
          <w:jc w:val="center"/>
        </w:trPr>
        <w:tc>
          <w:tcPr>
            <w:tcW w:w="699" w:type="dxa"/>
            <w:vAlign w:val="center"/>
          </w:tcPr>
          <w:p w14:paraId="39BCAD54" w14:textId="77777777" w:rsidR="00512835" w:rsidRPr="00512835" w:rsidRDefault="00512835" w:rsidP="005419BD">
            <w:pPr>
              <w:numPr>
                <w:ilvl w:val="0"/>
                <w:numId w:val="69"/>
              </w:numPr>
              <w:spacing w:after="0" w:line="278" w:lineRule="auto"/>
              <w:contextualSpacing/>
              <w:rPr>
                <w:rFonts w:ascii="Arial" w:eastAsia="Times New Roman" w:hAnsi="Arial" w:cs="Arial"/>
                <w:b/>
                <w:sz w:val="20"/>
                <w:szCs w:val="20"/>
                <w:lang w:eastAsia="pl-PL"/>
              </w:rPr>
            </w:pPr>
          </w:p>
        </w:tc>
        <w:tc>
          <w:tcPr>
            <w:tcW w:w="6393" w:type="dxa"/>
            <w:vAlign w:val="center"/>
          </w:tcPr>
          <w:p w14:paraId="16524815" w14:textId="5CAFBEA2" w:rsidR="00512835" w:rsidRPr="00512835" w:rsidRDefault="00512835" w:rsidP="00512835">
            <w:pPr>
              <w:spacing w:after="0"/>
              <w:rPr>
                <w:rFonts w:ascii="Arial" w:eastAsia="Times New Roman" w:hAnsi="Arial" w:cs="Arial"/>
                <w:b/>
                <w:sz w:val="20"/>
                <w:szCs w:val="20"/>
                <w:lang w:eastAsia="pl-PL"/>
              </w:rPr>
            </w:pPr>
            <w:r w:rsidRPr="00512835">
              <w:rPr>
                <w:rFonts w:ascii="Arial" w:eastAsia="Times New Roman" w:hAnsi="Arial" w:cs="Arial"/>
                <w:b/>
                <w:sz w:val="20"/>
                <w:szCs w:val="20"/>
                <w:lang w:eastAsia="pl-PL"/>
              </w:rPr>
              <w:t>Dostawa materiałów potrzebnych do wykonania modernizacji,  zgodnie z  opracowanym projektem</w:t>
            </w:r>
            <w:r w:rsidR="00FB0A83">
              <w:rPr>
                <w:rFonts w:ascii="Arial" w:eastAsia="Times New Roman" w:hAnsi="Arial" w:cs="Arial"/>
                <w:b/>
                <w:sz w:val="20"/>
                <w:szCs w:val="20"/>
                <w:lang w:eastAsia="pl-PL"/>
              </w:rPr>
              <w:t xml:space="preserve"> </w:t>
            </w:r>
            <w:r w:rsidR="00FB0A83" w:rsidRPr="00FB0A83">
              <w:rPr>
                <w:rFonts w:ascii="Arial" w:eastAsia="Times New Roman" w:hAnsi="Arial" w:cs="Arial"/>
                <w:b/>
                <w:sz w:val="20"/>
                <w:szCs w:val="20"/>
                <w:lang w:eastAsia="pl-PL"/>
              </w:rPr>
              <w:t>(rury, schładzacze, zawory, karty)</w:t>
            </w:r>
          </w:p>
        </w:tc>
        <w:tc>
          <w:tcPr>
            <w:tcW w:w="1970" w:type="dxa"/>
            <w:vAlign w:val="center"/>
          </w:tcPr>
          <w:p w14:paraId="6DA41BED" w14:textId="77777777" w:rsidR="00512835" w:rsidRPr="00512835" w:rsidRDefault="00512835" w:rsidP="00512835">
            <w:pPr>
              <w:spacing w:after="0"/>
              <w:rPr>
                <w:rFonts w:ascii="Arial" w:eastAsia="Times New Roman" w:hAnsi="Arial" w:cs="Arial"/>
                <w:b/>
                <w:sz w:val="20"/>
                <w:szCs w:val="20"/>
                <w:lang w:eastAsia="pl-PL"/>
              </w:rPr>
            </w:pPr>
          </w:p>
        </w:tc>
      </w:tr>
      <w:tr w:rsidR="00512835" w:rsidRPr="00512835" w14:paraId="295C5F82" w14:textId="77777777" w:rsidTr="00F22636">
        <w:trPr>
          <w:trHeight w:val="555"/>
          <w:jc w:val="center"/>
        </w:trPr>
        <w:tc>
          <w:tcPr>
            <w:tcW w:w="699" w:type="dxa"/>
            <w:vAlign w:val="center"/>
          </w:tcPr>
          <w:p w14:paraId="11076EEF" w14:textId="77777777" w:rsidR="00512835" w:rsidRPr="00512835" w:rsidRDefault="00512835" w:rsidP="005419BD">
            <w:pPr>
              <w:numPr>
                <w:ilvl w:val="0"/>
                <w:numId w:val="69"/>
              </w:numPr>
              <w:spacing w:after="0" w:line="278" w:lineRule="auto"/>
              <w:contextualSpacing/>
              <w:rPr>
                <w:rFonts w:ascii="Arial" w:eastAsia="Times New Roman" w:hAnsi="Arial" w:cs="Arial"/>
                <w:b/>
                <w:sz w:val="20"/>
                <w:szCs w:val="20"/>
                <w:lang w:eastAsia="pl-PL"/>
              </w:rPr>
            </w:pPr>
          </w:p>
        </w:tc>
        <w:tc>
          <w:tcPr>
            <w:tcW w:w="6393" w:type="dxa"/>
            <w:vAlign w:val="center"/>
          </w:tcPr>
          <w:p w14:paraId="653781B7" w14:textId="77777777" w:rsidR="00512835" w:rsidRPr="00512835" w:rsidRDefault="00512835" w:rsidP="00512835">
            <w:pPr>
              <w:spacing w:after="0"/>
              <w:rPr>
                <w:rFonts w:ascii="Arial" w:eastAsia="Times New Roman" w:hAnsi="Arial" w:cs="Arial"/>
                <w:b/>
                <w:sz w:val="20"/>
                <w:szCs w:val="20"/>
                <w:lang w:eastAsia="pl-PL"/>
              </w:rPr>
            </w:pPr>
            <w:r w:rsidRPr="00512835">
              <w:rPr>
                <w:rFonts w:ascii="Arial" w:eastAsia="Times New Roman" w:hAnsi="Arial" w:cs="Arial"/>
                <w:b/>
                <w:sz w:val="20"/>
                <w:szCs w:val="20"/>
                <w:lang w:eastAsia="pl-PL"/>
              </w:rPr>
              <w:t xml:space="preserve">Wykonanie prac montażowych na obiekcie </w:t>
            </w:r>
          </w:p>
        </w:tc>
        <w:tc>
          <w:tcPr>
            <w:tcW w:w="1970" w:type="dxa"/>
            <w:vAlign w:val="center"/>
          </w:tcPr>
          <w:p w14:paraId="1D7840D8" w14:textId="77777777" w:rsidR="00512835" w:rsidRPr="00512835" w:rsidRDefault="00512835" w:rsidP="00512835">
            <w:pPr>
              <w:spacing w:after="0"/>
              <w:rPr>
                <w:rFonts w:ascii="Arial" w:eastAsia="Times New Roman" w:hAnsi="Arial" w:cs="Arial"/>
                <w:b/>
                <w:sz w:val="20"/>
                <w:szCs w:val="20"/>
                <w:lang w:eastAsia="pl-PL"/>
              </w:rPr>
            </w:pPr>
          </w:p>
        </w:tc>
      </w:tr>
      <w:tr w:rsidR="00246D0C" w:rsidRPr="00512835" w14:paraId="39F5814F" w14:textId="77777777" w:rsidTr="00F22636">
        <w:trPr>
          <w:trHeight w:val="555"/>
          <w:jc w:val="center"/>
        </w:trPr>
        <w:tc>
          <w:tcPr>
            <w:tcW w:w="699" w:type="dxa"/>
            <w:vAlign w:val="center"/>
          </w:tcPr>
          <w:p w14:paraId="717F7287" w14:textId="77777777" w:rsidR="00246D0C" w:rsidRPr="00512835" w:rsidRDefault="00246D0C" w:rsidP="005419BD">
            <w:pPr>
              <w:numPr>
                <w:ilvl w:val="0"/>
                <w:numId w:val="69"/>
              </w:numPr>
              <w:spacing w:after="0" w:line="278" w:lineRule="auto"/>
              <w:contextualSpacing/>
              <w:rPr>
                <w:rFonts w:ascii="Arial" w:eastAsia="Times New Roman" w:hAnsi="Arial" w:cs="Arial"/>
                <w:b/>
                <w:sz w:val="20"/>
                <w:szCs w:val="20"/>
                <w:lang w:eastAsia="pl-PL"/>
              </w:rPr>
            </w:pPr>
          </w:p>
        </w:tc>
        <w:tc>
          <w:tcPr>
            <w:tcW w:w="6393" w:type="dxa"/>
            <w:vAlign w:val="center"/>
          </w:tcPr>
          <w:p w14:paraId="41599C2E" w14:textId="6928E162" w:rsidR="00246D0C" w:rsidRPr="00512835" w:rsidRDefault="00246D0C" w:rsidP="00512835">
            <w:pPr>
              <w:spacing w:after="0"/>
              <w:rPr>
                <w:rFonts w:ascii="Arial" w:eastAsia="Times New Roman" w:hAnsi="Arial" w:cs="Arial"/>
                <w:b/>
                <w:sz w:val="20"/>
                <w:szCs w:val="20"/>
                <w:lang w:eastAsia="pl-PL"/>
              </w:rPr>
            </w:pPr>
            <w:r w:rsidRPr="00246D0C">
              <w:rPr>
                <w:rFonts w:ascii="Arial" w:eastAsia="Times New Roman" w:hAnsi="Arial" w:cs="Arial"/>
                <w:b/>
                <w:sz w:val="20"/>
                <w:szCs w:val="20"/>
                <w:lang w:eastAsia="pl-PL"/>
              </w:rPr>
              <w:t>Uruchomienie i optymalizacja instalacji</w:t>
            </w:r>
          </w:p>
        </w:tc>
        <w:tc>
          <w:tcPr>
            <w:tcW w:w="1970" w:type="dxa"/>
            <w:vAlign w:val="center"/>
          </w:tcPr>
          <w:p w14:paraId="25C9635C" w14:textId="77777777" w:rsidR="00246D0C" w:rsidRPr="00512835" w:rsidRDefault="00246D0C" w:rsidP="00512835">
            <w:pPr>
              <w:spacing w:after="0"/>
              <w:rPr>
                <w:rFonts w:ascii="Arial" w:eastAsia="Times New Roman" w:hAnsi="Arial" w:cs="Arial"/>
                <w:b/>
                <w:sz w:val="20"/>
                <w:szCs w:val="20"/>
                <w:lang w:eastAsia="pl-PL"/>
              </w:rPr>
            </w:pPr>
          </w:p>
        </w:tc>
      </w:tr>
      <w:tr w:rsidR="00246D0C" w:rsidRPr="00512835" w14:paraId="1ECC9283" w14:textId="77777777" w:rsidTr="00F22636">
        <w:trPr>
          <w:trHeight w:val="555"/>
          <w:jc w:val="center"/>
        </w:trPr>
        <w:tc>
          <w:tcPr>
            <w:tcW w:w="699" w:type="dxa"/>
            <w:vAlign w:val="center"/>
          </w:tcPr>
          <w:p w14:paraId="55900E85" w14:textId="77777777" w:rsidR="00246D0C" w:rsidRPr="00512835" w:rsidRDefault="00246D0C" w:rsidP="005419BD">
            <w:pPr>
              <w:numPr>
                <w:ilvl w:val="0"/>
                <w:numId w:val="69"/>
              </w:numPr>
              <w:spacing w:after="0" w:line="278" w:lineRule="auto"/>
              <w:contextualSpacing/>
              <w:rPr>
                <w:rFonts w:ascii="Arial" w:eastAsia="Times New Roman" w:hAnsi="Arial" w:cs="Arial"/>
                <w:b/>
                <w:sz w:val="20"/>
                <w:szCs w:val="20"/>
                <w:lang w:eastAsia="pl-PL"/>
              </w:rPr>
            </w:pPr>
          </w:p>
        </w:tc>
        <w:tc>
          <w:tcPr>
            <w:tcW w:w="6393" w:type="dxa"/>
            <w:vAlign w:val="center"/>
          </w:tcPr>
          <w:p w14:paraId="1289F131" w14:textId="56A895B8" w:rsidR="00246D0C" w:rsidRPr="00512835" w:rsidRDefault="00246D0C" w:rsidP="00512835">
            <w:pPr>
              <w:spacing w:after="0"/>
              <w:rPr>
                <w:rFonts w:ascii="Arial" w:eastAsia="Times New Roman" w:hAnsi="Arial" w:cs="Arial"/>
                <w:b/>
                <w:sz w:val="20"/>
                <w:szCs w:val="20"/>
                <w:lang w:eastAsia="pl-PL"/>
              </w:rPr>
            </w:pPr>
            <w:r w:rsidRPr="00246D0C">
              <w:rPr>
                <w:rFonts w:ascii="Arial" w:eastAsia="Times New Roman" w:hAnsi="Arial" w:cs="Arial"/>
                <w:b/>
                <w:sz w:val="20"/>
                <w:szCs w:val="20"/>
                <w:lang w:eastAsia="pl-PL"/>
              </w:rPr>
              <w:t>Wykonanie dokumentacji powykonawczej</w:t>
            </w:r>
          </w:p>
        </w:tc>
        <w:tc>
          <w:tcPr>
            <w:tcW w:w="1970" w:type="dxa"/>
            <w:vAlign w:val="center"/>
          </w:tcPr>
          <w:p w14:paraId="50F6955B" w14:textId="77777777" w:rsidR="00246D0C" w:rsidRPr="00512835" w:rsidRDefault="00246D0C" w:rsidP="00512835">
            <w:pPr>
              <w:spacing w:after="0"/>
              <w:rPr>
                <w:rFonts w:ascii="Arial" w:eastAsia="Times New Roman" w:hAnsi="Arial" w:cs="Arial"/>
                <w:b/>
                <w:sz w:val="20"/>
                <w:szCs w:val="20"/>
                <w:lang w:eastAsia="pl-PL"/>
              </w:rPr>
            </w:pPr>
          </w:p>
        </w:tc>
      </w:tr>
      <w:tr w:rsidR="00512835" w:rsidRPr="00512835" w14:paraId="20A3D90F" w14:textId="77777777" w:rsidTr="00F22636">
        <w:trPr>
          <w:trHeight w:val="555"/>
          <w:jc w:val="center"/>
        </w:trPr>
        <w:tc>
          <w:tcPr>
            <w:tcW w:w="699" w:type="dxa"/>
            <w:vAlign w:val="center"/>
          </w:tcPr>
          <w:p w14:paraId="57C8CB2D" w14:textId="77777777" w:rsidR="00512835" w:rsidRPr="00512835" w:rsidRDefault="00512835" w:rsidP="005419BD">
            <w:pPr>
              <w:numPr>
                <w:ilvl w:val="0"/>
                <w:numId w:val="69"/>
              </w:numPr>
              <w:spacing w:after="0" w:line="278" w:lineRule="auto"/>
              <w:contextualSpacing/>
              <w:rPr>
                <w:rFonts w:ascii="Arial" w:eastAsia="Times New Roman" w:hAnsi="Arial" w:cs="Arial"/>
                <w:b/>
                <w:sz w:val="20"/>
                <w:szCs w:val="20"/>
                <w:lang w:eastAsia="pl-PL"/>
              </w:rPr>
            </w:pPr>
          </w:p>
        </w:tc>
        <w:tc>
          <w:tcPr>
            <w:tcW w:w="6393" w:type="dxa"/>
            <w:vAlign w:val="center"/>
          </w:tcPr>
          <w:p w14:paraId="4D276C17" w14:textId="05B72A11" w:rsidR="00512835" w:rsidRPr="00512835" w:rsidRDefault="00246D0C" w:rsidP="00512835">
            <w:pPr>
              <w:spacing w:after="0"/>
              <w:rPr>
                <w:rFonts w:ascii="Arial" w:eastAsia="Times New Roman" w:hAnsi="Arial" w:cs="Arial"/>
                <w:b/>
                <w:sz w:val="20"/>
                <w:szCs w:val="20"/>
                <w:lang w:eastAsia="pl-PL"/>
              </w:rPr>
            </w:pPr>
            <w:r w:rsidRPr="00246D0C">
              <w:rPr>
                <w:rFonts w:ascii="Arial" w:eastAsia="Times New Roman" w:hAnsi="Arial" w:cs="Arial"/>
                <w:b/>
                <w:sz w:val="20"/>
                <w:szCs w:val="20"/>
                <w:lang w:eastAsia="pl-PL"/>
              </w:rPr>
              <w:t>Dostarczenie niezbędnej dokumentacji jakościowej, aktualizacja schematów P&amp;ID, aktualizacja DTR, wydanie wsadu do instrukcji eksploatacji</w:t>
            </w:r>
          </w:p>
        </w:tc>
        <w:tc>
          <w:tcPr>
            <w:tcW w:w="1970" w:type="dxa"/>
            <w:tcBorders>
              <w:bottom w:val="double" w:sz="4" w:space="0" w:color="auto"/>
            </w:tcBorders>
            <w:vAlign w:val="center"/>
          </w:tcPr>
          <w:p w14:paraId="7C6A9A06" w14:textId="77777777" w:rsidR="00512835" w:rsidRPr="00512835" w:rsidRDefault="00512835" w:rsidP="00512835">
            <w:pPr>
              <w:spacing w:after="0"/>
              <w:rPr>
                <w:rFonts w:ascii="Arial" w:eastAsia="Times New Roman" w:hAnsi="Arial" w:cs="Arial"/>
                <w:b/>
                <w:sz w:val="20"/>
                <w:szCs w:val="20"/>
                <w:lang w:eastAsia="pl-PL"/>
              </w:rPr>
            </w:pPr>
          </w:p>
        </w:tc>
      </w:tr>
      <w:tr w:rsidR="00512835" w:rsidRPr="00512835" w14:paraId="08E1D758" w14:textId="77777777" w:rsidTr="00F22636">
        <w:trPr>
          <w:trHeight w:val="517"/>
          <w:jc w:val="center"/>
        </w:trPr>
        <w:tc>
          <w:tcPr>
            <w:tcW w:w="7092" w:type="dxa"/>
            <w:gridSpan w:val="2"/>
            <w:tcBorders>
              <w:top w:val="double" w:sz="4" w:space="0" w:color="auto"/>
              <w:left w:val="single" w:sz="4" w:space="0" w:color="auto"/>
              <w:bottom w:val="single" w:sz="4" w:space="0" w:color="auto"/>
              <w:right w:val="single" w:sz="4" w:space="0" w:color="auto"/>
            </w:tcBorders>
            <w:shd w:val="clear" w:color="auto" w:fill="D9D9D9"/>
            <w:vAlign w:val="center"/>
          </w:tcPr>
          <w:p w14:paraId="48CAD81C" w14:textId="77777777" w:rsidR="00512835" w:rsidRPr="00512835" w:rsidRDefault="00512835" w:rsidP="00512835">
            <w:pPr>
              <w:spacing w:after="0"/>
              <w:jc w:val="right"/>
              <w:rPr>
                <w:rFonts w:ascii="Arial" w:eastAsia="Times New Roman" w:hAnsi="Arial" w:cs="Arial"/>
                <w:b/>
                <w:sz w:val="20"/>
                <w:szCs w:val="20"/>
                <w:lang w:eastAsia="pl-PL"/>
              </w:rPr>
            </w:pPr>
            <w:r w:rsidRPr="00512835">
              <w:rPr>
                <w:rFonts w:ascii="Arial" w:eastAsia="Times New Roman" w:hAnsi="Arial" w:cs="Arial"/>
                <w:b/>
                <w:sz w:val="28"/>
                <w:szCs w:val="28"/>
                <w:lang w:eastAsia="pl-PL"/>
              </w:rPr>
              <w:t>Wartość oferty netto</w:t>
            </w:r>
            <w:r w:rsidRPr="00512835">
              <w:rPr>
                <w:rFonts w:ascii="Arial" w:eastAsia="Times New Roman" w:hAnsi="Arial" w:cs="Arial"/>
                <w:b/>
                <w:sz w:val="20"/>
                <w:szCs w:val="20"/>
                <w:lang w:eastAsia="pl-PL"/>
              </w:rPr>
              <w:t xml:space="preserve"> [zł]</w:t>
            </w:r>
          </w:p>
        </w:tc>
        <w:tc>
          <w:tcPr>
            <w:tcW w:w="1970" w:type="dxa"/>
            <w:tcBorders>
              <w:top w:val="double" w:sz="4" w:space="0" w:color="auto"/>
              <w:left w:val="single" w:sz="4" w:space="0" w:color="auto"/>
              <w:bottom w:val="single" w:sz="4" w:space="0" w:color="auto"/>
              <w:right w:val="single" w:sz="4" w:space="0" w:color="auto"/>
            </w:tcBorders>
            <w:shd w:val="clear" w:color="auto" w:fill="E2EFD9" w:themeFill="accent6" w:themeFillTint="33"/>
          </w:tcPr>
          <w:p w14:paraId="28D184D6" w14:textId="77777777" w:rsidR="00512835" w:rsidRPr="00512835" w:rsidRDefault="00512835" w:rsidP="00512835">
            <w:pPr>
              <w:spacing w:after="0"/>
              <w:rPr>
                <w:rFonts w:ascii="Arial" w:eastAsia="Times New Roman" w:hAnsi="Arial" w:cs="Arial"/>
                <w:b/>
                <w:sz w:val="20"/>
                <w:szCs w:val="20"/>
                <w:lang w:eastAsia="pl-PL"/>
              </w:rPr>
            </w:pPr>
          </w:p>
        </w:tc>
      </w:tr>
      <w:tr w:rsidR="00512835" w:rsidRPr="00512835" w14:paraId="52478B35" w14:textId="77777777" w:rsidTr="00F22636">
        <w:trPr>
          <w:trHeight w:val="573"/>
          <w:jc w:val="center"/>
        </w:trPr>
        <w:tc>
          <w:tcPr>
            <w:tcW w:w="70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B0EF706" w14:textId="77777777" w:rsidR="00512835" w:rsidRPr="00512835" w:rsidRDefault="00512835" w:rsidP="00512835">
            <w:pPr>
              <w:spacing w:after="0"/>
              <w:jc w:val="right"/>
              <w:rPr>
                <w:rFonts w:ascii="Arial" w:eastAsia="Times New Roman" w:hAnsi="Arial" w:cs="Arial"/>
                <w:b/>
                <w:sz w:val="20"/>
                <w:szCs w:val="20"/>
                <w:lang w:eastAsia="pl-PL"/>
              </w:rPr>
            </w:pPr>
            <w:r w:rsidRPr="00512835">
              <w:rPr>
                <w:rFonts w:ascii="Arial" w:eastAsia="Times New Roman" w:hAnsi="Arial" w:cs="Arial"/>
                <w:b/>
                <w:sz w:val="20"/>
                <w:szCs w:val="20"/>
                <w:lang w:eastAsia="pl-PL"/>
              </w:rPr>
              <w:t>Wartość podatku VAT wg stawki ......% [zł]</w:t>
            </w:r>
          </w:p>
        </w:tc>
        <w:tc>
          <w:tcPr>
            <w:tcW w:w="1970" w:type="dxa"/>
            <w:tcBorders>
              <w:top w:val="single" w:sz="4" w:space="0" w:color="auto"/>
              <w:left w:val="single" w:sz="4" w:space="0" w:color="auto"/>
              <w:bottom w:val="single" w:sz="4" w:space="0" w:color="auto"/>
              <w:right w:val="single" w:sz="4" w:space="0" w:color="auto"/>
            </w:tcBorders>
          </w:tcPr>
          <w:p w14:paraId="682799E3" w14:textId="77777777" w:rsidR="00512835" w:rsidRPr="00512835" w:rsidRDefault="00512835" w:rsidP="00512835">
            <w:pPr>
              <w:spacing w:after="0"/>
              <w:rPr>
                <w:rFonts w:ascii="Arial" w:eastAsia="Times New Roman" w:hAnsi="Arial" w:cs="Arial"/>
                <w:b/>
                <w:sz w:val="20"/>
                <w:szCs w:val="20"/>
                <w:lang w:eastAsia="pl-PL"/>
              </w:rPr>
            </w:pPr>
          </w:p>
        </w:tc>
      </w:tr>
      <w:tr w:rsidR="00512835" w:rsidRPr="00512835" w14:paraId="11095CCF" w14:textId="77777777" w:rsidTr="00F22636">
        <w:trPr>
          <w:trHeight w:val="553"/>
          <w:jc w:val="center"/>
        </w:trPr>
        <w:tc>
          <w:tcPr>
            <w:tcW w:w="70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DB43FC1" w14:textId="77777777" w:rsidR="00512835" w:rsidRPr="00512835" w:rsidRDefault="00512835" w:rsidP="00512835">
            <w:pPr>
              <w:spacing w:after="0"/>
              <w:jc w:val="right"/>
              <w:rPr>
                <w:rFonts w:ascii="Arial" w:eastAsia="Times New Roman" w:hAnsi="Arial" w:cs="Arial"/>
                <w:b/>
                <w:sz w:val="20"/>
                <w:szCs w:val="20"/>
                <w:lang w:eastAsia="pl-PL"/>
              </w:rPr>
            </w:pPr>
            <w:r w:rsidRPr="00512835">
              <w:rPr>
                <w:rFonts w:ascii="Arial" w:eastAsia="Times New Roman" w:hAnsi="Arial" w:cs="Arial"/>
                <w:b/>
                <w:sz w:val="20"/>
                <w:szCs w:val="20"/>
                <w:lang w:eastAsia="pl-PL"/>
              </w:rPr>
              <w:t>Wartość  oferty brutto [zł]</w:t>
            </w:r>
          </w:p>
        </w:tc>
        <w:tc>
          <w:tcPr>
            <w:tcW w:w="1970" w:type="dxa"/>
            <w:tcBorders>
              <w:top w:val="single" w:sz="4" w:space="0" w:color="auto"/>
              <w:left w:val="single" w:sz="4" w:space="0" w:color="auto"/>
              <w:bottom w:val="single" w:sz="4" w:space="0" w:color="auto"/>
              <w:right w:val="single" w:sz="4" w:space="0" w:color="auto"/>
            </w:tcBorders>
          </w:tcPr>
          <w:p w14:paraId="26FE9E3D" w14:textId="77777777" w:rsidR="00512835" w:rsidRPr="00512835" w:rsidRDefault="00512835" w:rsidP="00512835">
            <w:pPr>
              <w:spacing w:after="0"/>
              <w:rPr>
                <w:rFonts w:ascii="Arial" w:eastAsia="Times New Roman" w:hAnsi="Arial" w:cs="Arial"/>
                <w:b/>
                <w:sz w:val="20"/>
                <w:szCs w:val="20"/>
                <w:lang w:eastAsia="pl-PL"/>
              </w:rPr>
            </w:pPr>
          </w:p>
        </w:tc>
      </w:tr>
    </w:tbl>
    <w:p w14:paraId="33EA0338" w14:textId="77777777" w:rsidR="00917D0E" w:rsidRDefault="00917D0E" w:rsidP="00771FF3">
      <w:pPr>
        <w:spacing w:before="240" w:after="60" w:line="259" w:lineRule="auto"/>
        <w:jc w:val="both"/>
        <w:rPr>
          <w:rFonts w:ascii="Arial" w:eastAsia="Times New Roman" w:hAnsi="Arial" w:cs="Arial"/>
          <w:b/>
          <w:bCs/>
          <w:iCs/>
          <w:lang w:eastAsia="pl-PL"/>
        </w:rPr>
      </w:pPr>
    </w:p>
    <w:p w14:paraId="692164C3" w14:textId="77777777" w:rsidR="00E375D4" w:rsidRPr="00771FF3" w:rsidRDefault="00E375D4" w:rsidP="00771FF3">
      <w:pPr>
        <w:spacing w:after="60" w:line="240" w:lineRule="auto"/>
        <w:jc w:val="both"/>
        <w:rPr>
          <w:rFonts w:ascii="Arial" w:eastAsia="Times New Roman" w:hAnsi="Arial" w:cs="Arial"/>
          <w:b/>
          <w:bCs/>
          <w:iCs/>
          <w:sz w:val="16"/>
          <w:szCs w:val="16"/>
          <w:lang w:eastAsia="pl-PL"/>
        </w:rPr>
      </w:pPr>
    </w:p>
    <w:p w14:paraId="55874CA8" w14:textId="77777777" w:rsidR="00771FF3" w:rsidRPr="00771FF3" w:rsidRDefault="00771FF3" w:rsidP="00771FF3">
      <w:pPr>
        <w:spacing w:before="120" w:after="0" w:line="240" w:lineRule="auto"/>
        <w:rPr>
          <w:rFonts w:ascii="Arial" w:eastAsia="Times New Roman" w:hAnsi="Arial" w:cs="Arial"/>
          <w:b/>
          <w:lang w:eastAsia="pl-PL"/>
        </w:rPr>
      </w:pPr>
    </w:p>
    <w:p w14:paraId="42949ED3" w14:textId="77777777" w:rsidR="00771FF3" w:rsidRPr="00771FF3" w:rsidRDefault="00771FF3" w:rsidP="00771FF3">
      <w:pPr>
        <w:spacing w:after="160" w:line="259" w:lineRule="auto"/>
        <w:jc w:val="both"/>
        <w:rPr>
          <w:rFonts w:ascii="Arial" w:eastAsia="Times New Roman" w:hAnsi="Arial" w:cs="Arial"/>
        </w:rPr>
      </w:pPr>
      <w:r w:rsidRPr="00771FF3">
        <w:rPr>
          <w:rFonts w:ascii="Arial" w:eastAsia="Times New Roman" w:hAnsi="Arial" w:cs="Arial"/>
        </w:rPr>
        <w:t>………………………….., dnia …………………</w:t>
      </w:r>
    </w:p>
    <w:p w14:paraId="5A9DDDAA" w14:textId="77777777" w:rsidR="00771FF3" w:rsidRPr="00771FF3" w:rsidRDefault="00771FF3" w:rsidP="00771FF3">
      <w:pPr>
        <w:spacing w:after="160" w:line="259" w:lineRule="auto"/>
        <w:ind w:left="284"/>
        <w:jc w:val="both"/>
        <w:rPr>
          <w:rFonts w:ascii="Arial" w:eastAsia="Times New Roman" w:hAnsi="Arial" w:cs="Arial"/>
          <w:i/>
          <w:sz w:val="20"/>
          <w:szCs w:val="20"/>
        </w:rPr>
      </w:pPr>
      <w:r w:rsidRPr="00771FF3">
        <w:rPr>
          <w:rFonts w:ascii="Arial" w:eastAsia="Times New Roman" w:hAnsi="Arial" w:cs="Arial"/>
          <w:i/>
          <w:sz w:val="20"/>
          <w:szCs w:val="20"/>
        </w:rPr>
        <w:t>(miejscowość)</w:t>
      </w:r>
    </w:p>
    <w:p w14:paraId="754DBADD" w14:textId="77777777" w:rsidR="00771FF3" w:rsidRPr="00771FF3" w:rsidRDefault="00771FF3" w:rsidP="00771FF3">
      <w:pPr>
        <w:tabs>
          <w:tab w:val="center" w:pos="7371"/>
        </w:tabs>
        <w:spacing w:before="120" w:after="0" w:line="240" w:lineRule="auto"/>
        <w:rPr>
          <w:rFonts w:ascii="Arial" w:eastAsia="Times New Roman" w:hAnsi="Arial" w:cs="Arial"/>
          <w:spacing w:val="20"/>
          <w:lang w:eastAsia="pl-PL"/>
        </w:rPr>
      </w:pPr>
      <w:r w:rsidRPr="00771FF3">
        <w:rPr>
          <w:rFonts w:ascii="Arial" w:eastAsia="Times New Roman" w:hAnsi="Arial" w:cs="Arial"/>
          <w:lang w:eastAsia="pl-PL"/>
        </w:rPr>
        <w:tab/>
        <w:t>................................................................</w:t>
      </w:r>
    </w:p>
    <w:p w14:paraId="4206B702" w14:textId="77777777" w:rsidR="00771FF3" w:rsidRPr="00771FF3" w:rsidRDefault="00771FF3" w:rsidP="00771FF3">
      <w:pPr>
        <w:tabs>
          <w:tab w:val="center" w:pos="7371"/>
        </w:tabs>
        <w:spacing w:after="160" w:line="259" w:lineRule="auto"/>
        <w:jc w:val="both"/>
        <w:rPr>
          <w:rFonts w:ascii="Arial" w:eastAsia="Times New Roman" w:hAnsi="Arial" w:cs="Arial"/>
          <w:i/>
          <w:sz w:val="20"/>
          <w:szCs w:val="20"/>
          <w:lang w:eastAsia="pl-PL"/>
        </w:rPr>
      </w:pPr>
      <w:r w:rsidRPr="00771FF3">
        <w:rPr>
          <w:rFonts w:ascii="Arial" w:eastAsia="Times New Roman" w:hAnsi="Arial" w:cs="Arial"/>
          <w:lang w:eastAsia="pl-PL"/>
        </w:rPr>
        <w:tab/>
      </w:r>
      <w:r w:rsidRPr="00771FF3">
        <w:rPr>
          <w:rFonts w:ascii="Arial" w:eastAsia="Times New Roman" w:hAnsi="Arial" w:cs="Arial"/>
          <w:i/>
          <w:sz w:val="20"/>
          <w:szCs w:val="20"/>
          <w:lang w:eastAsia="pl-PL"/>
        </w:rPr>
        <w:t>(podpis i pieczęć Wykonawcy)</w:t>
      </w:r>
    </w:p>
    <w:p w14:paraId="268ACE63" w14:textId="03E2852A" w:rsidR="00BC0340" w:rsidRDefault="00BC0340">
      <w:pPr>
        <w:spacing w:after="0" w:line="240" w:lineRule="auto"/>
        <w:rPr>
          <w:rFonts w:ascii="Arial" w:hAnsi="Arial" w:cs="Arial"/>
        </w:rPr>
      </w:pPr>
    </w:p>
    <w:sectPr w:rsidR="00BC0340" w:rsidSect="00244E40">
      <w:headerReference w:type="even" r:id="rId35"/>
      <w:headerReference w:type="default" r:id="rId36"/>
      <w:footerReference w:type="even" r:id="rId37"/>
      <w:footerReference w:type="default" r:id="rId38"/>
      <w:headerReference w:type="first" r:id="rId39"/>
      <w:footerReference w:type="first" r:id="rId40"/>
      <w:pgSz w:w="11906" w:h="16838"/>
      <w:pgMar w:top="1276" w:right="1417" w:bottom="709" w:left="993" w:header="708"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4DF38" w14:textId="77777777" w:rsidR="00DF7B1F" w:rsidRDefault="00DF7B1F" w:rsidP="00560DCF">
      <w:pPr>
        <w:spacing w:after="0" w:line="240" w:lineRule="auto"/>
      </w:pPr>
      <w:r>
        <w:separator/>
      </w:r>
    </w:p>
  </w:endnote>
  <w:endnote w:type="continuationSeparator" w:id="0">
    <w:p w14:paraId="171D1A74" w14:textId="77777777" w:rsidR="00DF7B1F" w:rsidRDefault="00DF7B1F" w:rsidP="00560DCF">
      <w:pPr>
        <w:spacing w:after="0" w:line="240" w:lineRule="auto"/>
      </w:pPr>
      <w:r>
        <w:continuationSeparator/>
      </w:r>
    </w:p>
  </w:endnote>
  <w:endnote w:type="continuationNotice" w:id="1">
    <w:p w14:paraId="74300A96" w14:textId="77777777" w:rsidR="00DF7B1F" w:rsidRDefault="00DF7B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Symbol, 'Arial Unicode MS'">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87771" w14:textId="77777777" w:rsidR="007D1306" w:rsidRDefault="007D13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FEA4" w14:textId="77D1EE9B" w:rsidR="007D1306" w:rsidRDefault="007D1306">
    <w:pPr>
      <w:pStyle w:val="Stopka"/>
      <w:jc w:val="right"/>
    </w:pPr>
    <w:r>
      <w:fldChar w:fldCharType="begin"/>
    </w:r>
    <w:r>
      <w:instrText>PAGE   \* MERGEFORMAT</w:instrText>
    </w:r>
    <w:r>
      <w:fldChar w:fldCharType="separate"/>
    </w:r>
    <w:r w:rsidR="00E85CB4">
      <w:rPr>
        <w:noProof/>
      </w:rPr>
      <w:t>46</w:t>
    </w:r>
    <w:r>
      <w:fldChar w:fldCharType="end"/>
    </w:r>
  </w:p>
  <w:p w14:paraId="1BA9B046" w14:textId="4539011A" w:rsidR="007D1306" w:rsidRPr="007B54AC" w:rsidRDefault="005F7F83"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niepodpisane" style="width:69.85pt;height:34.4pt">
          <v:imagedata r:id="rId1" o:title=""/>
          <o:lock v:ext="edit" ungrouping="t" rotation="t" cropping="t" verticies="t" text="t" grouping="t"/>
          <o:signatureline v:ext="edit" id="{DE329C79-EA96-4FF9-9FDB-D16EAF2C0A01}" provid="{00000000-0000-0000-0000-000000000000}" issignatureline="t"/>
        </v:shape>
      </w:pict>
    </w:r>
    <w:r>
      <w:pict w14:anchorId="539C9DCE">
        <v:shape id="_x0000_i1028" type="#_x0000_t75" alt="Wiersz podpisu, niepodpisane" style="width:69.85pt;height:34.4pt">
          <v:imagedata r:id="rId2" o:title=""/>
          <o:lock v:ext="edit" ungrouping="t" rotation="t" cropping="t" verticies="t" text="t" grouping="t"/>
          <o:signatureline v:ext="edit" id="{B81FF76B-5B6B-41B2-93EC-17122774F04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31A19" w14:textId="77777777" w:rsidR="007D1306" w:rsidRDefault="007D13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F531E" w14:textId="77777777" w:rsidR="00DF7B1F" w:rsidRDefault="00DF7B1F" w:rsidP="00560DCF">
      <w:pPr>
        <w:spacing w:after="0" w:line="240" w:lineRule="auto"/>
      </w:pPr>
      <w:r>
        <w:separator/>
      </w:r>
    </w:p>
  </w:footnote>
  <w:footnote w:type="continuationSeparator" w:id="0">
    <w:p w14:paraId="0032E9FF" w14:textId="77777777" w:rsidR="00DF7B1F" w:rsidRDefault="00DF7B1F" w:rsidP="00560DCF">
      <w:pPr>
        <w:spacing w:after="0" w:line="240" w:lineRule="auto"/>
      </w:pPr>
      <w:r>
        <w:continuationSeparator/>
      </w:r>
    </w:p>
  </w:footnote>
  <w:footnote w:type="continuationNotice" w:id="1">
    <w:p w14:paraId="1F026BF4" w14:textId="77777777" w:rsidR="00DF7B1F" w:rsidRDefault="00DF7B1F">
      <w:pPr>
        <w:spacing w:after="0" w:line="240" w:lineRule="auto"/>
      </w:pPr>
    </w:p>
  </w:footnote>
  <w:footnote w:id="2">
    <w:p w14:paraId="7EB41B66" w14:textId="7D0A9792" w:rsidR="007D1306" w:rsidRPr="00142904" w:rsidRDefault="007D1306"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Lidera Konsorcjum”. W przypadku, gdy Wykonawcą są działające wspólnie dwa lub więcej podmioty nie tworzące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7D1306" w:rsidRPr="00C805B4" w:rsidRDefault="007D1306"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7D1306" w:rsidRPr="00C805B4" w:rsidRDefault="007D1306"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17C0E625" w:rsidR="007D1306" w:rsidRPr="00341A0D" w:rsidRDefault="007D1306" w:rsidP="00046454">
      <w:pPr>
        <w:pStyle w:val="Tekstprzypisudolnego"/>
        <w:jc w:val="both"/>
        <w:rPr>
          <w:rFonts w:ascii="Arial" w:hAnsi="Arial" w:cs="Arial"/>
          <w:iCs/>
          <w:sz w:val="18"/>
          <w:szCs w:val="18"/>
        </w:rPr>
      </w:pPr>
      <w:r w:rsidRPr="00C805B4">
        <w:rPr>
          <w:rFonts w:ascii="Arial" w:hAnsi="Arial" w:cs="Arial"/>
          <w:sz w:val="18"/>
          <w:szCs w:val="18"/>
        </w:rPr>
        <w:t>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7D1306" w:rsidRPr="00C805B4" w:rsidRDefault="007D1306" w:rsidP="00C805B4">
      <w:pPr>
        <w:pStyle w:val="Tekstprzypisudolnego"/>
        <w:rPr>
          <w:rFonts w:ascii="Arial" w:hAnsi="Arial" w:cs="Arial"/>
          <w:sz w:val="18"/>
          <w:szCs w:val="18"/>
        </w:rPr>
      </w:pPr>
    </w:p>
  </w:footnote>
  <w:footnote w:id="4">
    <w:p w14:paraId="1201CBA9" w14:textId="019F2D42" w:rsidR="007D1306" w:rsidRDefault="007D1306" w:rsidP="00BA6EF2">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w:t>
      </w:r>
      <w:r w:rsidRPr="00CC50EB">
        <w:rPr>
          <w:rFonts w:ascii="Arial" w:hAnsi="Arial" w:cs="Arial"/>
          <w:iCs/>
          <w:sz w:val="18"/>
          <w:szCs w:val="18"/>
        </w:rPr>
        <w:t>posiada status dużego przedsiębiorcy</w:t>
      </w:r>
      <w:r w:rsidRPr="00142904">
        <w:rPr>
          <w:rFonts w:ascii="Arial" w:hAnsi="Arial" w:cs="Arial"/>
          <w:sz w:val="18"/>
          <w:szCs w:val="18"/>
        </w:rPr>
        <w:t>.</w:t>
      </w:r>
    </w:p>
  </w:footnote>
  <w:footnote w:id="5">
    <w:p w14:paraId="30A7E296" w14:textId="77777777" w:rsidR="007D1306" w:rsidRDefault="007D1306" w:rsidP="004A09E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6">
    <w:p w14:paraId="09D10A5E" w14:textId="77777777" w:rsidR="0098075C" w:rsidRDefault="0098075C" w:rsidP="0098075C">
      <w:pPr>
        <w:pStyle w:val="Tekstprzypisudolnego"/>
        <w:jc w:val="both"/>
      </w:pPr>
      <w:r w:rsidRPr="00B60EFF">
        <w:rPr>
          <w:rStyle w:val="Odwoanieprzypisudolnego"/>
          <w:rFonts w:cs="Arial"/>
          <w:sz w:val="16"/>
          <w:szCs w:val="16"/>
        </w:rPr>
        <w:footnoteRef/>
      </w:r>
      <w:r w:rsidRPr="00B60EFF">
        <w:rPr>
          <w:rFonts w:cs="Arial"/>
          <w:sz w:val="16"/>
          <w:szCs w:val="16"/>
        </w:rPr>
        <w:t xml:space="preserve"> Ustawa z dnia 5 września 2016 r. – o usługach zaufania oraz identyfikacji elektronicznej (Dz. U. z 2016 r. poz. 1579)</w:t>
      </w:r>
    </w:p>
  </w:footnote>
  <w:footnote w:id="7">
    <w:p w14:paraId="5C34E8B2" w14:textId="77777777" w:rsidR="007D1306" w:rsidRPr="00944E9A" w:rsidRDefault="007D1306" w:rsidP="00D842F1">
      <w:pPr>
        <w:pStyle w:val="Tekstprzypisudolnego"/>
        <w:rPr>
          <w:sz w:val="18"/>
          <w:szCs w:val="18"/>
        </w:rPr>
      </w:pPr>
      <w:r w:rsidRPr="00944E9A">
        <w:rPr>
          <w:rStyle w:val="Odwoanieprzypisudolnego"/>
          <w:sz w:val="18"/>
          <w:szCs w:val="18"/>
        </w:rPr>
        <w:footnoteRef/>
      </w:r>
      <w:r w:rsidRPr="00944E9A">
        <w:rPr>
          <w:sz w:val="18"/>
          <w:szCs w:val="18"/>
        </w:rPr>
        <w:t xml:space="preserve"> Z zastrzeżeniem ochrony danych osobowych wnikających z RODO</w:t>
      </w:r>
    </w:p>
  </w:footnote>
  <w:footnote w:id="8">
    <w:p w14:paraId="74CFDF5C" w14:textId="77777777" w:rsidR="007D1306" w:rsidRDefault="007D1306" w:rsidP="00D842F1">
      <w:pPr>
        <w:pStyle w:val="Tekstprzypisudolnego"/>
      </w:pPr>
      <w:r w:rsidRPr="00944E9A">
        <w:rPr>
          <w:rStyle w:val="Odwoanieprzypisudolnego"/>
          <w:sz w:val="18"/>
          <w:szCs w:val="18"/>
        </w:rPr>
        <w:footnoteRef/>
      </w:r>
      <w:r w:rsidRPr="00944E9A">
        <w:rPr>
          <w:sz w:val="18"/>
          <w:szCs w:val="18"/>
        </w:rPr>
        <w:t xml:space="preserve"> Z zastrzeżeniem ochrony danych osobowych wnikających z RODO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34D80" w14:textId="77777777" w:rsidR="007D1306" w:rsidRDefault="007D13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22C2" w14:textId="77777777" w:rsidR="007D1306" w:rsidRPr="00AE628C" w:rsidRDefault="007D1306" w:rsidP="00E7200B">
    <w:pPr>
      <w:tabs>
        <w:tab w:val="center" w:pos="4536"/>
        <w:tab w:val="right" w:pos="9072"/>
      </w:tabs>
      <w:spacing w:after="0" w:line="240" w:lineRule="auto"/>
      <w:jc w:val="right"/>
      <w:rPr>
        <w:rFonts w:ascii="Arial" w:hAnsi="Arial" w:cs="Arial"/>
        <w:i/>
        <w:sz w:val="16"/>
        <w:szCs w:val="16"/>
      </w:rPr>
    </w:pPr>
    <w:r w:rsidRPr="00AE628C">
      <w:rPr>
        <w:rFonts w:ascii="Arial" w:hAnsi="Arial" w:cs="Arial"/>
        <w:i/>
        <w:sz w:val="16"/>
        <w:szCs w:val="16"/>
      </w:rPr>
      <w:t>Umowa nr</w:t>
    </w:r>
  </w:p>
  <w:p w14:paraId="50DF5E5F" w14:textId="77777777" w:rsidR="007D1306" w:rsidRDefault="007D13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B96F" w14:textId="77777777" w:rsidR="007D1306" w:rsidRDefault="007D13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00004D"/>
    <w:multiLevelType w:val="multilevel"/>
    <w:tmpl w:val="0000004D"/>
    <w:name w:val="WWNum78"/>
    <w:lvl w:ilvl="0">
      <w:start w:val="1"/>
      <w:numFmt w:val="bullet"/>
      <w:lvlText w:val=""/>
      <w:lvlJc w:val="left"/>
      <w:pPr>
        <w:tabs>
          <w:tab w:val="num" w:pos="348"/>
        </w:tabs>
        <w:ind w:left="1068" w:hanging="360"/>
      </w:pPr>
      <w:rPr>
        <w:rFonts w:ascii="Symbol" w:hAnsi="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rPr>
    </w:lvl>
    <w:lvl w:ilvl="3">
      <w:start w:val="1"/>
      <w:numFmt w:val="bullet"/>
      <w:lvlText w:val=""/>
      <w:lvlJc w:val="left"/>
      <w:pPr>
        <w:tabs>
          <w:tab w:val="num" w:pos="348"/>
        </w:tabs>
        <w:ind w:left="3228" w:hanging="360"/>
      </w:pPr>
      <w:rPr>
        <w:rFonts w:ascii="Symbol" w:hAnsi="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rPr>
    </w:lvl>
    <w:lvl w:ilvl="6">
      <w:start w:val="1"/>
      <w:numFmt w:val="bullet"/>
      <w:lvlText w:val=""/>
      <w:lvlJc w:val="left"/>
      <w:pPr>
        <w:tabs>
          <w:tab w:val="num" w:pos="348"/>
        </w:tabs>
        <w:ind w:left="5388" w:hanging="360"/>
      </w:pPr>
      <w:rPr>
        <w:rFonts w:ascii="Symbol" w:hAnsi="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1F576E"/>
    <w:multiLevelType w:val="hybridMultilevel"/>
    <w:tmpl w:val="47BC4C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70F1C"/>
    <w:multiLevelType w:val="hybridMultilevel"/>
    <w:tmpl w:val="BD342282"/>
    <w:lvl w:ilvl="0" w:tplc="525E7794">
      <w:start w:val="1"/>
      <w:numFmt w:val="decimal"/>
      <w:lvlText w:val="%1."/>
      <w:lvlJc w:val="left"/>
      <w:pPr>
        <w:ind w:left="330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9D5276"/>
    <w:multiLevelType w:val="multilevel"/>
    <w:tmpl w:val="7920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F7A5FB1"/>
    <w:multiLevelType w:val="multilevel"/>
    <w:tmpl w:val="CB60B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01E7772"/>
    <w:multiLevelType w:val="hybridMultilevel"/>
    <w:tmpl w:val="01C6452E"/>
    <w:lvl w:ilvl="0" w:tplc="D46E3804">
      <w:start w:val="1"/>
      <w:numFmt w:val="upperRoman"/>
      <w:lvlText w:val="%1."/>
      <w:lvlJc w:val="right"/>
      <w:pPr>
        <w:ind w:left="218" w:hanging="360"/>
      </w:pPr>
      <w:rPr>
        <w:rFonts w:ascii="Arial" w:hAnsi="Arial" w:cs="Arial" w:hint="default"/>
      </w:rPr>
    </w:lvl>
    <w:lvl w:ilvl="1" w:tplc="7744DFB8">
      <w:start w:val="1"/>
      <w:numFmt w:val="upperLetter"/>
      <w:lvlText w:val="%2."/>
      <w:lvlJc w:val="left"/>
      <w:pPr>
        <w:ind w:left="938" w:hanging="360"/>
      </w:pPr>
      <w:rPr>
        <w:rFonts w:ascii="Arial" w:hAnsi="Arial" w:cs="Arial" w:hint="default"/>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6" w15:restartNumberingAfterBreak="0">
    <w:nsid w:val="10276803"/>
    <w:multiLevelType w:val="multilevel"/>
    <w:tmpl w:val="1F58E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19DE7EDC"/>
    <w:multiLevelType w:val="hybridMultilevel"/>
    <w:tmpl w:val="0ACC7AAC"/>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E76048"/>
    <w:multiLevelType w:val="hybridMultilevel"/>
    <w:tmpl w:val="204C4E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1AED21C6"/>
    <w:multiLevelType w:val="hybridMultilevel"/>
    <w:tmpl w:val="7AB020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15:restartNumberingAfterBreak="0">
    <w:nsid w:val="2518527C"/>
    <w:multiLevelType w:val="hybridMultilevel"/>
    <w:tmpl w:val="9256670E"/>
    <w:lvl w:ilvl="0" w:tplc="070E2414">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8A8007F"/>
    <w:multiLevelType w:val="multilevel"/>
    <w:tmpl w:val="881E8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170207"/>
    <w:multiLevelType w:val="hybridMultilevel"/>
    <w:tmpl w:val="29504E7C"/>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A692C62"/>
    <w:multiLevelType w:val="multilevel"/>
    <w:tmpl w:val="B22A8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6D5867"/>
    <w:multiLevelType w:val="hybridMultilevel"/>
    <w:tmpl w:val="50E49058"/>
    <w:lvl w:ilvl="0" w:tplc="3BFA549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53F612E"/>
    <w:multiLevelType w:val="hybridMultilevel"/>
    <w:tmpl w:val="BAA83B52"/>
    <w:lvl w:ilvl="0" w:tplc="D46E3804">
      <w:start w:val="1"/>
      <w:numFmt w:val="upperRoman"/>
      <w:lvlText w:val="%1."/>
      <w:lvlJc w:val="right"/>
      <w:pPr>
        <w:ind w:left="360" w:hanging="360"/>
      </w:pPr>
      <w:rPr>
        <w:rFonts w:ascii="Arial" w:hAnsi="Arial" w:cs="Arial" w:hint="default"/>
      </w:rPr>
    </w:lvl>
    <w:lvl w:ilvl="1" w:tplc="2640D51C">
      <w:start w:val="1"/>
      <w:numFmt w:val="decimal"/>
      <w:lvlText w:val="%2."/>
      <w:lvlJc w:val="left"/>
      <w:pPr>
        <w:ind w:left="1080" w:hanging="360"/>
      </w:pPr>
      <w:rPr>
        <w:rFonts w:ascii="Arial" w:eastAsia="Calibri" w:hAnsi="Arial" w:cs="Arial" w:hint="default"/>
        <w:b w:val="0"/>
        <w:i w:val="0"/>
        <w:strike w:val="0"/>
        <w:sz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79D3EF0"/>
    <w:multiLevelType w:val="multilevel"/>
    <w:tmpl w:val="CE7E6558"/>
    <w:lvl w:ilvl="0">
      <w:start w:val="1"/>
      <w:numFmt w:val="decimal"/>
      <w:lvlText w:val="%1."/>
      <w:lvlJc w:val="left"/>
      <w:pPr>
        <w:ind w:left="360" w:hanging="360"/>
      </w:pPr>
      <w:rPr>
        <w:rFonts w:hint="default"/>
        <w:b w:val="0"/>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381373FB"/>
    <w:multiLevelType w:val="multilevel"/>
    <w:tmpl w:val="81A2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3A9C2B0C"/>
    <w:multiLevelType w:val="multilevel"/>
    <w:tmpl w:val="70A26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2"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010AE5"/>
    <w:multiLevelType w:val="hybridMultilevel"/>
    <w:tmpl w:val="3B4ADF54"/>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525E7794">
      <w:start w:val="1"/>
      <w:numFmt w:val="decimal"/>
      <w:lvlText w:val="%4."/>
      <w:lvlJc w:val="left"/>
      <w:pPr>
        <w:ind w:left="3306" w:hanging="360"/>
      </w:pPr>
      <w:rPr>
        <w:b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5"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0A655D0"/>
    <w:multiLevelType w:val="hybridMultilevel"/>
    <w:tmpl w:val="9B50E0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8"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583964"/>
    <w:multiLevelType w:val="hybridMultilevel"/>
    <w:tmpl w:val="6C72F43E"/>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7AA0FA6"/>
    <w:multiLevelType w:val="hybridMultilevel"/>
    <w:tmpl w:val="327E9B8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482733D8"/>
    <w:multiLevelType w:val="hybridMultilevel"/>
    <w:tmpl w:val="781065DC"/>
    <w:lvl w:ilvl="0" w:tplc="3C40DAC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D33518E"/>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8"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03840B1"/>
    <w:multiLevelType w:val="hybridMultilevel"/>
    <w:tmpl w:val="0A48B4B8"/>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517F2CAE"/>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56874009"/>
    <w:multiLevelType w:val="hybridMultilevel"/>
    <w:tmpl w:val="C30C5E64"/>
    <w:lvl w:ilvl="0" w:tplc="AC42D398">
      <w:start w:val="1"/>
      <w:numFmt w:val="decimal"/>
      <w:lvlText w:val="%1."/>
      <w:lvlJc w:val="left"/>
      <w:pPr>
        <w:ind w:left="720" w:hanging="360"/>
      </w:pPr>
    </w:lvl>
    <w:lvl w:ilvl="1" w:tplc="204A239A" w:tentative="1">
      <w:start w:val="1"/>
      <w:numFmt w:val="lowerLetter"/>
      <w:lvlText w:val="%2."/>
      <w:lvlJc w:val="left"/>
      <w:pPr>
        <w:ind w:left="1440" w:hanging="360"/>
      </w:pPr>
    </w:lvl>
    <w:lvl w:ilvl="2" w:tplc="3DB00730" w:tentative="1">
      <w:start w:val="1"/>
      <w:numFmt w:val="lowerRoman"/>
      <w:lvlText w:val="%3."/>
      <w:lvlJc w:val="right"/>
      <w:pPr>
        <w:ind w:left="2160" w:hanging="180"/>
      </w:pPr>
    </w:lvl>
    <w:lvl w:ilvl="3" w:tplc="F774DE20" w:tentative="1">
      <w:start w:val="1"/>
      <w:numFmt w:val="decimal"/>
      <w:lvlText w:val="%4."/>
      <w:lvlJc w:val="left"/>
      <w:pPr>
        <w:ind w:left="2880" w:hanging="360"/>
      </w:pPr>
    </w:lvl>
    <w:lvl w:ilvl="4" w:tplc="34B0CA7C" w:tentative="1">
      <w:start w:val="1"/>
      <w:numFmt w:val="lowerLetter"/>
      <w:lvlText w:val="%5."/>
      <w:lvlJc w:val="left"/>
      <w:pPr>
        <w:ind w:left="3600" w:hanging="360"/>
      </w:pPr>
    </w:lvl>
    <w:lvl w:ilvl="5" w:tplc="86E6A9E8" w:tentative="1">
      <w:start w:val="1"/>
      <w:numFmt w:val="lowerRoman"/>
      <w:lvlText w:val="%6."/>
      <w:lvlJc w:val="right"/>
      <w:pPr>
        <w:ind w:left="4320" w:hanging="180"/>
      </w:pPr>
    </w:lvl>
    <w:lvl w:ilvl="6" w:tplc="BEC2CD04" w:tentative="1">
      <w:start w:val="1"/>
      <w:numFmt w:val="decimal"/>
      <w:lvlText w:val="%7."/>
      <w:lvlJc w:val="left"/>
      <w:pPr>
        <w:ind w:left="5040" w:hanging="360"/>
      </w:pPr>
    </w:lvl>
    <w:lvl w:ilvl="7" w:tplc="A40C0D18" w:tentative="1">
      <w:start w:val="1"/>
      <w:numFmt w:val="lowerLetter"/>
      <w:lvlText w:val="%8."/>
      <w:lvlJc w:val="left"/>
      <w:pPr>
        <w:ind w:left="5760" w:hanging="360"/>
      </w:pPr>
    </w:lvl>
    <w:lvl w:ilvl="8" w:tplc="CFC66226" w:tentative="1">
      <w:start w:val="1"/>
      <w:numFmt w:val="lowerRoman"/>
      <w:lvlText w:val="%9."/>
      <w:lvlJc w:val="right"/>
      <w:pPr>
        <w:ind w:left="6480" w:hanging="180"/>
      </w:pPr>
    </w:lvl>
  </w:abstractNum>
  <w:abstractNum w:abstractNumId="65" w15:restartNumberingAfterBreak="0">
    <w:nsid w:val="5C3F289A"/>
    <w:multiLevelType w:val="hybridMultilevel"/>
    <w:tmpl w:val="EDAA3E4A"/>
    <w:lvl w:ilvl="0" w:tplc="06D46384">
      <w:start w:val="1"/>
      <w:numFmt w:val="decimal"/>
      <w:lvlText w:val="%1."/>
      <w:lvlJc w:val="left"/>
      <w:pPr>
        <w:ind w:left="720"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3FF00F5"/>
    <w:multiLevelType w:val="multilevel"/>
    <w:tmpl w:val="D7D0C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70" w15:restartNumberingAfterBreak="0">
    <w:nsid w:val="673F2A4F"/>
    <w:multiLevelType w:val="hybridMultilevel"/>
    <w:tmpl w:val="8CF6426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1" w15:restartNumberingAfterBreak="0">
    <w:nsid w:val="67917942"/>
    <w:multiLevelType w:val="hybridMultilevel"/>
    <w:tmpl w:val="852A2A2A"/>
    <w:lvl w:ilvl="0" w:tplc="EDD82612">
      <w:start w:val="1"/>
      <w:numFmt w:val="decimal"/>
      <w:lvlText w:val="%1."/>
      <w:lvlJc w:val="left"/>
      <w:pPr>
        <w:ind w:left="360" w:hanging="360"/>
      </w:pPr>
      <w:rPr>
        <w:b w:val="0"/>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68346021"/>
    <w:multiLevelType w:val="hybridMultilevel"/>
    <w:tmpl w:val="0A48B4B8"/>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1" w15:restartNumberingAfterBreak="0">
    <w:nsid w:val="79F45C98"/>
    <w:multiLevelType w:val="hybridMultilevel"/>
    <w:tmpl w:val="9B50E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3"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4" w15:restartNumberingAfterBreak="0">
    <w:nsid w:val="7C940C27"/>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15:restartNumberingAfterBreak="0">
    <w:nsid w:val="7D2969D4"/>
    <w:multiLevelType w:val="hybridMultilevel"/>
    <w:tmpl w:val="0CA69126"/>
    <w:lvl w:ilvl="0" w:tplc="E4227228">
      <w:start w:val="1"/>
      <w:numFmt w:val="decimal"/>
      <w:lvlText w:val="%1)"/>
      <w:lvlJc w:val="left"/>
      <w:pPr>
        <w:ind w:left="786" w:hanging="360"/>
      </w:pPr>
      <w:rPr>
        <w:rFonts w:hint="default"/>
        <w:b w:val="0"/>
      </w:r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num w:numId="1" w16cid:durableId="445546391">
    <w:abstractNumId w:val="65"/>
  </w:num>
  <w:num w:numId="2" w16cid:durableId="27032686">
    <w:abstractNumId w:val="48"/>
  </w:num>
  <w:num w:numId="3" w16cid:durableId="1727072323">
    <w:abstractNumId w:val="49"/>
  </w:num>
  <w:num w:numId="4" w16cid:durableId="969290387">
    <w:abstractNumId w:val="79"/>
  </w:num>
  <w:num w:numId="5" w16cid:durableId="759571625">
    <w:abstractNumId w:val="7"/>
  </w:num>
  <w:num w:numId="6" w16cid:durableId="266157198">
    <w:abstractNumId w:val="28"/>
  </w:num>
  <w:num w:numId="7" w16cid:durableId="1461337109">
    <w:abstractNumId w:val="71"/>
  </w:num>
  <w:num w:numId="8" w16cid:durableId="897982572">
    <w:abstractNumId w:val="54"/>
  </w:num>
  <w:num w:numId="9" w16cid:durableId="1491752873">
    <w:abstractNumId w:val="74"/>
  </w:num>
  <w:num w:numId="10" w16cid:durableId="744298832">
    <w:abstractNumId w:val="69"/>
  </w:num>
  <w:num w:numId="11" w16cid:durableId="1674793083">
    <w:abstractNumId w:val="2"/>
  </w:num>
  <w:num w:numId="12" w16cid:durableId="547231086">
    <w:abstractNumId w:val="83"/>
  </w:num>
  <w:num w:numId="13" w16cid:durableId="1458063750">
    <w:abstractNumId w:val="58"/>
  </w:num>
  <w:num w:numId="14" w16cid:durableId="1789622760">
    <w:abstractNumId w:val="75"/>
  </w:num>
  <w:num w:numId="15" w16cid:durableId="923105443">
    <w:abstractNumId w:val="45"/>
  </w:num>
  <w:num w:numId="16" w16cid:durableId="616378845">
    <w:abstractNumId w:val="21"/>
  </w:num>
  <w:num w:numId="17" w16cid:durableId="1699357200">
    <w:abstractNumId w:val="72"/>
  </w:num>
  <w:num w:numId="18" w16cid:durableId="560992487">
    <w:abstractNumId w:val="18"/>
  </w:num>
  <w:num w:numId="19" w16cid:durableId="1931040551">
    <w:abstractNumId w:val="78"/>
  </w:num>
  <w:num w:numId="20" w16cid:durableId="447310755">
    <w:abstractNumId w:val="30"/>
  </w:num>
  <w:num w:numId="21" w16cid:durableId="1571042319">
    <w:abstractNumId w:val="77"/>
  </w:num>
  <w:num w:numId="22" w16cid:durableId="461658355">
    <w:abstractNumId w:val="4"/>
  </w:num>
  <w:num w:numId="23" w16cid:durableId="1180899958">
    <w:abstractNumId w:val="3"/>
  </w:num>
  <w:num w:numId="24" w16cid:durableId="2066222035">
    <w:abstractNumId w:val="17"/>
  </w:num>
  <w:num w:numId="25" w16cid:durableId="932469017">
    <w:abstractNumId w:val="47"/>
  </w:num>
  <w:num w:numId="26" w16cid:durableId="1288202532">
    <w:abstractNumId w:val="33"/>
  </w:num>
  <w:num w:numId="27" w16cid:durableId="747313637">
    <w:abstractNumId w:val="63"/>
  </w:num>
  <w:num w:numId="28" w16cid:durableId="1153330380">
    <w:abstractNumId w:val="5"/>
  </w:num>
  <w:num w:numId="29" w16cid:durableId="1170213648">
    <w:abstractNumId w:val="57"/>
  </w:num>
  <w:num w:numId="30" w16cid:durableId="979847659">
    <w:abstractNumId w:val="34"/>
  </w:num>
  <w:num w:numId="31" w16cid:durableId="1364093644">
    <w:abstractNumId w:val="11"/>
  </w:num>
  <w:num w:numId="32" w16cid:durableId="1601255501">
    <w:abstractNumId w:val="22"/>
  </w:num>
  <w:num w:numId="33" w16cid:durableId="795290791">
    <w:abstractNumId w:val="82"/>
  </w:num>
  <w:num w:numId="34" w16cid:durableId="1186090224">
    <w:abstractNumId w:val="10"/>
  </w:num>
  <w:num w:numId="35" w16cid:durableId="1671105963">
    <w:abstractNumId w:val="20"/>
  </w:num>
  <w:num w:numId="36" w16cid:durableId="2055536852">
    <w:abstractNumId w:val="19"/>
  </w:num>
  <w:num w:numId="37" w16cid:durableId="877359050">
    <w:abstractNumId w:val="9"/>
  </w:num>
  <w:num w:numId="38" w16cid:durableId="1056588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06319508">
    <w:abstractNumId w:val="24"/>
  </w:num>
  <w:num w:numId="40" w16cid:durableId="213779404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50665061">
    <w:abstractNumId w:val="41"/>
  </w:num>
  <w:num w:numId="42" w16cid:durableId="124279800">
    <w:abstractNumId w:val="44"/>
  </w:num>
  <w:num w:numId="43" w16cid:durableId="394549049">
    <w:abstractNumId w:val="60"/>
  </w:num>
  <w:num w:numId="44" w16cid:durableId="1797674441">
    <w:abstractNumId w:val="25"/>
  </w:num>
  <w:num w:numId="45" w16cid:durableId="1361979784">
    <w:abstractNumId w:val="40"/>
  </w:num>
  <w:num w:numId="46" w16cid:durableId="867330906">
    <w:abstractNumId w:val="23"/>
  </w:num>
  <w:num w:numId="47" w16cid:durableId="1745177981">
    <w:abstractNumId w:val="76"/>
  </w:num>
  <w:num w:numId="48" w16cid:durableId="1806656523">
    <w:abstractNumId w:val="42"/>
  </w:num>
  <w:num w:numId="49" w16cid:durableId="548611322">
    <w:abstractNumId w:val="62"/>
  </w:num>
  <w:num w:numId="50" w16cid:durableId="283661870">
    <w:abstractNumId w:val="38"/>
  </w:num>
  <w:num w:numId="51" w16cid:durableId="1309359583">
    <w:abstractNumId w:val="36"/>
  </w:num>
  <w:num w:numId="52" w16cid:durableId="906377946">
    <w:abstractNumId w:val="32"/>
  </w:num>
  <w:num w:numId="53" w16cid:durableId="1968392292">
    <w:abstractNumId w:val="85"/>
  </w:num>
  <w:num w:numId="54" w16cid:durableId="667371137">
    <w:abstractNumId w:val="12"/>
  </w:num>
  <w:num w:numId="55" w16cid:durableId="276840498">
    <w:abstractNumId w:val="29"/>
  </w:num>
  <w:num w:numId="56" w16cid:durableId="1338387493">
    <w:abstractNumId w:val="50"/>
  </w:num>
  <w:num w:numId="57" w16cid:durableId="1423992057">
    <w:abstractNumId w:val="67"/>
  </w:num>
  <w:num w:numId="58" w16cid:durableId="924342308">
    <w:abstractNumId w:val="61"/>
  </w:num>
  <w:num w:numId="59" w16cid:durableId="1615597089">
    <w:abstractNumId w:val="66"/>
  </w:num>
  <w:num w:numId="60" w16cid:durableId="1190219619">
    <w:abstractNumId w:val="26"/>
  </w:num>
  <w:num w:numId="61" w16cid:durableId="982662245">
    <w:abstractNumId w:val="51"/>
  </w:num>
  <w:num w:numId="62" w16cid:durableId="573205772">
    <w:abstractNumId w:val="80"/>
  </w:num>
  <w:num w:numId="63" w16cid:durableId="978613513">
    <w:abstractNumId w:val="53"/>
  </w:num>
  <w:num w:numId="64" w16cid:durableId="318198183">
    <w:abstractNumId w:val="52"/>
  </w:num>
  <w:num w:numId="65" w16cid:durableId="1270503698">
    <w:abstractNumId w:val="84"/>
  </w:num>
  <w:num w:numId="66" w16cid:durableId="617878013">
    <w:abstractNumId w:val="55"/>
  </w:num>
  <w:num w:numId="67" w16cid:durableId="1083187106">
    <w:abstractNumId w:val="73"/>
  </w:num>
  <w:num w:numId="68" w16cid:durableId="1114908965">
    <w:abstractNumId w:val="59"/>
  </w:num>
  <w:num w:numId="69" w16cid:durableId="1673609355">
    <w:abstractNumId w:val="64"/>
  </w:num>
  <w:num w:numId="70" w16cid:durableId="697241717">
    <w:abstractNumId w:val="43"/>
  </w:num>
  <w:num w:numId="71" w16cid:durableId="1724325561">
    <w:abstractNumId w:val="6"/>
  </w:num>
  <w:num w:numId="72" w16cid:durableId="437986340">
    <w:abstractNumId w:val="15"/>
  </w:num>
  <w:num w:numId="73" w16cid:durableId="908492569">
    <w:abstractNumId w:val="35"/>
  </w:num>
  <w:num w:numId="74" w16cid:durableId="688144839">
    <w:abstractNumId w:val="16"/>
  </w:num>
  <w:num w:numId="75" w16cid:durableId="1300719883">
    <w:abstractNumId w:val="37"/>
  </w:num>
  <w:num w:numId="76" w16cid:durableId="1466585323">
    <w:abstractNumId w:val="31"/>
  </w:num>
  <w:num w:numId="77" w16cid:durableId="334724959">
    <w:abstractNumId w:val="27"/>
  </w:num>
  <w:num w:numId="78" w16cid:durableId="584069346">
    <w:abstractNumId w:val="68"/>
  </w:num>
  <w:num w:numId="79" w16cid:durableId="970861800">
    <w:abstractNumId w:val="14"/>
  </w:num>
  <w:num w:numId="80" w16cid:durableId="1543706553">
    <w:abstractNumId w:val="13"/>
  </w:num>
  <w:num w:numId="81" w16cid:durableId="600837709">
    <w:abstractNumId w:val="39"/>
  </w:num>
  <w:num w:numId="82" w16cid:durableId="125128790">
    <w:abstractNumId w:val="46"/>
  </w:num>
  <w:num w:numId="83" w16cid:durableId="1816137704">
    <w:abstractNumId w:val="81"/>
  </w:num>
  <w:num w:numId="84" w16cid:durableId="869075930">
    <w:abstractNumId w:val="7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BB2"/>
    <w:rsid w:val="0000102D"/>
    <w:rsid w:val="00001769"/>
    <w:rsid w:val="00001EF3"/>
    <w:rsid w:val="0000221C"/>
    <w:rsid w:val="00002B58"/>
    <w:rsid w:val="00002BB5"/>
    <w:rsid w:val="00002F47"/>
    <w:rsid w:val="0000330D"/>
    <w:rsid w:val="00003395"/>
    <w:rsid w:val="000039A5"/>
    <w:rsid w:val="00003E50"/>
    <w:rsid w:val="00004904"/>
    <w:rsid w:val="00004943"/>
    <w:rsid w:val="00004CDE"/>
    <w:rsid w:val="000051B8"/>
    <w:rsid w:val="00005486"/>
    <w:rsid w:val="00005864"/>
    <w:rsid w:val="00005CD8"/>
    <w:rsid w:val="00005D61"/>
    <w:rsid w:val="00005E76"/>
    <w:rsid w:val="00006850"/>
    <w:rsid w:val="00006932"/>
    <w:rsid w:val="00007AB2"/>
    <w:rsid w:val="00007AC6"/>
    <w:rsid w:val="00007C5A"/>
    <w:rsid w:val="00007C7B"/>
    <w:rsid w:val="0001045A"/>
    <w:rsid w:val="00010550"/>
    <w:rsid w:val="00010D5F"/>
    <w:rsid w:val="00011378"/>
    <w:rsid w:val="0001201D"/>
    <w:rsid w:val="0001220B"/>
    <w:rsid w:val="00012AA8"/>
    <w:rsid w:val="0001338E"/>
    <w:rsid w:val="00013516"/>
    <w:rsid w:val="000148AB"/>
    <w:rsid w:val="00014C3C"/>
    <w:rsid w:val="00014C75"/>
    <w:rsid w:val="00014DEC"/>
    <w:rsid w:val="0001510E"/>
    <w:rsid w:val="00015B6F"/>
    <w:rsid w:val="00017F3B"/>
    <w:rsid w:val="00020369"/>
    <w:rsid w:val="0002061F"/>
    <w:rsid w:val="000207A1"/>
    <w:rsid w:val="000209AF"/>
    <w:rsid w:val="00020ADF"/>
    <w:rsid w:val="00020E5E"/>
    <w:rsid w:val="00022216"/>
    <w:rsid w:val="00022ED3"/>
    <w:rsid w:val="00023801"/>
    <w:rsid w:val="000239F7"/>
    <w:rsid w:val="00023EA1"/>
    <w:rsid w:val="00023F5A"/>
    <w:rsid w:val="0002448C"/>
    <w:rsid w:val="00024C4B"/>
    <w:rsid w:val="0002557C"/>
    <w:rsid w:val="00026511"/>
    <w:rsid w:val="00026A4C"/>
    <w:rsid w:val="00026D03"/>
    <w:rsid w:val="00026D22"/>
    <w:rsid w:val="00026FA6"/>
    <w:rsid w:val="00030E6C"/>
    <w:rsid w:val="00030EA6"/>
    <w:rsid w:val="000312E7"/>
    <w:rsid w:val="00031402"/>
    <w:rsid w:val="00031FAB"/>
    <w:rsid w:val="000326EA"/>
    <w:rsid w:val="00032DB4"/>
    <w:rsid w:val="000333DC"/>
    <w:rsid w:val="0003397C"/>
    <w:rsid w:val="00033D05"/>
    <w:rsid w:val="00034F99"/>
    <w:rsid w:val="0003544B"/>
    <w:rsid w:val="00036BFC"/>
    <w:rsid w:val="000370F6"/>
    <w:rsid w:val="00037BC6"/>
    <w:rsid w:val="00037C90"/>
    <w:rsid w:val="00037E91"/>
    <w:rsid w:val="00037F28"/>
    <w:rsid w:val="000400B0"/>
    <w:rsid w:val="00040A80"/>
    <w:rsid w:val="00040D74"/>
    <w:rsid w:val="00040DEB"/>
    <w:rsid w:val="0004138E"/>
    <w:rsid w:val="00041585"/>
    <w:rsid w:val="00041B89"/>
    <w:rsid w:val="0004239D"/>
    <w:rsid w:val="00042746"/>
    <w:rsid w:val="00042D48"/>
    <w:rsid w:val="00042D82"/>
    <w:rsid w:val="00043821"/>
    <w:rsid w:val="00043A57"/>
    <w:rsid w:val="000444FC"/>
    <w:rsid w:val="0004467F"/>
    <w:rsid w:val="0004634E"/>
    <w:rsid w:val="00046454"/>
    <w:rsid w:val="00046EB5"/>
    <w:rsid w:val="00046FC2"/>
    <w:rsid w:val="00047185"/>
    <w:rsid w:val="0004796A"/>
    <w:rsid w:val="00047BAC"/>
    <w:rsid w:val="00050375"/>
    <w:rsid w:val="00050581"/>
    <w:rsid w:val="0005163C"/>
    <w:rsid w:val="00051661"/>
    <w:rsid w:val="000518CC"/>
    <w:rsid w:val="00053262"/>
    <w:rsid w:val="00053475"/>
    <w:rsid w:val="00053E66"/>
    <w:rsid w:val="0005426F"/>
    <w:rsid w:val="0005468E"/>
    <w:rsid w:val="00055514"/>
    <w:rsid w:val="00055885"/>
    <w:rsid w:val="000558AB"/>
    <w:rsid w:val="000559F6"/>
    <w:rsid w:val="00057459"/>
    <w:rsid w:val="00057E4F"/>
    <w:rsid w:val="00060495"/>
    <w:rsid w:val="0006061D"/>
    <w:rsid w:val="00060BD5"/>
    <w:rsid w:val="00060D9B"/>
    <w:rsid w:val="00060FAB"/>
    <w:rsid w:val="0006106F"/>
    <w:rsid w:val="000617EB"/>
    <w:rsid w:val="00061BE9"/>
    <w:rsid w:val="00061F55"/>
    <w:rsid w:val="00062077"/>
    <w:rsid w:val="000624B3"/>
    <w:rsid w:val="00062C02"/>
    <w:rsid w:val="00062ED5"/>
    <w:rsid w:val="000632F3"/>
    <w:rsid w:val="000641ED"/>
    <w:rsid w:val="000642BA"/>
    <w:rsid w:val="00064699"/>
    <w:rsid w:val="00064AED"/>
    <w:rsid w:val="00064CBB"/>
    <w:rsid w:val="00064D78"/>
    <w:rsid w:val="0006505C"/>
    <w:rsid w:val="000658F4"/>
    <w:rsid w:val="0006603F"/>
    <w:rsid w:val="00066239"/>
    <w:rsid w:val="0006674C"/>
    <w:rsid w:val="000668E2"/>
    <w:rsid w:val="00066BC3"/>
    <w:rsid w:val="00066DE8"/>
    <w:rsid w:val="0006706F"/>
    <w:rsid w:val="00067107"/>
    <w:rsid w:val="000674CC"/>
    <w:rsid w:val="000675B6"/>
    <w:rsid w:val="000677F8"/>
    <w:rsid w:val="000700DF"/>
    <w:rsid w:val="00070303"/>
    <w:rsid w:val="000708BD"/>
    <w:rsid w:val="00070C46"/>
    <w:rsid w:val="00070C61"/>
    <w:rsid w:val="00071084"/>
    <w:rsid w:val="00071AC8"/>
    <w:rsid w:val="000723D2"/>
    <w:rsid w:val="0007288D"/>
    <w:rsid w:val="00073811"/>
    <w:rsid w:val="00073B6F"/>
    <w:rsid w:val="00073BD3"/>
    <w:rsid w:val="00073C6C"/>
    <w:rsid w:val="000743BE"/>
    <w:rsid w:val="00075916"/>
    <w:rsid w:val="00075CCF"/>
    <w:rsid w:val="0007668E"/>
    <w:rsid w:val="00076E6E"/>
    <w:rsid w:val="00076FBC"/>
    <w:rsid w:val="0007753E"/>
    <w:rsid w:val="00077A9B"/>
    <w:rsid w:val="00077BE3"/>
    <w:rsid w:val="00077DA1"/>
    <w:rsid w:val="00077EAD"/>
    <w:rsid w:val="00080238"/>
    <w:rsid w:val="0008092F"/>
    <w:rsid w:val="00080990"/>
    <w:rsid w:val="00080F51"/>
    <w:rsid w:val="000811AD"/>
    <w:rsid w:val="0008120E"/>
    <w:rsid w:val="00081404"/>
    <w:rsid w:val="00081508"/>
    <w:rsid w:val="0008182A"/>
    <w:rsid w:val="00081A39"/>
    <w:rsid w:val="0008219A"/>
    <w:rsid w:val="000821A5"/>
    <w:rsid w:val="0008287F"/>
    <w:rsid w:val="00082C7E"/>
    <w:rsid w:val="00082F77"/>
    <w:rsid w:val="00082FF8"/>
    <w:rsid w:val="00083B5B"/>
    <w:rsid w:val="00083FF5"/>
    <w:rsid w:val="000846A9"/>
    <w:rsid w:val="0008480D"/>
    <w:rsid w:val="000848AB"/>
    <w:rsid w:val="000855D6"/>
    <w:rsid w:val="00085A12"/>
    <w:rsid w:val="00085A34"/>
    <w:rsid w:val="00085C0A"/>
    <w:rsid w:val="00085F31"/>
    <w:rsid w:val="00086EA5"/>
    <w:rsid w:val="0008765D"/>
    <w:rsid w:val="000903A6"/>
    <w:rsid w:val="000905C4"/>
    <w:rsid w:val="00090797"/>
    <w:rsid w:val="00090CBD"/>
    <w:rsid w:val="000919D2"/>
    <w:rsid w:val="00091A01"/>
    <w:rsid w:val="0009222E"/>
    <w:rsid w:val="000923B8"/>
    <w:rsid w:val="000932EB"/>
    <w:rsid w:val="00093300"/>
    <w:rsid w:val="000935FA"/>
    <w:rsid w:val="00093939"/>
    <w:rsid w:val="000939F6"/>
    <w:rsid w:val="00093AE0"/>
    <w:rsid w:val="00093B28"/>
    <w:rsid w:val="000940F2"/>
    <w:rsid w:val="0009446E"/>
    <w:rsid w:val="000945EF"/>
    <w:rsid w:val="00094BDA"/>
    <w:rsid w:val="00095465"/>
    <w:rsid w:val="00095BF4"/>
    <w:rsid w:val="00095F6C"/>
    <w:rsid w:val="0009677B"/>
    <w:rsid w:val="000967B6"/>
    <w:rsid w:val="000969E5"/>
    <w:rsid w:val="00096C82"/>
    <w:rsid w:val="00096CC9"/>
    <w:rsid w:val="000A0169"/>
    <w:rsid w:val="000A029A"/>
    <w:rsid w:val="000A1631"/>
    <w:rsid w:val="000A1935"/>
    <w:rsid w:val="000A19F1"/>
    <w:rsid w:val="000A2DF9"/>
    <w:rsid w:val="000A3C52"/>
    <w:rsid w:val="000A498C"/>
    <w:rsid w:val="000A4D64"/>
    <w:rsid w:val="000A5B1A"/>
    <w:rsid w:val="000A62DF"/>
    <w:rsid w:val="000A6636"/>
    <w:rsid w:val="000A72D8"/>
    <w:rsid w:val="000A7391"/>
    <w:rsid w:val="000A73D5"/>
    <w:rsid w:val="000A78B7"/>
    <w:rsid w:val="000A7B32"/>
    <w:rsid w:val="000A7F37"/>
    <w:rsid w:val="000B0928"/>
    <w:rsid w:val="000B0CD5"/>
    <w:rsid w:val="000B1312"/>
    <w:rsid w:val="000B2238"/>
    <w:rsid w:val="000B2344"/>
    <w:rsid w:val="000B2364"/>
    <w:rsid w:val="000B23CA"/>
    <w:rsid w:val="000B24BD"/>
    <w:rsid w:val="000B2727"/>
    <w:rsid w:val="000B311C"/>
    <w:rsid w:val="000B337F"/>
    <w:rsid w:val="000B3650"/>
    <w:rsid w:val="000B374B"/>
    <w:rsid w:val="000B3F27"/>
    <w:rsid w:val="000B4327"/>
    <w:rsid w:val="000B46B7"/>
    <w:rsid w:val="000B52EC"/>
    <w:rsid w:val="000B566D"/>
    <w:rsid w:val="000B567C"/>
    <w:rsid w:val="000B5E74"/>
    <w:rsid w:val="000B696B"/>
    <w:rsid w:val="000B7F33"/>
    <w:rsid w:val="000C0E62"/>
    <w:rsid w:val="000C0F5C"/>
    <w:rsid w:val="000C1125"/>
    <w:rsid w:val="000C126E"/>
    <w:rsid w:val="000C1939"/>
    <w:rsid w:val="000C1D25"/>
    <w:rsid w:val="000C2B9E"/>
    <w:rsid w:val="000C2C7C"/>
    <w:rsid w:val="000C2DBB"/>
    <w:rsid w:val="000C3281"/>
    <w:rsid w:val="000C3675"/>
    <w:rsid w:val="000C39BD"/>
    <w:rsid w:val="000C438A"/>
    <w:rsid w:val="000C46B2"/>
    <w:rsid w:val="000C4C08"/>
    <w:rsid w:val="000C679D"/>
    <w:rsid w:val="000C682C"/>
    <w:rsid w:val="000C6A7E"/>
    <w:rsid w:val="000D0015"/>
    <w:rsid w:val="000D1093"/>
    <w:rsid w:val="000D10CC"/>
    <w:rsid w:val="000D18FE"/>
    <w:rsid w:val="000D1943"/>
    <w:rsid w:val="000D1BC3"/>
    <w:rsid w:val="000D22A8"/>
    <w:rsid w:val="000D2947"/>
    <w:rsid w:val="000D354E"/>
    <w:rsid w:val="000D3B16"/>
    <w:rsid w:val="000D4506"/>
    <w:rsid w:val="000D45D0"/>
    <w:rsid w:val="000D4DB4"/>
    <w:rsid w:val="000D5E9F"/>
    <w:rsid w:val="000D6357"/>
    <w:rsid w:val="000D689E"/>
    <w:rsid w:val="000D6A03"/>
    <w:rsid w:val="000D713E"/>
    <w:rsid w:val="000D7212"/>
    <w:rsid w:val="000D7956"/>
    <w:rsid w:val="000D79CE"/>
    <w:rsid w:val="000E024F"/>
    <w:rsid w:val="000E02F1"/>
    <w:rsid w:val="000E0447"/>
    <w:rsid w:val="000E0791"/>
    <w:rsid w:val="000E0B4D"/>
    <w:rsid w:val="000E0C76"/>
    <w:rsid w:val="000E1CFE"/>
    <w:rsid w:val="000E2700"/>
    <w:rsid w:val="000E27B7"/>
    <w:rsid w:val="000E344C"/>
    <w:rsid w:val="000E4183"/>
    <w:rsid w:val="000E4373"/>
    <w:rsid w:val="000E43FE"/>
    <w:rsid w:val="000E4A94"/>
    <w:rsid w:val="000E4D11"/>
    <w:rsid w:val="000E51D8"/>
    <w:rsid w:val="000E55AF"/>
    <w:rsid w:val="000E569E"/>
    <w:rsid w:val="000E5CBA"/>
    <w:rsid w:val="000E5F5E"/>
    <w:rsid w:val="000E679B"/>
    <w:rsid w:val="000E6FC9"/>
    <w:rsid w:val="000E726D"/>
    <w:rsid w:val="000E7840"/>
    <w:rsid w:val="000E7EB9"/>
    <w:rsid w:val="000F01AA"/>
    <w:rsid w:val="000F0272"/>
    <w:rsid w:val="000F10E8"/>
    <w:rsid w:val="000F110E"/>
    <w:rsid w:val="000F1622"/>
    <w:rsid w:val="000F2243"/>
    <w:rsid w:val="000F2A01"/>
    <w:rsid w:val="000F2ED4"/>
    <w:rsid w:val="000F4508"/>
    <w:rsid w:val="000F493A"/>
    <w:rsid w:val="000F63A7"/>
    <w:rsid w:val="000F6BDE"/>
    <w:rsid w:val="000F6C0E"/>
    <w:rsid w:val="000F6CAC"/>
    <w:rsid w:val="000F7177"/>
    <w:rsid w:val="000F7224"/>
    <w:rsid w:val="000F7424"/>
    <w:rsid w:val="000F7D03"/>
    <w:rsid w:val="000F7E11"/>
    <w:rsid w:val="00100794"/>
    <w:rsid w:val="0010096B"/>
    <w:rsid w:val="00102284"/>
    <w:rsid w:val="0010251E"/>
    <w:rsid w:val="00102600"/>
    <w:rsid w:val="00102D93"/>
    <w:rsid w:val="00102F58"/>
    <w:rsid w:val="00102FD0"/>
    <w:rsid w:val="0010395D"/>
    <w:rsid w:val="00103A7D"/>
    <w:rsid w:val="001042A8"/>
    <w:rsid w:val="00104778"/>
    <w:rsid w:val="00105480"/>
    <w:rsid w:val="00105D5E"/>
    <w:rsid w:val="00106E41"/>
    <w:rsid w:val="00107392"/>
    <w:rsid w:val="00107404"/>
    <w:rsid w:val="00107B5C"/>
    <w:rsid w:val="00107DEE"/>
    <w:rsid w:val="00110503"/>
    <w:rsid w:val="00110679"/>
    <w:rsid w:val="00111108"/>
    <w:rsid w:val="00111212"/>
    <w:rsid w:val="00111230"/>
    <w:rsid w:val="00111281"/>
    <w:rsid w:val="001117F8"/>
    <w:rsid w:val="00111E08"/>
    <w:rsid w:val="00111EEC"/>
    <w:rsid w:val="001121EB"/>
    <w:rsid w:val="00112EF6"/>
    <w:rsid w:val="00112FEE"/>
    <w:rsid w:val="001136CE"/>
    <w:rsid w:val="0011370F"/>
    <w:rsid w:val="00113BE2"/>
    <w:rsid w:val="00113F27"/>
    <w:rsid w:val="0011406E"/>
    <w:rsid w:val="00114C09"/>
    <w:rsid w:val="00114C6B"/>
    <w:rsid w:val="00114D0C"/>
    <w:rsid w:val="00114D66"/>
    <w:rsid w:val="00114D9B"/>
    <w:rsid w:val="00114E20"/>
    <w:rsid w:val="00114F3A"/>
    <w:rsid w:val="00115018"/>
    <w:rsid w:val="00116595"/>
    <w:rsid w:val="00116ABF"/>
    <w:rsid w:val="00117A5E"/>
    <w:rsid w:val="001204F9"/>
    <w:rsid w:val="001206E6"/>
    <w:rsid w:val="00120AA6"/>
    <w:rsid w:val="00122D14"/>
    <w:rsid w:val="00122D41"/>
    <w:rsid w:val="0012329F"/>
    <w:rsid w:val="00123AF1"/>
    <w:rsid w:val="00123D52"/>
    <w:rsid w:val="00123F87"/>
    <w:rsid w:val="00124592"/>
    <w:rsid w:val="001252C8"/>
    <w:rsid w:val="001252EE"/>
    <w:rsid w:val="001259EC"/>
    <w:rsid w:val="00125F95"/>
    <w:rsid w:val="00126150"/>
    <w:rsid w:val="0012697D"/>
    <w:rsid w:val="00126A49"/>
    <w:rsid w:val="00126E85"/>
    <w:rsid w:val="00127B23"/>
    <w:rsid w:val="0013029E"/>
    <w:rsid w:val="001308F5"/>
    <w:rsid w:val="00131668"/>
    <w:rsid w:val="001316A2"/>
    <w:rsid w:val="001322B0"/>
    <w:rsid w:val="001325DF"/>
    <w:rsid w:val="00132792"/>
    <w:rsid w:val="001344C6"/>
    <w:rsid w:val="0013454A"/>
    <w:rsid w:val="00134A2F"/>
    <w:rsid w:val="00134E21"/>
    <w:rsid w:val="00136066"/>
    <w:rsid w:val="00136219"/>
    <w:rsid w:val="00136569"/>
    <w:rsid w:val="00137BB4"/>
    <w:rsid w:val="001409B6"/>
    <w:rsid w:val="001409EA"/>
    <w:rsid w:val="00141686"/>
    <w:rsid w:val="0014191A"/>
    <w:rsid w:val="00141A6C"/>
    <w:rsid w:val="00141E76"/>
    <w:rsid w:val="00141F53"/>
    <w:rsid w:val="00142560"/>
    <w:rsid w:val="00142904"/>
    <w:rsid w:val="00142988"/>
    <w:rsid w:val="00142A03"/>
    <w:rsid w:val="001441C7"/>
    <w:rsid w:val="0014427D"/>
    <w:rsid w:val="00144B3A"/>
    <w:rsid w:val="00145734"/>
    <w:rsid w:val="00145D0D"/>
    <w:rsid w:val="00145D8F"/>
    <w:rsid w:val="0014659D"/>
    <w:rsid w:val="00147803"/>
    <w:rsid w:val="0015016E"/>
    <w:rsid w:val="001508BF"/>
    <w:rsid w:val="001509EC"/>
    <w:rsid w:val="00151016"/>
    <w:rsid w:val="0015222C"/>
    <w:rsid w:val="00152512"/>
    <w:rsid w:val="00152AC7"/>
    <w:rsid w:val="0015308F"/>
    <w:rsid w:val="001535BC"/>
    <w:rsid w:val="001546B5"/>
    <w:rsid w:val="00154A3B"/>
    <w:rsid w:val="00154D00"/>
    <w:rsid w:val="001551DD"/>
    <w:rsid w:val="0015551B"/>
    <w:rsid w:val="00155B5F"/>
    <w:rsid w:val="00155C1A"/>
    <w:rsid w:val="001563EB"/>
    <w:rsid w:val="001566F1"/>
    <w:rsid w:val="00156A51"/>
    <w:rsid w:val="00156C1B"/>
    <w:rsid w:val="00156DA0"/>
    <w:rsid w:val="00157CF6"/>
    <w:rsid w:val="001604AD"/>
    <w:rsid w:val="00160594"/>
    <w:rsid w:val="001609B3"/>
    <w:rsid w:val="0016126E"/>
    <w:rsid w:val="001619C9"/>
    <w:rsid w:val="0016211C"/>
    <w:rsid w:val="001622D8"/>
    <w:rsid w:val="00162535"/>
    <w:rsid w:val="00162623"/>
    <w:rsid w:val="00162932"/>
    <w:rsid w:val="001630DD"/>
    <w:rsid w:val="001631AA"/>
    <w:rsid w:val="001634F4"/>
    <w:rsid w:val="001638F2"/>
    <w:rsid w:val="00163C27"/>
    <w:rsid w:val="001644A8"/>
    <w:rsid w:val="001646A2"/>
    <w:rsid w:val="001647E4"/>
    <w:rsid w:val="00164BB2"/>
    <w:rsid w:val="00165994"/>
    <w:rsid w:val="00165BFE"/>
    <w:rsid w:val="00165F9C"/>
    <w:rsid w:val="00166784"/>
    <w:rsid w:val="0016721D"/>
    <w:rsid w:val="00167613"/>
    <w:rsid w:val="00167966"/>
    <w:rsid w:val="00170945"/>
    <w:rsid w:val="00170CA2"/>
    <w:rsid w:val="00170D4F"/>
    <w:rsid w:val="00171043"/>
    <w:rsid w:val="001714B3"/>
    <w:rsid w:val="00171615"/>
    <w:rsid w:val="0017170B"/>
    <w:rsid w:val="001724E7"/>
    <w:rsid w:val="00172B52"/>
    <w:rsid w:val="00172F3B"/>
    <w:rsid w:val="00172FC8"/>
    <w:rsid w:val="0017300E"/>
    <w:rsid w:val="00173AA0"/>
    <w:rsid w:val="0017403D"/>
    <w:rsid w:val="001740AC"/>
    <w:rsid w:val="00176A2C"/>
    <w:rsid w:val="00176AE1"/>
    <w:rsid w:val="00176DCD"/>
    <w:rsid w:val="00177AC8"/>
    <w:rsid w:val="00177C41"/>
    <w:rsid w:val="00177E59"/>
    <w:rsid w:val="0018041F"/>
    <w:rsid w:val="00180944"/>
    <w:rsid w:val="0018115A"/>
    <w:rsid w:val="00181730"/>
    <w:rsid w:val="00181FE2"/>
    <w:rsid w:val="00182106"/>
    <w:rsid w:val="00182209"/>
    <w:rsid w:val="00182DC1"/>
    <w:rsid w:val="001835F1"/>
    <w:rsid w:val="00183D58"/>
    <w:rsid w:val="00183F37"/>
    <w:rsid w:val="0018477D"/>
    <w:rsid w:val="00184D3E"/>
    <w:rsid w:val="00184FF7"/>
    <w:rsid w:val="001856BC"/>
    <w:rsid w:val="00185BC8"/>
    <w:rsid w:val="00185F37"/>
    <w:rsid w:val="0018777E"/>
    <w:rsid w:val="0019056B"/>
    <w:rsid w:val="00190E36"/>
    <w:rsid w:val="00191933"/>
    <w:rsid w:val="00191C62"/>
    <w:rsid w:val="0019248E"/>
    <w:rsid w:val="0019269C"/>
    <w:rsid w:val="00192792"/>
    <w:rsid w:val="00192901"/>
    <w:rsid w:val="00192AD0"/>
    <w:rsid w:val="00192BD5"/>
    <w:rsid w:val="00193373"/>
    <w:rsid w:val="00193A78"/>
    <w:rsid w:val="001940DD"/>
    <w:rsid w:val="00194316"/>
    <w:rsid w:val="00194644"/>
    <w:rsid w:val="00195142"/>
    <w:rsid w:val="00195167"/>
    <w:rsid w:val="001952DC"/>
    <w:rsid w:val="00195769"/>
    <w:rsid w:val="00196088"/>
    <w:rsid w:val="0019647C"/>
    <w:rsid w:val="0019691F"/>
    <w:rsid w:val="00196EDF"/>
    <w:rsid w:val="00197116"/>
    <w:rsid w:val="0019756F"/>
    <w:rsid w:val="001978F3"/>
    <w:rsid w:val="00197E45"/>
    <w:rsid w:val="001A004C"/>
    <w:rsid w:val="001A0516"/>
    <w:rsid w:val="001A0C24"/>
    <w:rsid w:val="001A0D2D"/>
    <w:rsid w:val="001A0D3F"/>
    <w:rsid w:val="001A0D63"/>
    <w:rsid w:val="001A17AD"/>
    <w:rsid w:val="001A232D"/>
    <w:rsid w:val="001A2D51"/>
    <w:rsid w:val="001A34B4"/>
    <w:rsid w:val="001A3D8B"/>
    <w:rsid w:val="001A3FE7"/>
    <w:rsid w:val="001A45D0"/>
    <w:rsid w:val="001A46ED"/>
    <w:rsid w:val="001A473D"/>
    <w:rsid w:val="001A4DD2"/>
    <w:rsid w:val="001A4DE7"/>
    <w:rsid w:val="001A50CC"/>
    <w:rsid w:val="001A5249"/>
    <w:rsid w:val="001A5837"/>
    <w:rsid w:val="001A5DA5"/>
    <w:rsid w:val="001A6027"/>
    <w:rsid w:val="001A6709"/>
    <w:rsid w:val="001A6D96"/>
    <w:rsid w:val="001A6DF2"/>
    <w:rsid w:val="001A762E"/>
    <w:rsid w:val="001B2181"/>
    <w:rsid w:val="001B34DA"/>
    <w:rsid w:val="001B533B"/>
    <w:rsid w:val="001B5A79"/>
    <w:rsid w:val="001B6EC9"/>
    <w:rsid w:val="001B7015"/>
    <w:rsid w:val="001B7496"/>
    <w:rsid w:val="001B7498"/>
    <w:rsid w:val="001B78BB"/>
    <w:rsid w:val="001B7AA5"/>
    <w:rsid w:val="001B7C75"/>
    <w:rsid w:val="001C034F"/>
    <w:rsid w:val="001C08ED"/>
    <w:rsid w:val="001C0C99"/>
    <w:rsid w:val="001C25A5"/>
    <w:rsid w:val="001C297E"/>
    <w:rsid w:val="001C2A0C"/>
    <w:rsid w:val="001C36E0"/>
    <w:rsid w:val="001C4078"/>
    <w:rsid w:val="001C40B8"/>
    <w:rsid w:val="001C42BE"/>
    <w:rsid w:val="001C4944"/>
    <w:rsid w:val="001C4FF2"/>
    <w:rsid w:val="001C5330"/>
    <w:rsid w:val="001C55EC"/>
    <w:rsid w:val="001C5C46"/>
    <w:rsid w:val="001C5E7A"/>
    <w:rsid w:val="001C6A05"/>
    <w:rsid w:val="001C6DB6"/>
    <w:rsid w:val="001C790B"/>
    <w:rsid w:val="001C7A7A"/>
    <w:rsid w:val="001C7BC8"/>
    <w:rsid w:val="001C7E81"/>
    <w:rsid w:val="001C7EC5"/>
    <w:rsid w:val="001D0359"/>
    <w:rsid w:val="001D0D07"/>
    <w:rsid w:val="001D0D8D"/>
    <w:rsid w:val="001D1037"/>
    <w:rsid w:val="001D1087"/>
    <w:rsid w:val="001D1312"/>
    <w:rsid w:val="001D136B"/>
    <w:rsid w:val="001D1819"/>
    <w:rsid w:val="001D19F0"/>
    <w:rsid w:val="001D22D2"/>
    <w:rsid w:val="001D27CA"/>
    <w:rsid w:val="001D3A35"/>
    <w:rsid w:val="001D4544"/>
    <w:rsid w:val="001D4863"/>
    <w:rsid w:val="001D49C2"/>
    <w:rsid w:val="001D522D"/>
    <w:rsid w:val="001D5476"/>
    <w:rsid w:val="001D5773"/>
    <w:rsid w:val="001D5997"/>
    <w:rsid w:val="001D6177"/>
    <w:rsid w:val="001D7655"/>
    <w:rsid w:val="001E0403"/>
    <w:rsid w:val="001E0D4F"/>
    <w:rsid w:val="001E16B7"/>
    <w:rsid w:val="001E24E4"/>
    <w:rsid w:val="001E335E"/>
    <w:rsid w:val="001E36C0"/>
    <w:rsid w:val="001E3FB3"/>
    <w:rsid w:val="001E44B2"/>
    <w:rsid w:val="001E4ACE"/>
    <w:rsid w:val="001E4B33"/>
    <w:rsid w:val="001E4D05"/>
    <w:rsid w:val="001E5BC7"/>
    <w:rsid w:val="001E5F46"/>
    <w:rsid w:val="001E60DD"/>
    <w:rsid w:val="001E6C34"/>
    <w:rsid w:val="001E6FC3"/>
    <w:rsid w:val="001E748C"/>
    <w:rsid w:val="001E77D1"/>
    <w:rsid w:val="001E7FC3"/>
    <w:rsid w:val="001F0168"/>
    <w:rsid w:val="001F0310"/>
    <w:rsid w:val="001F1242"/>
    <w:rsid w:val="001F1780"/>
    <w:rsid w:val="001F18CF"/>
    <w:rsid w:val="001F1D62"/>
    <w:rsid w:val="001F1EB5"/>
    <w:rsid w:val="001F20DA"/>
    <w:rsid w:val="001F26CA"/>
    <w:rsid w:val="001F2BE1"/>
    <w:rsid w:val="001F2F04"/>
    <w:rsid w:val="001F351E"/>
    <w:rsid w:val="001F3D0B"/>
    <w:rsid w:val="001F42CD"/>
    <w:rsid w:val="001F43AF"/>
    <w:rsid w:val="001F444D"/>
    <w:rsid w:val="001F44AD"/>
    <w:rsid w:val="001F4D8B"/>
    <w:rsid w:val="001F4E06"/>
    <w:rsid w:val="001F4F10"/>
    <w:rsid w:val="001F65AD"/>
    <w:rsid w:val="001F6819"/>
    <w:rsid w:val="001F6ECA"/>
    <w:rsid w:val="001F7290"/>
    <w:rsid w:val="002002A5"/>
    <w:rsid w:val="0020060E"/>
    <w:rsid w:val="00200FBE"/>
    <w:rsid w:val="00201055"/>
    <w:rsid w:val="002022EB"/>
    <w:rsid w:val="0020246E"/>
    <w:rsid w:val="00202BDC"/>
    <w:rsid w:val="00202C7C"/>
    <w:rsid w:val="002034F0"/>
    <w:rsid w:val="00203AF8"/>
    <w:rsid w:val="00203BE4"/>
    <w:rsid w:val="0020410D"/>
    <w:rsid w:val="002046B6"/>
    <w:rsid w:val="00204BBD"/>
    <w:rsid w:val="00205F82"/>
    <w:rsid w:val="00205FBA"/>
    <w:rsid w:val="00206217"/>
    <w:rsid w:val="00206520"/>
    <w:rsid w:val="00210394"/>
    <w:rsid w:val="00210757"/>
    <w:rsid w:val="002112E5"/>
    <w:rsid w:val="002113DC"/>
    <w:rsid w:val="002115BB"/>
    <w:rsid w:val="0021178E"/>
    <w:rsid w:val="00212585"/>
    <w:rsid w:val="00213CC6"/>
    <w:rsid w:val="00214B0E"/>
    <w:rsid w:val="0021510A"/>
    <w:rsid w:val="00215733"/>
    <w:rsid w:val="00215F79"/>
    <w:rsid w:val="00216549"/>
    <w:rsid w:val="002167BD"/>
    <w:rsid w:val="00216ADA"/>
    <w:rsid w:val="00216B4F"/>
    <w:rsid w:val="00216BA3"/>
    <w:rsid w:val="00217593"/>
    <w:rsid w:val="00217942"/>
    <w:rsid w:val="00217D34"/>
    <w:rsid w:val="0022019F"/>
    <w:rsid w:val="00220F4C"/>
    <w:rsid w:val="00221519"/>
    <w:rsid w:val="00221D35"/>
    <w:rsid w:val="00221FEE"/>
    <w:rsid w:val="00222078"/>
    <w:rsid w:val="00222560"/>
    <w:rsid w:val="002227DE"/>
    <w:rsid w:val="00222F3E"/>
    <w:rsid w:val="00223AB7"/>
    <w:rsid w:val="00224310"/>
    <w:rsid w:val="002269C3"/>
    <w:rsid w:val="00227086"/>
    <w:rsid w:val="00227B12"/>
    <w:rsid w:val="00227C5A"/>
    <w:rsid w:val="00227FC9"/>
    <w:rsid w:val="00230035"/>
    <w:rsid w:val="002302FB"/>
    <w:rsid w:val="00231325"/>
    <w:rsid w:val="00231625"/>
    <w:rsid w:val="00231CC2"/>
    <w:rsid w:val="00231EAB"/>
    <w:rsid w:val="00231F26"/>
    <w:rsid w:val="002320AE"/>
    <w:rsid w:val="00233926"/>
    <w:rsid w:val="00233BB3"/>
    <w:rsid w:val="00234139"/>
    <w:rsid w:val="002343F4"/>
    <w:rsid w:val="00234404"/>
    <w:rsid w:val="00234972"/>
    <w:rsid w:val="00234AA3"/>
    <w:rsid w:val="00234C08"/>
    <w:rsid w:val="00234DC8"/>
    <w:rsid w:val="002350AF"/>
    <w:rsid w:val="002355B3"/>
    <w:rsid w:val="00236C2F"/>
    <w:rsid w:val="002374AF"/>
    <w:rsid w:val="0023765D"/>
    <w:rsid w:val="002378F6"/>
    <w:rsid w:val="00237AE0"/>
    <w:rsid w:val="00237DEE"/>
    <w:rsid w:val="00240924"/>
    <w:rsid w:val="00240D6C"/>
    <w:rsid w:val="00240DED"/>
    <w:rsid w:val="00241619"/>
    <w:rsid w:val="00241891"/>
    <w:rsid w:val="00242198"/>
    <w:rsid w:val="00242484"/>
    <w:rsid w:val="00242B6A"/>
    <w:rsid w:val="00242DEA"/>
    <w:rsid w:val="00243479"/>
    <w:rsid w:val="00244640"/>
    <w:rsid w:val="00244BE2"/>
    <w:rsid w:val="00244E40"/>
    <w:rsid w:val="00244F38"/>
    <w:rsid w:val="00245110"/>
    <w:rsid w:val="00245B54"/>
    <w:rsid w:val="00246CD7"/>
    <w:rsid w:val="00246D0C"/>
    <w:rsid w:val="002503D7"/>
    <w:rsid w:val="00250F15"/>
    <w:rsid w:val="00250F51"/>
    <w:rsid w:val="00251081"/>
    <w:rsid w:val="00251DE0"/>
    <w:rsid w:val="00251E1D"/>
    <w:rsid w:val="0025357A"/>
    <w:rsid w:val="002542BA"/>
    <w:rsid w:val="002547C9"/>
    <w:rsid w:val="00254831"/>
    <w:rsid w:val="0025497D"/>
    <w:rsid w:val="002551C5"/>
    <w:rsid w:val="00255254"/>
    <w:rsid w:val="00255DA2"/>
    <w:rsid w:val="00256712"/>
    <w:rsid w:val="002567FD"/>
    <w:rsid w:val="00257944"/>
    <w:rsid w:val="00257F46"/>
    <w:rsid w:val="00260C52"/>
    <w:rsid w:val="002612E8"/>
    <w:rsid w:val="0026144C"/>
    <w:rsid w:val="002616A8"/>
    <w:rsid w:val="002617C4"/>
    <w:rsid w:val="00261B58"/>
    <w:rsid w:val="00261BEE"/>
    <w:rsid w:val="00262238"/>
    <w:rsid w:val="00262A61"/>
    <w:rsid w:val="002638EF"/>
    <w:rsid w:val="00263AB2"/>
    <w:rsid w:val="00263ED3"/>
    <w:rsid w:val="00263EDA"/>
    <w:rsid w:val="0026443D"/>
    <w:rsid w:val="002647D4"/>
    <w:rsid w:val="00264AD9"/>
    <w:rsid w:val="00265908"/>
    <w:rsid w:val="00265C46"/>
    <w:rsid w:val="00265CBE"/>
    <w:rsid w:val="0026614E"/>
    <w:rsid w:val="002663D8"/>
    <w:rsid w:val="002664A3"/>
    <w:rsid w:val="00266D67"/>
    <w:rsid w:val="00266D93"/>
    <w:rsid w:val="00266EEC"/>
    <w:rsid w:val="00266FAF"/>
    <w:rsid w:val="00267105"/>
    <w:rsid w:val="00267298"/>
    <w:rsid w:val="00267395"/>
    <w:rsid w:val="00267B24"/>
    <w:rsid w:val="00270636"/>
    <w:rsid w:val="00270D2C"/>
    <w:rsid w:val="0027140B"/>
    <w:rsid w:val="00271945"/>
    <w:rsid w:val="0027273F"/>
    <w:rsid w:val="00274013"/>
    <w:rsid w:val="00275219"/>
    <w:rsid w:val="002755EC"/>
    <w:rsid w:val="00275812"/>
    <w:rsid w:val="00275C7F"/>
    <w:rsid w:val="00275FB3"/>
    <w:rsid w:val="002771FD"/>
    <w:rsid w:val="00277223"/>
    <w:rsid w:val="00277697"/>
    <w:rsid w:val="002800EC"/>
    <w:rsid w:val="00280909"/>
    <w:rsid w:val="0028159A"/>
    <w:rsid w:val="00281BCD"/>
    <w:rsid w:val="00281CD1"/>
    <w:rsid w:val="00281CF6"/>
    <w:rsid w:val="00281D48"/>
    <w:rsid w:val="002823F2"/>
    <w:rsid w:val="002824E9"/>
    <w:rsid w:val="00282580"/>
    <w:rsid w:val="00282C9E"/>
    <w:rsid w:val="00282EB9"/>
    <w:rsid w:val="002831B4"/>
    <w:rsid w:val="0028379E"/>
    <w:rsid w:val="00284314"/>
    <w:rsid w:val="00284534"/>
    <w:rsid w:val="00284DEC"/>
    <w:rsid w:val="00285779"/>
    <w:rsid w:val="00285DBC"/>
    <w:rsid w:val="00285EC4"/>
    <w:rsid w:val="0028609F"/>
    <w:rsid w:val="00287615"/>
    <w:rsid w:val="00287BBF"/>
    <w:rsid w:val="00290379"/>
    <w:rsid w:val="002903D6"/>
    <w:rsid w:val="002906C3"/>
    <w:rsid w:val="00290928"/>
    <w:rsid w:val="002910D8"/>
    <w:rsid w:val="002914C9"/>
    <w:rsid w:val="0029227C"/>
    <w:rsid w:val="00293C8E"/>
    <w:rsid w:val="00293DD6"/>
    <w:rsid w:val="002946DB"/>
    <w:rsid w:val="00294CCF"/>
    <w:rsid w:val="002955EE"/>
    <w:rsid w:val="00295A3B"/>
    <w:rsid w:val="00297032"/>
    <w:rsid w:val="002972B6"/>
    <w:rsid w:val="002976C7"/>
    <w:rsid w:val="00297C93"/>
    <w:rsid w:val="00297F15"/>
    <w:rsid w:val="002A0282"/>
    <w:rsid w:val="002A150F"/>
    <w:rsid w:val="002A1606"/>
    <w:rsid w:val="002A1D57"/>
    <w:rsid w:val="002A2FD8"/>
    <w:rsid w:val="002A31F7"/>
    <w:rsid w:val="002A3249"/>
    <w:rsid w:val="002A3369"/>
    <w:rsid w:val="002A35A5"/>
    <w:rsid w:val="002A36BC"/>
    <w:rsid w:val="002A37D2"/>
    <w:rsid w:val="002A3E78"/>
    <w:rsid w:val="002A45CE"/>
    <w:rsid w:val="002A4702"/>
    <w:rsid w:val="002A4EAA"/>
    <w:rsid w:val="002A5F96"/>
    <w:rsid w:val="002A67E7"/>
    <w:rsid w:val="002A68AE"/>
    <w:rsid w:val="002A6D36"/>
    <w:rsid w:val="002B0051"/>
    <w:rsid w:val="002B07C6"/>
    <w:rsid w:val="002B0C29"/>
    <w:rsid w:val="002B0FBA"/>
    <w:rsid w:val="002B10B8"/>
    <w:rsid w:val="002B19DC"/>
    <w:rsid w:val="002B1C33"/>
    <w:rsid w:val="002B2889"/>
    <w:rsid w:val="002B2B66"/>
    <w:rsid w:val="002B30CC"/>
    <w:rsid w:val="002B3718"/>
    <w:rsid w:val="002B43B9"/>
    <w:rsid w:val="002B46CF"/>
    <w:rsid w:val="002B48C6"/>
    <w:rsid w:val="002B4B93"/>
    <w:rsid w:val="002B5279"/>
    <w:rsid w:val="002B5D7C"/>
    <w:rsid w:val="002B7D41"/>
    <w:rsid w:val="002B7DC1"/>
    <w:rsid w:val="002C075F"/>
    <w:rsid w:val="002C0A3F"/>
    <w:rsid w:val="002C0B29"/>
    <w:rsid w:val="002C1589"/>
    <w:rsid w:val="002C1633"/>
    <w:rsid w:val="002C1D46"/>
    <w:rsid w:val="002C1D97"/>
    <w:rsid w:val="002C1FB1"/>
    <w:rsid w:val="002C237D"/>
    <w:rsid w:val="002C24F6"/>
    <w:rsid w:val="002C28D4"/>
    <w:rsid w:val="002C298C"/>
    <w:rsid w:val="002C2EFA"/>
    <w:rsid w:val="002C2F55"/>
    <w:rsid w:val="002C2F8A"/>
    <w:rsid w:val="002C2F98"/>
    <w:rsid w:val="002C36CD"/>
    <w:rsid w:val="002C3730"/>
    <w:rsid w:val="002C45E5"/>
    <w:rsid w:val="002C47B1"/>
    <w:rsid w:val="002C4885"/>
    <w:rsid w:val="002C48BF"/>
    <w:rsid w:val="002C4DB0"/>
    <w:rsid w:val="002C4EEE"/>
    <w:rsid w:val="002C5391"/>
    <w:rsid w:val="002C572C"/>
    <w:rsid w:val="002C58DC"/>
    <w:rsid w:val="002C5DA9"/>
    <w:rsid w:val="002C6243"/>
    <w:rsid w:val="002C6664"/>
    <w:rsid w:val="002C66CB"/>
    <w:rsid w:val="002C67C8"/>
    <w:rsid w:val="002C73A6"/>
    <w:rsid w:val="002C7A7E"/>
    <w:rsid w:val="002C7D09"/>
    <w:rsid w:val="002C7D9A"/>
    <w:rsid w:val="002D00AA"/>
    <w:rsid w:val="002D071B"/>
    <w:rsid w:val="002D0C3D"/>
    <w:rsid w:val="002D0FD5"/>
    <w:rsid w:val="002D2108"/>
    <w:rsid w:val="002D2756"/>
    <w:rsid w:val="002D2AED"/>
    <w:rsid w:val="002D2F72"/>
    <w:rsid w:val="002D31DB"/>
    <w:rsid w:val="002D3CEB"/>
    <w:rsid w:val="002D45BB"/>
    <w:rsid w:val="002D4941"/>
    <w:rsid w:val="002D4F3E"/>
    <w:rsid w:val="002D5456"/>
    <w:rsid w:val="002D5979"/>
    <w:rsid w:val="002D5F48"/>
    <w:rsid w:val="002D6346"/>
    <w:rsid w:val="002D698B"/>
    <w:rsid w:val="002D6D9C"/>
    <w:rsid w:val="002D6FA6"/>
    <w:rsid w:val="002E014B"/>
    <w:rsid w:val="002E0F9A"/>
    <w:rsid w:val="002E11E7"/>
    <w:rsid w:val="002E16D1"/>
    <w:rsid w:val="002E1A85"/>
    <w:rsid w:val="002E2216"/>
    <w:rsid w:val="002E2242"/>
    <w:rsid w:val="002E22FD"/>
    <w:rsid w:val="002E23C6"/>
    <w:rsid w:val="002E3ACF"/>
    <w:rsid w:val="002E4368"/>
    <w:rsid w:val="002E44E1"/>
    <w:rsid w:val="002E4796"/>
    <w:rsid w:val="002E4929"/>
    <w:rsid w:val="002E5285"/>
    <w:rsid w:val="002E6DE2"/>
    <w:rsid w:val="002E7C5F"/>
    <w:rsid w:val="002F024C"/>
    <w:rsid w:val="002F0940"/>
    <w:rsid w:val="002F0EFD"/>
    <w:rsid w:val="002F110E"/>
    <w:rsid w:val="002F1456"/>
    <w:rsid w:val="002F1603"/>
    <w:rsid w:val="002F1A87"/>
    <w:rsid w:val="002F251E"/>
    <w:rsid w:val="002F2C99"/>
    <w:rsid w:val="002F311C"/>
    <w:rsid w:val="002F3216"/>
    <w:rsid w:val="002F32CD"/>
    <w:rsid w:val="002F3CB5"/>
    <w:rsid w:val="002F3D8B"/>
    <w:rsid w:val="002F4A2F"/>
    <w:rsid w:val="002F534E"/>
    <w:rsid w:val="002F548D"/>
    <w:rsid w:val="002F57C5"/>
    <w:rsid w:val="002F6465"/>
    <w:rsid w:val="002F677E"/>
    <w:rsid w:val="002F7082"/>
    <w:rsid w:val="002F712F"/>
    <w:rsid w:val="002F7563"/>
    <w:rsid w:val="002F78FF"/>
    <w:rsid w:val="002F7BED"/>
    <w:rsid w:val="0030067A"/>
    <w:rsid w:val="0030073C"/>
    <w:rsid w:val="00300871"/>
    <w:rsid w:val="003011D9"/>
    <w:rsid w:val="003018B1"/>
    <w:rsid w:val="0030200C"/>
    <w:rsid w:val="00302B32"/>
    <w:rsid w:val="0030307B"/>
    <w:rsid w:val="00303160"/>
    <w:rsid w:val="00303328"/>
    <w:rsid w:val="0030354A"/>
    <w:rsid w:val="00303AA3"/>
    <w:rsid w:val="00303C6D"/>
    <w:rsid w:val="00303ED5"/>
    <w:rsid w:val="00304530"/>
    <w:rsid w:val="00304B95"/>
    <w:rsid w:val="0030535E"/>
    <w:rsid w:val="00305B1A"/>
    <w:rsid w:val="003065D6"/>
    <w:rsid w:val="003070D5"/>
    <w:rsid w:val="00307723"/>
    <w:rsid w:val="003105CA"/>
    <w:rsid w:val="00310DD4"/>
    <w:rsid w:val="00310EE9"/>
    <w:rsid w:val="0031110A"/>
    <w:rsid w:val="003112F4"/>
    <w:rsid w:val="003113F8"/>
    <w:rsid w:val="0031161E"/>
    <w:rsid w:val="00312844"/>
    <w:rsid w:val="003129EB"/>
    <w:rsid w:val="00312AC9"/>
    <w:rsid w:val="00312C29"/>
    <w:rsid w:val="003130D4"/>
    <w:rsid w:val="00313542"/>
    <w:rsid w:val="003138B7"/>
    <w:rsid w:val="0031394E"/>
    <w:rsid w:val="003146C8"/>
    <w:rsid w:val="0031580D"/>
    <w:rsid w:val="00315F43"/>
    <w:rsid w:val="00316DB5"/>
    <w:rsid w:val="00316FE1"/>
    <w:rsid w:val="00317211"/>
    <w:rsid w:val="00317707"/>
    <w:rsid w:val="003201A8"/>
    <w:rsid w:val="0032035C"/>
    <w:rsid w:val="003203CD"/>
    <w:rsid w:val="00320512"/>
    <w:rsid w:val="00320605"/>
    <w:rsid w:val="0032062A"/>
    <w:rsid w:val="00320B02"/>
    <w:rsid w:val="00320E61"/>
    <w:rsid w:val="0032156F"/>
    <w:rsid w:val="00321676"/>
    <w:rsid w:val="00321880"/>
    <w:rsid w:val="003219D7"/>
    <w:rsid w:val="00322ACE"/>
    <w:rsid w:val="00322B9D"/>
    <w:rsid w:val="00323119"/>
    <w:rsid w:val="00323BF9"/>
    <w:rsid w:val="003244EF"/>
    <w:rsid w:val="00324631"/>
    <w:rsid w:val="003248F7"/>
    <w:rsid w:val="00324BDB"/>
    <w:rsid w:val="0032518E"/>
    <w:rsid w:val="003251A4"/>
    <w:rsid w:val="003252F9"/>
    <w:rsid w:val="00325673"/>
    <w:rsid w:val="00325B8B"/>
    <w:rsid w:val="00325D30"/>
    <w:rsid w:val="003302AD"/>
    <w:rsid w:val="00330873"/>
    <w:rsid w:val="00330894"/>
    <w:rsid w:val="00330C44"/>
    <w:rsid w:val="00331321"/>
    <w:rsid w:val="00331578"/>
    <w:rsid w:val="003319A3"/>
    <w:rsid w:val="00331F72"/>
    <w:rsid w:val="0033203E"/>
    <w:rsid w:val="003324F4"/>
    <w:rsid w:val="00332B61"/>
    <w:rsid w:val="003330D4"/>
    <w:rsid w:val="00333271"/>
    <w:rsid w:val="00333691"/>
    <w:rsid w:val="003339D0"/>
    <w:rsid w:val="00333F4B"/>
    <w:rsid w:val="0033470D"/>
    <w:rsid w:val="00334B43"/>
    <w:rsid w:val="00334C57"/>
    <w:rsid w:val="003355A8"/>
    <w:rsid w:val="003359C4"/>
    <w:rsid w:val="00335ACE"/>
    <w:rsid w:val="00335D4A"/>
    <w:rsid w:val="003363FC"/>
    <w:rsid w:val="00336A8F"/>
    <w:rsid w:val="003378B9"/>
    <w:rsid w:val="00340304"/>
    <w:rsid w:val="00340DFC"/>
    <w:rsid w:val="003415A4"/>
    <w:rsid w:val="00341A0D"/>
    <w:rsid w:val="00341B3A"/>
    <w:rsid w:val="00341D25"/>
    <w:rsid w:val="00341D68"/>
    <w:rsid w:val="00342DDB"/>
    <w:rsid w:val="003431F7"/>
    <w:rsid w:val="00343B89"/>
    <w:rsid w:val="00344081"/>
    <w:rsid w:val="00344F42"/>
    <w:rsid w:val="003450F0"/>
    <w:rsid w:val="003452C7"/>
    <w:rsid w:val="00345377"/>
    <w:rsid w:val="0034542D"/>
    <w:rsid w:val="0034563B"/>
    <w:rsid w:val="00346625"/>
    <w:rsid w:val="00346CB4"/>
    <w:rsid w:val="00346D99"/>
    <w:rsid w:val="00346F25"/>
    <w:rsid w:val="00347112"/>
    <w:rsid w:val="00347E79"/>
    <w:rsid w:val="00347F93"/>
    <w:rsid w:val="0035094D"/>
    <w:rsid w:val="00350B22"/>
    <w:rsid w:val="00350F72"/>
    <w:rsid w:val="00351B20"/>
    <w:rsid w:val="00351E8E"/>
    <w:rsid w:val="00352072"/>
    <w:rsid w:val="00352107"/>
    <w:rsid w:val="003525BB"/>
    <w:rsid w:val="003525D8"/>
    <w:rsid w:val="00352756"/>
    <w:rsid w:val="00352C3D"/>
    <w:rsid w:val="0035377E"/>
    <w:rsid w:val="00353A10"/>
    <w:rsid w:val="00355492"/>
    <w:rsid w:val="0035594B"/>
    <w:rsid w:val="0035690F"/>
    <w:rsid w:val="003577BE"/>
    <w:rsid w:val="00360226"/>
    <w:rsid w:val="0036084B"/>
    <w:rsid w:val="00360C86"/>
    <w:rsid w:val="00361477"/>
    <w:rsid w:val="00361651"/>
    <w:rsid w:val="0036246B"/>
    <w:rsid w:val="00362763"/>
    <w:rsid w:val="0036352F"/>
    <w:rsid w:val="00363E86"/>
    <w:rsid w:val="00364130"/>
    <w:rsid w:val="00364503"/>
    <w:rsid w:val="00364E1C"/>
    <w:rsid w:val="00365A9B"/>
    <w:rsid w:val="00365C4F"/>
    <w:rsid w:val="00365CBD"/>
    <w:rsid w:val="0036616E"/>
    <w:rsid w:val="0036619E"/>
    <w:rsid w:val="003663AD"/>
    <w:rsid w:val="003664A2"/>
    <w:rsid w:val="00367435"/>
    <w:rsid w:val="00367B68"/>
    <w:rsid w:val="00367EF1"/>
    <w:rsid w:val="003701E7"/>
    <w:rsid w:val="003719CF"/>
    <w:rsid w:val="00372E7A"/>
    <w:rsid w:val="00373357"/>
    <w:rsid w:val="00373517"/>
    <w:rsid w:val="00374945"/>
    <w:rsid w:val="0037590A"/>
    <w:rsid w:val="00375987"/>
    <w:rsid w:val="00376A36"/>
    <w:rsid w:val="00376D4C"/>
    <w:rsid w:val="00376D9B"/>
    <w:rsid w:val="0037710A"/>
    <w:rsid w:val="003776A3"/>
    <w:rsid w:val="00380256"/>
    <w:rsid w:val="0038029F"/>
    <w:rsid w:val="0038057C"/>
    <w:rsid w:val="0038064B"/>
    <w:rsid w:val="00380780"/>
    <w:rsid w:val="00381F6C"/>
    <w:rsid w:val="00382101"/>
    <w:rsid w:val="0038215E"/>
    <w:rsid w:val="003827F7"/>
    <w:rsid w:val="00382FBE"/>
    <w:rsid w:val="00383548"/>
    <w:rsid w:val="00383862"/>
    <w:rsid w:val="0038499A"/>
    <w:rsid w:val="00384B55"/>
    <w:rsid w:val="00384C0B"/>
    <w:rsid w:val="0038570C"/>
    <w:rsid w:val="00385745"/>
    <w:rsid w:val="003858E6"/>
    <w:rsid w:val="00385BDD"/>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4464"/>
    <w:rsid w:val="00394CFB"/>
    <w:rsid w:val="00395B41"/>
    <w:rsid w:val="00395FCC"/>
    <w:rsid w:val="0039669A"/>
    <w:rsid w:val="003966BC"/>
    <w:rsid w:val="00396F66"/>
    <w:rsid w:val="003971A0"/>
    <w:rsid w:val="003A0263"/>
    <w:rsid w:val="003A09EB"/>
    <w:rsid w:val="003A0A63"/>
    <w:rsid w:val="003A0C48"/>
    <w:rsid w:val="003A0DD3"/>
    <w:rsid w:val="003A1B3B"/>
    <w:rsid w:val="003A1E64"/>
    <w:rsid w:val="003A1FC9"/>
    <w:rsid w:val="003A300E"/>
    <w:rsid w:val="003A33A8"/>
    <w:rsid w:val="003A3EC3"/>
    <w:rsid w:val="003A3F4A"/>
    <w:rsid w:val="003A4CC8"/>
    <w:rsid w:val="003A61DB"/>
    <w:rsid w:val="003A64BE"/>
    <w:rsid w:val="003A66CA"/>
    <w:rsid w:val="003A68CE"/>
    <w:rsid w:val="003A6A59"/>
    <w:rsid w:val="003A6C5D"/>
    <w:rsid w:val="003A763C"/>
    <w:rsid w:val="003B06F2"/>
    <w:rsid w:val="003B1845"/>
    <w:rsid w:val="003B1D1B"/>
    <w:rsid w:val="003B1E3B"/>
    <w:rsid w:val="003B1EF0"/>
    <w:rsid w:val="003B21E8"/>
    <w:rsid w:val="003B24CA"/>
    <w:rsid w:val="003B27BC"/>
    <w:rsid w:val="003B281C"/>
    <w:rsid w:val="003B2ED8"/>
    <w:rsid w:val="003B30CA"/>
    <w:rsid w:val="003B36FA"/>
    <w:rsid w:val="003B387C"/>
    <w:rsid w:val="003B3998"/>
    <w:rsid w:val="003B3CC0"/>
    <w:rsid w:val="003B442D"/>
    <w:rsid w:val="003B4671"/>
    <w:rsid w:val="003B4BD6"/>
    <w:rsid w:val="003B4EA3"/>
    <w:rsid w:val="003B5020"/>
    <w:rsid w:val="003B5A55"/>
    <w:rsid w:val="003B618F"/>
    <w:rsid w:val="003B6DA2"/>
    <w:rsid w:val="003B6FB1"/>
    <w:rsid w:val="003B7069"/>
    <w:rsid w:val="003B70CA"/>
    <w:rsid w:val="003B74E4"/>
    <w:rsid w:val="003C0035"/>
    <w:rsid w:val="003C028F"/>
    <w:rsid w:val="003C03D9"/>
    <w:rsid w:val="003C1189"/>
    <w:rsid w:val="003C146E"/>
    <w:rsid w:val="003C14AE"/>
    <w:rsid w:val="003C1F10"/>
    <w:rsid w:val="003C208E"/>
    <w:rsid w:val="003C2B4C"/>
    <w:rsid w:val="003C2D0A"/>
    <w:rsid w:val="003C2FCF"/>
    <w:rsid w:val="003C32AC"/>
    <w:rsid w:val="003C3674"/>
    <w:rsid w:val="003C46E6"/>
    <w:rsid w:val="003C46EF"/>
    <w:rsid w:val="003C4E66"/>
    <w:rsid w:val="003C542A"/>
    <w:rsid w:val="003C556D"/>
    <w:rsid w:val="003C57D9"/>
    <w:rsid w:val="003C5FF6"/>
    <w:rsid w:val="003C6142"/>
    <w:rsid w:val="003C6317"/>
    <w:rsid w:val="003C708D"/>
    <w:rsid w:val="003C726A"/>
    <w:rsid w:val="003C7947"/>
    <w:rsid w:val="003D173C"/>
    <w:rsid w:val="003D19E7"/>
    <w:rsid w:val="003D201A"/>
    <w:rsid w:val="003D2BB7"/>
    <w:rsid w:val="003D30BE"/>
    <w:rsid w:val="003D3113"/>
    <w:rsid w:val="003D3383"/>
    <w:rsid w:val="003D3657"/>
    <w:rsid w:val="003D36AF"/>
    <w:rsid w:val="003D42DE"/>
    <w:rsid w:val="003D47C9"/>
    <w:rsid w:val="003D490D"/>
    <w:rsid w:val="003D566F"/>
    <w:rsid w:val="003D7919"/>
    <w:rsid w:val="003D799B"/>
    <w:rsid w:val="003E0244"/>
    <w:rsid w:val="003E02FE"/>
    <w:rsid w:val="003E0426"/>
    <w:rsid w:val="003E08DF"/>
    <w:rsid w:val="003E0C2E"/>
    <w:rsid w:val="003E1909"/>
    <w:rsid w:val="003E1C39"/>
    <w:rsid w:val="003E2B4D"/>
    <w:rsid w:val="003E35CA"/>
    <w:rsid w:val="003E4919"/>
    <w:rsid w:val="003E4BF8"/>
    <w:rsid w:val="003E4C22"/>
    <w:rsid w:val="003E4C86"/>
    <w:rsid w:val="003E5AA4"/>
    <w:rsid w:val="003E5FEF"/>
    <w:rsid w:val="003E6F8F"/>
    <w:rsid w:val="003E7A81"/>
    <w:rsid w:val="003F02DE"/>
    <w:rsid w:val="003F0F85"/>
    <w:rsid w:val="003F10C0"/>
    <w:rsid w:val="003F14D5"/>
    <w:rsid w:val="003F1C79"/>
    <w:rsid w:val="003F1DA2"/>
    <w:rsid w:val="003F1DF5"/>
    <w:rsid w:val="003F241C"/>
    <w:rsid w:val="003F24FC"/>
    <w:rsid w:val="003F24FD"/>
    <w:rsid w:val="003F2D2F"/>
    <w:rsid w:val="003F320F"/>
    <w:rsid w:val="003F33AC"/>
    <w:rsid w:val="003F3E12"/>
    <w:rsid w:val="003F4F9B"/>
    <w:rsid w:val="003F625B"/>
    <w:rsid w:val="003F6761"/>
    <w:rsid w:val="003F6C9C"/>
    <w:rsid w:val="003F75DE"/>
    <w:rsid w:val="003F7A77"/>
    <w:rsid w:val="003F7DA2"/>
    <w:rsid w:val="00400233"/>
    <w:rsid w:val="004002CA"/>
    <w:rsid w:val="004003C8"/>
    <w:rsid w:val="00400986"/>
    <w:rsid w:val="0040115B"/>
    <w:rsid w:val="0040181A"/>
    <w:rsid w:val="00401F7E"/>
    <w:rsid w:val="004026E7"/>
    <w:rsid w:val="00402F12"/>
    <w:rsid w:val="004030C4"/>
    <w:rsid w:val="00403955"/>
    <w:rsid w:val="0040581B"/>
    <w:rsid w:val="0040584A"/>
    <w:rsid w:val="0040657A"/>
    <w:rsid w:val="00406B83"/>
    <w:rsid w:val="00407658"/>
    <w:rsid w:val="00407B03"/>
    <w:rsid w:val="004101B9"/>
    <w:rsid w:val="004113B7"/>
    <w:rsid w:val="0041188C"/>
    <w:rsid w:val="00411E33"/>
    <w:rsid w:val="0041211A"/>
    <w:rsid w:val="00412821"/>
    <w:rsid w:val="0041283D"/>
    <w:rsid w:val="004138BA"/>
    <w:rsid w:val="004140EE"/>
    <w:rsid w:val="004145A3"/>
    <w:rsid w:val="0041494D"/>
    <w:rsid w:val="00414959"/>
    <w:rsid w:val="00414DE2"/>
    <w:rsid w:val="004153AB"/>
    <w:rsid w:val="0041553F"/>
    <w:rsid w:val="004157EB"/>
    <w:rsid w:val="00415A32"/>
    <w:rsid w:val="00415B41"/>
    <w:rsid w:val="004160A9"/>
    <w:rsid w:val="00416313"/>
    <w:rsid w:val="004167C6"/>
    <w:rsid w:val="00416E53"/>
    <w:rsid w:val="00417174"/>
    <w:rsid w:val="004178F7"/>
    <w:rsid w:val="00417D76"/>
    <w:rsid w:val="004200A5"/>
    <w:rsid w:val="004200E6"/>
    <w:rsid w:val="00420B82"/>
    <w:rsid w:val="00421A4C"/>
    <w:rsid w:val="00421EDA"/>
    <w:rsid w:val="004222A2"/>
    <w:rsid w:val="004230C1"/>
    <w:rsid w:val="00423159"/>
    <w:rsid w:val="004240F2"/>
    <w:rsid w:val="0042518F"/>
    <w:rsid w:val="00425484"/>
    <w:rsid w:val="00425AFF"/>
    <w:rsid w:val="00426B47"/>
    <w:rsid w:val="00426E72"/>
    <w:rsid w:val="00427143"/>
    <w:rsid w:val="004276B3"/>
    <w:rsid w:val="0043060C"/>
    <w:rsid w:val="00430804"/>
    <w:rsid w:val="00431FF7"/>
    <w:rsid w:val="00432089"/>
    <w:rsid w:val="00432506"/>
    <w:rsid w:val="00432A8E"/>
    <w:rsid w:val="00433070"/>
    <w:rsid w:val="00433245"/>
    <w:rsid w:val="004337FC"/>
    <w:rsid w:val="00434545"/>
    <w:rsid w:val="004348F5"/>
    <w:rsid w:val="00434C82"/>
    <w:rsid w:val="00434E7F"/>
    <w:rsid w:val="00435FF7"/>
    <w:rsid w:val="004361A2"/>
    <w:rsid w:val="004364E4"/>
    <w:rsid w:val="004367FB"/>
    <w:rsid w:val="004369DF"/>
    <w:rsid w:val="00436A30"/>
    <w:rsid w:val="00436A39"/>
    <w:rsid w:val="00436C87"/>
    <w:rsid w:val="0043708E"/>
    <w:rsid w:val="00437311"/>
    <w:rsid w:val="00437458"/>
    <w:rsid w:val="00440A51"/>
    <w:rsid w:val="00440E27"/>
    <w:rsid w:val="0044130B"/>
    <w:rsid w:val="00441364"/>
    <w:rsid w:val="004418E6"/>
    <w:rsid w:val="00441920"/>
    <w:rsid w:val="00441B02"/>
    <w:rsid w:val="00441BF7"/>
    <w:rsid w:val="0044253E"/>
    <w:rsid w:val="00442F7C"/>
    <w:rsid w:val="004435AD"/>
    <w:rsid w:val="00443EEB"/>
    <w:rsid w:val="00444D19"/>
    <w:rsid w:val="00444E79"/>
    <w:rsid w:val="00445986"/>
    <w:rsid w:val="00445D3D"/>
    <w:rsid w:val="00445D68"/>
    <w:rsid w:val="00445F75"/>
    <w:rsid w:val="00446817"/>
    <w:rsid w:val="00446EDC"/>
    <w:rsid w:val="004500A1"/>
    <w:rsid w:val="004501D6"/>
    <w:rsid w:val="004503E2"/>
    <w:rsid w:val="004505B5"/>
    <w:rsid w:val="00450675"/>
    <w:rsid w:val="0045153D"/>
    <w:rsid w:val="00452A1D"/>
    <w:rsid w:val="00452E21"/>
    <w:rsid w:val="00453044"/>
    <w:rsid w:val="004532E3"/>
    <w:rsid w:val="00453309"/>
    <w:rsid w:val="00453E57"/>
    <w:rsid w:val="00454253"/>
    <w:rsid w:val="00454682"/>
    <w:rsid w:val="0045475D"/>
    <w:rsid w:val="00454978"/>
    <w:rsid w:val="004550BA"/>
    <w:rsid w:val="00455343"/>
    <w:rsid w:val="00455470"/>
    <w:rsid w:val="00455A59"/>
    <w:rsid w:val="00455B60"/>
    <w:rsid w:val="00455D93"/>
    <w:rsid w:val="00456B11"/>
    <w:rsid w:val="00457E2F"/>
    <w:rsid w:val="00460606"/>
    <w:rsid w:val="00460DF4"/>
    <w:rsid w:val="00460FAC"/>
    <w:rsid w:val="00461EE3"/>
    <w:rsid w:val="004627F1"/>
    <w:rsid w:val="00462FA0"/>
    <w:rsid w:val="004631DF"/>
    <w:rsid w:val="004633FE"/>
    <w:rsid w:val="00463E5B"/>
    <w:rsid w:val="00464FD2"/>
    <w:rsid w:val="00465066"/>
    <w:rsid w:val="0046526E"/>
    <w:rsid w:val="004655AD"/>
    <w:rsid w:val="0046689B"/>
    <w:rsid w:val="00466D4E"/>
    <w:rsid w:val="00466F1E"/>
    <w:rsid w:val="00466F6F"/>
    <w:rsid w:val="00467D98"/>
    <w:rsid w:val="00467EE9"/>
    <w:rsid w:val="0047006F"/>
    <w:rsid w:val="00470250"/>
    <w:rsid w:val="00470CF8"/>
    <w:rsid w:val="0047134E"/>
    <w:rsid w:val="00471B25"/>
    <w:rsid w:val="00471CC8"/>
    <w:rsid w:val="004721EE"/>
    <w:rsid w:val="00472A00"/>
    <w:rsid w:val="00473094"/>
    <w:rsid w:val="00473C66"/>
    <w:rsid w:val="004752DD"/>
    <w:rsid w:val="004753B6"/>
    <w:rsid w:val="00475D36"/>
    <w:rsid w:val="004776FD"/>
    <w:rsid w:val="0048028F"/>
    <w:rsid w:val="00480E80"/>
    <w:rsid w:val="00481245"/>
    <w:rsid w:val="004812FD"/>
    <w:rsid w:val="00481772"/>
    <w:rsid w:val="00481807"/>
    <w:rsid w:val="00481CC7"/>
    <w:rsid w:val="00481F99"/>
    <w:rsid w:val="004824A8"/>
    <w:rsid w:val="004824C6"/>
    <w:rsid w:val="0048338E"/>
    <w:rsid w:val="00483741"/>
    <w:rsid w:val="00483B72"/>
    <w:rsid w:val="00484C70"/>
    <w:rsid w:val="004854F7"/>
    <w:rsid w:val="00486271"/>
    <w:rsid w:val="0048629E"/>
    <w:rsid w:val="004874A9"/>
    <w:rsid w:val="00487759"/>
    <w:rsid w:val="00490564"/>
    <w:rsid w:val="00491212"/>
    <w:rsid w:val="00491FAC"/>
    <w:rsid w:val="004921FF"/>
    <w:rsid w:val="00492401"/>
    <w:rsid w:val="0049243D"/>
    <w:rsid w:val="00492C69"/>
    <w:rsid w:val="00493010"/>
    <w:rsid w:val="00495027"/>
    <w:rsid w:val="004955D3"/>
    <w:rsid w:val="00495692"/>
    <w:rsid w:val="004958CD"/>
    <w:rsid w:val="00495E45"/>
    <w:rsid w:val="00495EDB"/>
    <w:rsid w:val="00497210"/>
    <w:rsid w:val="004972C1"/>
    <w:rsid w:val="00497BBA"/>
    <w:rsid w:val="00497C09"/>
    <w:rsid w:val="004A0925"/>
    <w:rsid w:val="004A09E3"/>
    <w:rsid w:val="004A0AF4"/>
    <w:rsid w:val="004A0C59"/>
    <w:rsid w:val="004A17A0"/>
    <w:rsid w:val="004A20B9"/>
    <w:rsid w:val="004A23AE"/>
    <w:rsid w:val="004A31CC"/>
    <w:rsid w:val="004A3297"/>
    <w:rsid w:val="004A3C58"/>
    <w:rsid w:val="004A3DE5"/>
    <w:rsid w:val="004A43D2"/>
    <w:rsid w:val="004A4D8A"/>
    <w:rsid w:val="004A53CB"/>
    <w:rsid w:val="004A5520"/>
    <w:rsid w:val="004A57F5"/>
    <w:rsid w:val="004A5F38"/>
    <w:rsid w:val="004A64F3"/>
    <w:rsid w:val="004A6776"/>
    <w:rsid w:val="004A706C"/>
    <w:rsid w:val="004A7B56"/>
    <w:rsid w:val="004A7CB8"/>
    <w:rsid w:val="004B0376"/>
    <w:rsid w:val="004B0BBF"/>
    <w:rsid w:val="004B0D8B"/>
    <w:rsid w:val="004B1805"/>
    <w:rsid w:val="004B1CD1"/>
    <w:rsid w:val="004B2208"/>
    <w:rsid w:val="004B221B"/>
    <w:rsid w:val="004B2C00"/>
    <w:rsid w:val="004B2DE2"/>
    <w:rsid w:val="004B2E8A"/>
    <w:rsid w:val="004B3226"/>
    <w:rsid w:val="004B35A7"/>
    <w:rsid w:val="004B397D"/>
    <w:rsid w:val="004B4507"/>
    <w:rsid w:val="004B48CB"/>
    <w:rsid w:val="004B4F10"/>
    <w:rsid w:val="004B559F"/>
    <w:rsid w:val="004B5AB8"/>
    <w:rsid w:val="004B5D3B"/>
    <w:rsid w:val="004B7464"/>
    <w:rsid w:val="004B76EE"/>
    <w:rsid w:val="004B7C7F"/>
    <w:rsid w:val="004C004C"/>
    <w:rsid w:val="004C08D4"/>
    <w:rsid w:val="004C0994"/>
    <w:rsid w:val="004C0F8D"/>
    <w:rsid w:val="004C1584"/>
    <w:rsid w:val="004C173A"/>
    <w:rsid w:val="004C2C93"/>
    <w:rsid w:val="004C3291"/>
    <w:rsid w:val="004C4594"/>
    <w:rsid w:val="004C4854"/>
    <w:rsid w:val="004C4987"/>
    <w:rsid w:val="004C4DD2"/>
    <w:rsid w:val="004C5018"/>
    <w:rsid w:val="004C5051"/>
    <w:rsid w:val="004C5384"/>
    <w:rsid w:val="004C53B1"/>
    <w:rsid w:val="004C5426"/>
    <w:rsid w:val="004C5515"/>
    <w:rsid w:val="004C5C60"/>
    <w:rsid w:val="004C630A"/>
    <w:rsid w:val="004C6C58"/>
    <w:rsid w:val="004C6E0D"/>
    <w:rsid w:val="004C73A3"/>
    <w:rsid w:val="004D035B"/>
    <w:rsid w:val="004D0A31"/>
    <w:rsid w:val="004D0E6A"/>
    <w:rsid w:val="004D11DA"/>
    <w:rsid w:val="004D1621"/>
    <w:rsid w:val="004D164F"/>
    <w:rsid w:val="004D1A0A"/>
    <w:rsid w:val="004D2125"/>
    <w:rsid w:val="004D2364"/>
    <w:rsid w:val="004D28FF"/>
    <w:rsid w:val="004D371C"/>
    <w:rsid w:val="004D3919"/>
    <w:rsid w:val="004D4931"/>
    <w:rsid w:val="004D5239"/>
    <w:rsid w:val="004D5C50"/>
    <w:rsid w:val="004D5EE1"/>
    <w:rsid w:val="004D65EA"/>
    <w:rsid w:val="004D69E9"/>
    <w:rsid w:val="004D7549"/>
    <w:rsid w:val="004D7561"/>
    <w:rsid w:val="004E0058"/>
    <w:rsid w:val="004E0276"/>
    <w:rsid w:val="004E09D2"/>
    <w:rsid w:val="004E0E4B"/>
    <w:rsid w:val="004E1482"/>
    <w:rsid w:val="004E249B"/>
    <w:rsid w:val="004E25C9"/>
    <w:rsid w:val="004E268B"/>
    <w:rsid w:val="004E39CD"/>
    <w:rsid w:val="004E39FA"/>
    <w:rsid w:val="004E423D"/>
    <w:rsid w:val="004E62A8"/>
    <w:rsid w:val="004E662B"/>
    <w:rsid w:val="004E6663"/>
    <w:rsid w:val="004E6BA5"/>
    <w:rsid w:val="004E7C6E"/>
    <w:rsid w:val="004F054F"/>
    <w:rsid w:val="004F06DA"/>
    <w:rsid w:val="004F1340"/>
    <w:rsid w:val="004F1DBD"/>
    <w:rsid w:val="004F1DD4"/>
    <w:rsid w:val="004F2D90"/>
    <w:rsid w:val="004F31C2"/>
    <w:rsid w:val="004F3AE0"/>
    <w:rsid w:val="004F3B37"/>
    <w:rsid w:val="004F4D03"/>
    <w:rsid w:val="004F4D7D"/>
    <w:rsid w:val="004F4FED"/>
    <w:rsid w:val="004F5675"/>
    <w:rsid w:val="004F5EDC"/>
    <w:rsid w:val="004F61C0"/>
    <w:rsid w:val="004F66D9"/>
    <w:rsid w:val="004F7218"/>
    <w:rsid w:val="004F77CB"/>
    <w:rsid w:val="004F7D94"/>
    <w:rsid w:val="00500384"/>
    <w:rsid w:val="005008A6"/>
    <w:rsid w:val="00500BD1"/>
    <w:rsid w:val="0050210B"/>
    <w:rsid w:val="00502127"/>
    <w:rsid w:val="005023DA"/>
    <w:rsid w:val="00502680"/>
    <w:rsid w:val="0050282A"/>
    <w:rsid w:val="00502C9A"/>
    <w:rsid w:val="00503C5D"/>
    <w:rsid w:val="00503C83"/>
    <w:rsid w:val="00503E70"/>
    <w:rsid w:val="0050404A"/>
    <w:rsid w:val="005040A4"/>
    <w:rsid w:val="005042EF"/>
    <w:rsid w:val="00504D46"/>
    <w:rsid w:val="0050593C"/>
    <w:rsid w:val="00505D3A"/>
    <w:rsid w:val="005060BF"/>
    <w:rsid w:val="005062A6"/>
    <w:rsid w:val="00507519"/>
    <w:rsid w:val="00507D68"/>
    <w:rsid w:val="00507DC7"/>
    <w:rsid w:val="005102DC"/>
    <w:rsid w:val="0051098E"/>
    <w:rsid w:val="005110EB"/>
    <w:rsid w:val="00511334"/>
    <w:rsid w:val="005116E9"/>
    <w:rsid w:val="00511E00"/>
    <w:rsid w:val="005127D2"/>
    <w:rsid w:val="00512835"/>
    <w:rsid w:val="00513DC3"/>
    <w:rsid w:val="0051482C"/>
    <w:rsid w:val="00514C27"/>
    <w:rsid w:val="005157F3"/>
    <w:rsid w:val="00515CE2"/>
    <w:rsid w:val="00515EFB"/>
    <w:rsid w:val="0051646C"/>
    <w:rsid w:val="00516B63"/>
    <w:rsid w:val="00516E1B"/>
    <w:rsid w:val="00516F3E"/>
    <w:rsid w:val="00517181"/>
    <w:rsid w:val="00517AAD"/>
    <w:rsid w:val="00517BB3"/>
    <w:rsid w:val="00520135"/>
    <w:rsid w:val="00521118"/>
    <w:rsid w:val="00521563"/>
    <w:rsid w:val="005218C2"/>
    <w:rsid w:val="005218E4"/>
    <w:rsid w:val="00521B13"/>
    <w:rsid w:val="00521F86"/>
    <w:rsid w:val="005221DC"/>
    <w:rsid w:val="00522F89"/>
    <w:rsid w:val="00523041"/>
    <w:rsid w:val="00523783"/>
    <w:rsid w:val="00524BAC"/>
    <w:rsid w:val="00524CDA"/>
    <w:rsid w:val="00525839"/>
    <w:rsid w:val="005258AC"/>
    <w:rsid w:val="0052674A"/>
    <w:rsid w:val="00526800"/>
    <w:rsid w:val="00526F4C"/>
    <w:rsid w:val="00527F21"/>
    <w:rsid w:val="0053006B"/>
    <w:rsid w:val="005302DD"/>
    <w:rsid w:val="00531638"/>
    <w:rsid w:val="0053188F"/>
    <w:rsid w:val="005325EC"/>
    <w:rsid w:val="00533DE8"/>
    <w:rsid w:val="00533EF0"/>
    <w:rsid w:val="005342D9"/>
    <w:rsid w:val="00534ADD"/>
    <w:rsid w:val="00534BF2"/>
    <w:rsid w:val="00535EDB"/>
    <w:rsid w:val="0053607E"/>
    <w:rsid w:val="00536FF5"/>
    <w:rsid w:val="00537521"/>
    <w:rsid w:val="00537566"/>
    <w:rsid w:val="00537DA9"/>
    <w:rsid w:val="005407CD"/>
    <w:rsid w:val="005412AA"/>
    <w:rsid w:val="005415D5"/>
    <w:rsid w:val="005419BD"/>
    <w:rsid w:val="00542637"/>
    <w:rsid w:val="00542688"/>
    <w:rsid w:val="00542BCA"/>
    <w:rsid w:val="005432A5"/>
    <w:rsid w:val="005432B6"/>
    <w:rsid w:val="00543AC6"/>
    <w:rsid w:val="00543C4F"/>
    <w:rsid w:val="005443D9"/>
    <w:rsid w:val="005448A8"/>
    <w:rsid w:val="00544A84"/>
    <w:rsid w:val="00544C58"/>
    <w:rsid w:val="00546084"/>
    <w:rsid w:val="00546092"/>
    <w:rsid w:val="0054610B"/>
    <w:rsid w:val="00546276"/>
    <w:rsid w:val="005462B0"/>
    <w:rsid w:val="0054646E"/>
    <w:rsid w:val="0054681A"/>
    <w:rsid w:val="00546E2F"/>
    <w:rsid w:val="0054719E"/>
    <w:rsid w:val="00547513"/>
    <w:rsid w:val="00550295"/>
    <w:rsid w:val="00550CA0"/>
    <w:rsid w:val="00550E22"/>
    <w:rsid w:val="00550F81"/>
    <w:rsid w:val="00551128"/>
    <w:rsid w:val="005514D0"/>
    <w:rsid w:val="00551C3F"/>
    <w:rsid w:val="005520A6"/>
    <w:rsid w:val="0055231B"/>
    <w:rsid w:val="0055245A"/>
    <w:rsid w:val="00552669"/>
    <w:rsid w:val="00552AC0"/>
    <w:rsid w:val="00552F37"/>
    <w:rsid w:val="0055315E"/>
    <w:rsid w:val="00553551"/>
    <w:rsid w:val="00553E6F"/>
    <w:rsid w:val="0055452B"/>
    <w:rsid w:val="00554A6E"/>
    <w:rsid w:val="0055549D"/>
    <w:rsid w:val="0055633C"/>
    <w:rsid w:val="00556516"/>
    <w:rsid w:val="00556E1C"/>
    <w:rsid w:val="00556F33"/>
    <w:rsid w:val="005600C1"/>
    <w:rsid w:val="005602F0"/>
    <w:rsid w:val="0056053C"/>
    <w:rsid w:val="00560DCF"/>
    <w:rsid w:val="00560EC9"/>
    <w:rsid w:val="00560F34"/>
    <w:rsid w:val="00561517"/>
    <w:rsid w:val="00561A4A"/>
    <w:rsid w:val="005626D2"/>
    <w:rsid w:val="00562B79"/>
    <w:rsid w:val="00562C84"/>
    <w:rsid w:val="00562F96"/>
    <w:rsid w:val="005645D2"/>
    <w:rsid w:val="005647BC"/>
    <w:rsid w:val="00564BEC"/>
    <w:rsid w:val="0056538A"/>
    <w:rsid w:val="005662FA"/>
    <w:rsid w:val="00566493"/>
    <w:rsid w:val="00566618"/>
    <w:rsid w:val="00566787"/>
    <w:rsid w:val="00566A5D"/>
    <w:rsid w:val="0057002C"/>
    <w:rsid w:val="005706F4"/>
    <w:rsid w:val="0057098F"/>
    <w:rsid w:val="005711D4"/>
    <w:rsid w:val="00571D93"/>
    <w:rsid w:val="005723C8"/>
    <w:rsid w:val="005726CD"/>
    <w:rsid w:val="00572F39"/>
    <w:rsid w:val="005731E4"/>
    <w:rsid w:val="00573915"/>
    <w:rsid w:val="0057399D"/>
    <w:rsid w:val="00573C6F"/>
    <w:rsid w:val="00573E88"/>
    <w:rsid w:val="0057458B"/>
    <w:rsid w:val="0057486A"/>
    <w:rsid w:val="0057495F"/>
    <w:rsid w:val="00574DE7"/>
    <w:rsid w:val="005753E2"/>
    <w:rsid w:val="00576052"/>
    <w:rsid w:val="00576334"/>
    <w:rsid w:val="0057691D"/>
    <w:rsid w:val="00577003"/>
    <w:rsid w:val="0057702A"/>
    <w:rsid w:val="005775A5"/>
    <w:rsid w:val="00577B1F"/>
    <w:rsid w:val="00577C7B"/>
    <w:rsid w:val="0058020A"/>
    <w:rsid w:val="00580C07"/>
    <w:rsid w:val="00580C26"/>
    <w:rsid w:val="00581E8A"/>
    <w:rsid w:val="00582A84"/>
    <w:rsid w:val="00582D5F"/>
    <w:rsid w:val="005832F1"/>
    <w:rsid w:val="00583967"/>
    <w:rsid w:val="005849E1"/>
    <w:rsid w:val="00584A35"/>
    <w:rsid w:val="00585D0A"/>
    <w:rsid w:val="00585D6F"/>
    <w:rsid w:val="00586697"/>
    <w:rsid w:val="00586DF5"/>
    <w:rsid w:val="0058759E"/>
    <w:rsid w:val="00587ED0"/>
    <w:rsid w:val="00590958"/>
    <w:rsid w:val="00590988"/>
    <w:rsid w:val="0059104C"/>
    <w:rsid w:val="00591683"/>
    <w:rsid w:val="0059229F"/>
    <w:rsid w:val="005932A9"/>
    <w:rsid w:val="00593BFD"/>
    <w:rsid w:val="00594404"/>
    <w:rsid w:val="0059477D"/>
    <w:rsid w:val="00594785"/>
    <w:rsid w:val="00594C6F"/>
    <w:rsid w:val="005955AD"/>
    <w:rsid w:val="0059595A"/>
    <w:rsid w:val="00595DDF"/>
    <w:rsid w:val="0059610D"/>
    <w:rsid w:val="005963A2"/>
    <w:rsid w:val="005964F3"/>
    <w:rsid w:val="00596AE6"/>
    <w:rsid w:val="00596B54"/>
    <w:rsid w:val="00596C8B"/>
    <w:rsid w:val="0059701B"/>
    <w:rsid w:val="005971F2"/>
    <w:rsid w:val="005972E3"/>
    <w:rsid w:val="005979FD"/>
    <w:rsid w:val="00597FBA"/>
    <w:rsid w:val="005A0CCB"/>
    <w:rsid w:val="005A118B"/>
    <w:rsid w:val="005A1270"/>
    <w:rsid w:val="005A12CE"/>
    <w:rsid w:val="005A1934"/>
    <w:rsid w:val="005A1C32"/>
    <w:rsid w:val="005A1D22"/>
    <w:rsid w:val="005A1D7C"/>
    <w:rsid w:val="005A1EE9"/>
    <w:rsid w:val="005A2173"/>
    <w:rsid w:val="005A21C3"/>
    <w:rsid w:val="005A245A"/>
    <w:rsid w:val="005A2A9B"/>
    <w:rsid w:val="005A2C2E"/>
    <w:rsid w:val="005A30DB"/>
    <w:rsid w:val="005A315E"/>
    <w:rsid w:val="005A3948"/>
    <w:rsid w:val="005A3D3E"/>
    <w:rsid w:val="005A45A0"/>
    <w:rsid w:val="005A45F4"/>
    <w:rsid w:val="005A4610"/>
    <w:rsid w:val="005A51F1"/>
    <w:rsid w:val="005A5CF3"/>
    <w:rsid w:val="005A6A9B"/>
    <w:rsid w:val="005A6B8E"/>
    <w:rsid w:val="005A6C86"/>
    <w:rsid w:val="005A77C4"/>
    <w:rsid w:val="005A7898"/>
    <w:rsid w:val="005B00C3"/>
    <w:rsid w:val="005B01E1"/>
    <w:rsid w:val="005B07EF"/>
    <w:rsid w:val="005B0D6A"/>
    <w:rsid w:val="005B0E3C"/>
    <w:rsid w:val="005B1902"/>
    <w:rsid w:val="005B24C3"/>
    <w:rsid w:val="005B31A6"/>
    <w:rsid w:val="005B338C"/>
    <w:rsid w:val="005B3CA3"/>
    <w:rsid w:val="005B4787"/>
    <w:rsid w:val="005B479D"/>
    <w:rsid w:val="005B48B8"/>
    <w:rsid w:val="005B4D6A"/>
    <w:rsid w:val="005B4E87"/>
    <w:rsid w:val="005B4FB4"/>
    <w:rsid w:val="005B5127"/>
    <w:rsid w:val="005B54CE"/>
    <w:rsid w:val="005B5ECC"/>
    <w:rsid w:val="005B5FAC"/>
    <w:rsid w:val="005B6144"/>
    <w:rsid w:val="005B6713"/>
    <w:rsid w:val="005B6EA6"/>
    <w:rsid w:val="005C04BB"/>
    <w:rsid w:val="005C0550"/>
    <w:rsid w:val="005C130F"/>
    <w:rsid w:val="005C1B25"/>
    <w:rsid w:val="005C26D2"/>
    <w:rsid w:val="005C2EF6"/>
    <w:rsid w:val="005C2F1F"/>
    <w:rsid w:val="005C3B7C"/>
    <w:rsid w:val="005C3DEA"/>
    <w:rsid w:val="005C3E56"/>
    <w:rsid w:val="005C4296"/>
    <w:rsid w:val="005C46BE"/>
    <w:rsid w:val="005C532F"/>
    <w:rsid w:val="005C59B1"/>
    <w:rsid w:val="005C60A8"/>
    <w:rsid w:val="005C67BA"/>
    <w:rsid w:val="005C69E2"/>
    <w:rsid w:val="005C752D"/>
    <w:rsid w:val="005C7E25"/>
    <w:rsid w:val="005D02B1"/>
    <w:rsid w:val="005D02DB"/>
    <w:rsid w:val="005D0516"/>
    <w:rsid w:val="005D055F"/>
    <w:rsid w:val="005D0901"/>
    <w:rsid w:val="005D1680"/>
    <w:rsid w:val="005D2EEA"/>
    <w:rsid w:val="005D3524"/>
    <w:rsid w:val="005D3C31"/>
    <w:rsid w:val="005D3E41"/>
    <w:rsid w:val="005D40A6"/>
    <w:rsid w:val="005D40EF"/>
    <w:rsid w:val="005D44E4"/>
    <w:rsid w:val="005D4CB5"/>
    <w:rsid w:val="005D4F18"/>
    <w:rsid w:val="005D5317"/>
    <w:rsid w:val="005D5943"/>
    <w:rsid w:val="005D6032"/>
    <w:rsid w:val="005D6B30"/>
    <w:rsid w:val="005D7273"/>
    <w:rsid w:val="005D74E2"/>
    <w:rsid w:val="005D7781"/>
    <w:rsid w:val="005E07E9"/>
    <w:rsid w:val="005E0F71"/>
    <w:rsid w:val="005E1725"/>
    <w:rsid w:val="005E17B6"/>
    <w:rsid w:val="005E1B04"/>
    <w:rsid w:val="005E1EE5"/>
    <w:rsid w:val="005E21F4"/>
    <w:rsid w:val="005E2629"/>
    <w:rsid w:val="005E2D22"/>
    <w:rsid w:val="005E3E76"/>
    <w:rsid w:val="005E40F0"/>
    <w:rsid w:val="005E49BE"/>
    <w:rsid w:val="005E4F6A"/>
    <w:rsid w:val="005E597C"/>
    <w:rsid w:val="005E632B"/>
    <w:rsid w:val="005E6514"/>
    <w:rsid w:val="005E6C77"/>
    <w:rsid w:val="005E7B76"/>
    <w:rsid w:val="005E7EAD"/>
    <w:rsid w:val="005F05F0"/>
    <w:rsid w:val="005F0A04"/>
    <w:rsid w:val="005F0C00"/>
    <w:rsid w:val="005F2E4E"/>
    <w:rsid w:val="005F3512"/>
    <w:rsid w:val="005F3597"/>
    <w:rsid w:val="005F36D5"/>
    <w:rsid w:val="005F3BFA"/>
    <w:rsid w:val="005F3C13"/>
    <w:rsid w:val="005F46E2"/>
    <w:rsid w:val="005F4A37"/>
    <w:rsid w:val="005F4AD5"/>
    <w:rsid w:val="005F4D2E"/>
    <w:rsid w:val="005F4EE4"/>
    <w:rsid w:val="005F51B9"/>
    <w:rsid w:val="005F5698"/>
    <w:rsid w:val="005F5A6D"/>
    <w:rsid w:val="005F5FD7"/>
    <w:rsid w:val="005F6004"/>
    <w:rsid w:val="005F68AC"/>
    <w:rsid w:val="005F6E36"/>
    <w:rsid w:val="005F730A"/>
    <w:rsid w:val="005F7770"/>
    <w:rsid w:val="005F7B3E"/>
    <w:rsid w:val="005F7F83"/>
    <w:rsid w:val="006000BE"/>
    <w:rsid w:val="006009F2"/>
    <w:rsid w:val="00600E5E"/>
    <w:rsid w:val="00600EF3"/>
    <w:rsid w:val="0060187E"/>
    <w:rsid w:val="00601E01"/>
    <w:rsid w:val="00601F1E"/>
    <w:rsid w:val="00602C96"/>
    <w:rsid w:val="00602FBB"/>
    <w:rsid w:val="00603939"/>
    <w:rsid w:val="00603E7D"/>
    <w:rsid w:val="00605025"/>
    <w:rsid w:val="00605161"/>
    <w:rsid w:val="00605FF2"/>
    <w:rsid w:val="0060664B"/>
    <w:rsid w:val="006069D8"/>
    <w:rsid w:val="00606DE9"/>
    <w:rsid w:val="0060738E"/>
    <w:rsid w:val="006102DC"/>
    <w:rsid w:val="00611596"/>
    <w:rsid w:val="00611AE6"/>
    <w:rsid w:val="00613878"/>
    <w:rsid w:val="006145AE"/>
    <w:rsid w:val="0061461D"/>
    <w:rsid w:val="006150C2"/>
    <w:rsid w:val="00615166"/>
    <w:rsid w:val="00615774"/>
    <w:rsid w:val="00615779"/>
    <w:rsid w:val="00615973"/>
    <w:rsid w:val="00616311"/>
    <w:rsid w:val="00616419"/>
    <w:rsid w:val="00616D5A"/>
    <w:rsid w:val="00621DBA"/>
    <w:rsid w:val="006220FB"/>
    <w:rsid w:val="00622123"/>
    <w:rsid w:val="0062229C"/>
    <w:rsid w:val="00622FAA"/>
    <w:rsid w:val="006238F6"/>
    <w:rsid w:val="0062397F"/>
    <w:rsid w:val="00623AC1"/>
    <w:rsid w:val="00623CEB"/>
    <w:rsid w:val="00623EEE"/>
    <w:rsid w:val="00624821"/>
    <w:rsid w:val="00625477"/>
    <w:rsid w:val="00625BD6"/>
    <w:rsid w:val="00625CC4"/>
    <w:rsid w:val="0062644D"/>
    <w:rsid w:val="0062785F"/>
    <w:rsid w:val="00627E8D"/>
    <w:rsid w:val="006305EF"/>
    <w:rsid w:val="00631499"/>
    <w:rsid w:val="006314BB"/>
    <w:rsid w:val="0063168F"/>
    <w:rsid w:val="0063240B"/>
    <w:rsid w:val="006326D8"/>
    <w:rsid w:val="0063287B"/>
    <w:rsid w:val="00632B03"/>
    <w:rsid w:val="00632F2B"/>
    <w:rsid w:val="006332F0"/>
    <w:rsid w:val="006334DA"/>
    <w:rsid w:val="006336F4"/>
    <w:rsid w:val="00633742"/>
    <w:rsid w:val="00633924"/>
    <w:rsid w:val="00634023"/>
    <w:rsid w:val="00634CA8"/>
    <w:rsid w:val="006351E1"/>
    <w:rsid w:val="006358B4"/>
    <w:rsid w:val="00636014"/>
    <w:rsid w:val="0063674E"/>
    <w:rsid w:val="00640BFD"/>
    <w:rsid w:val="00641418"/>
    <w:rsid w:val="006414EF"/>
    <w:rsid w:val="0064152C"/>
    <w:rsid w:val="00642062"/>
    <w:rsid w:val="006421D6"/>
    <w:rsid w:val="0064233E"/>
    <w:rsid w:val="0064269B"/>
    <w:rsid w:val="006426E7"/>
    <w:rsid w:val="0064291C"/>
    <w:rsid w:val="006432C3"/>
    <w:rsid w:val="0064342F"/>
    <w:rsid w:val="00643493"/>
    <w:rsid w:val="0064380A"/>
    <w:rsid w:val="00643DCD"/>
    <w:rsid w:val="00644224"/>
    <w:rsid w:val="00644E88"/>
    <w:rsid w:val="00645107"/>
    <w:rsid w:val="006453EA"/>
    <w:rsid w:val="0064669E"/>
    <w:rsid w:val="00647330"/>
    <w:rsid w:val="006473F1"/>
    <w:rsid w:val="00647D40"/>
    <w:rsid w:val="00650925"/>
    <w:rsid w:val="00650932"/>
    <w:rsid w:val="00650E38"/>
    <w:rsid w:val="0065155E"/>
    <w:rsid w:val="00651BDB"/>
    <w:rsid w:val="00652151"/>
    <w:rsid w:val="006526BA"/>
    <w:rsid w:val="0065271D"/>
    <w:rsid w:val="00652AC3"/>
    <w:rsid w:val="00652C45"/>
    <w:rsid w:val="0065336B"/>
    <w:rsid w:val="006535CE"/>
    <w:rsid w:val="00653FDE"/>
    <w:rsid w:val="006547AA"/>
    <w:rsid w:val="006548CF"/>
    <w:rsid w:val="0065499E"/>
    <w:rsid w:val="00655326"/>
    <w:rsid w:val="006554EA"/>
    <w:rsid w:val="0065589A"/>
    <w:rsid w:val="00656249"/>
    <w:rsid w:val="00660410"/>
    <w:rsid w:val="00661367"/>
    <w:rsid w:val="00661740"/>
    <w:rsid w:val="00661D9B"/>
    <w:rsid w:val="00662AAE"/>
    <w:rsid w:val="00662B9D"/>
    <w:rsid w:val="00662DA1"/>
    <w:rsid w:val="00664039"/>
    <w:rsid w:val="00664195"/>
    <w:rsid w:val="006645AC"/>
    <w:rsid w:val="00665232"/>
    <w:rsid w:val="0066528D"/>
    <w:rsid w:val="00665309"/>
    <w:rsid w:val="006653D0"/>
    <w:rsid w:val="00665A4A"/>
    <w:rsid w:val="00665F61"/>
    <w:rsid w:val="0066669D"/>
    <w:rsid w:val="00666E1F"/>
    <w:rsid w:val="00667688"/>
    <w:rsid w:val="006702B6"/>
    <w:rsid w:val="006705DA"/>
    <w:rsid w:val="006706BE"/>
    <w:rsid w:val="00670F0F"/>
    <w:rsid w:val="006714F5"/>
    <w:rsid w:val="00671D52"/>
    <w:rsid w:val="006729DD"/>
    <w:rsid w:val="00672F93"/>
    <w:rsid w:val="006737F1"/>
    <w:rsid w:val="0067474A"/>
    <w:rsid w:val="00674878"/>
    <w:rsid w:val="00674B50"/>
    <w:rsid w:val="0067526D"/>
    <w:rsid w:val="006755E5"/>
    <w:rsid w:val="006756A2"/>
    <w:rsid w:val="006756B3"/>
    <w:rsid w:val="00676106"/>
    <w:rsid w:val="006763CA"/>
    <w:rsid w:val="006770AB"/>
    <w:rsid w:val="00677136"/>
    <w:rsid w:val="006771F0"/>
    <w:rsid w:val="0067776E"/>
    <w:rsid w:val="0067787A"/>
    <w:rsid w:val="00680073"/>
    <w:rsid w:val="006801E1"/>
    <w:rsid w:val="00680563"/>
    <w:rsid w:val="00680C14"/>
    <w:rsid w:val="00680CD7"/>
    <w:rsid w:val="00681501"/>
    <w:rsid w:val="00681ACC"/>
    <w:rsid w:val="00681DA5"/>
    <w:rsid w:val="006839ED"/>
    <w:rsid w:val="00684CAD"/>
    <w:rsid w:val="006852FA"/>
    <w:rsid w:val="00685BAB"/>
    <w:rsid w:val="00685C61"/>
    <w:rsid w:val="00686979"/>
    <w:rsid w:val="00686AC1"/>
    <w:rsid w:val="006876BB"/>
    <w:rsid w:val="00687D73"/>
    <w:rsid w:val="00687DAB"/>
    <w:rsid w:val="006901FC"/>
    <w:rsid w:val="006905FC"/>
    <w:rsid w:val="00690BE7"/>
    <w:rsid w:val="00690E1A"/>
    <w:rsid w:val="006911D9"/>
    <w:rsid w:val="00691633"/>
    <w:rsid w:val="00691989"/>
    <w:rsid w:val="00692640"/>
    <w:rsid w:val="00692B6B"/>
    <w:rsid w:val="00693711"/>
    <w:rsid w:val="0069389B"/>
    <w:rsid w:val="0069418C"/>
    <w:rsid w:val="006941AE"/>
    <w:rsid w:val="00694269"/>
    <w:rsid w:val="006946F5"/>
    <w:rsid w:val="006949B0"/>
    <w:rsid w:val="00694AF7"/>
    <w:rsid w:val="00694EB7"/>
    <w:rsid w:val="006960F5"/>
    <w:rsid w:val="00696A79"/>
    <w:rsid w:val="00696E38"/>
    <w:rsid w:val="00697133"/>
    <w:rsid w:val="0069723C"/>
    <w:rsid w:val="00697F9B"/>
    <w:rsid w:val="006A013B"/>
    <w:rsid w:val="006A0BBC"/>
    <w:rsid w:val="006A1388"/>
    <w:rsid w:val="006A1DC9"/>
    <w:rsid w:val="006A1DE0"/>
    <w:rsid w:val="006A23E0"/>
    <w:rsid w:val="006A2645"/>
    <w:rsid w:val="006A2890"/>
    <w:rsid w:val="006A2932"/>
    <w:rsid w:val="006A473D"/>
    <w:rsid w:val="006A4E6A"/>
    <w:rsid w:val="006A61F6"/>
    <w:rsid w:val="006A689E"/>
    <w:rsid w:val="006A6E93"/>
    <w:rsid w:val="006A704C"/>
    <w:rsid w:val="006A7914"/>
    <w:rsid w:val="006A7A46"/>
    <w:rsid w:val="006A7A53"/>
    <w:rsid w:val="006A7B9D"/>
    <w:rsid w:val="006A7DA0"/>
    <w:rsid w:val="006A7E56"/>
    <w:rsid w:val="006B06D1"/>
    <w:rsid w:val="006B0A26"/>
    <w:rsid w:val="006B0C11"/>
    <w:rsid w:val="006B0C76"/>
    <w:rsid w:val="006B0CAF"/>
    <w:rsid w:val="006B0FF4"/>
    <w:rsid w:val="006B10BA"/>
    <w:rsid w:val="006B1713"/>
    <w:rsid w:val="006B1DB3"/>
    <w:rsid w:val="006B2469"/>
    <w:rsid w:val="006B2BA5"/>
    <w:rsid w:val="006B2C89"/>
    <w:rsid w:val="006B2F40"/>
    <w:rsid w:val="006B318C"/>
    <w:rsid w:val="006B3269"/>
    <w:rsid w:val="006B3433"/>
    <w:rsid w:val="006B376B"/>
    <w:rsid w:val="006B3772"/>
    <w:rsid w:val="006B3A84"/>
    <w:rsid w:val="006B3B91"/>
    <w:rsid w:val="006B51EB"/>
    <w:rsid w:val="006B529B"/>
    <w:rsid w:val="006B52FD"/>
    <w:rsid w:val="006B55A3"/>
    <w:rsid w:val="006B57E8"/>
    <w:rsid w:val="006B5B4F"/>
    <w:rsid w:val="006B5BFC"/>
    <w:rsid w:val="006B60A4"/>
    <w:rsid w:val="006B667B"/>
    <w:rsid w:val="006B6C3A"/>
    <w:rsid w:val="006B6F72"/>
    <w:rsid w:val="006B7047"/>
    <w:rsid w:val="006B7109"/>
    <w:rsid w:val="006B7A23"/>
    <w:rsid w:val="006C13C3"/>
    <w:rsid w:val="006C1DC0"/>
    <w:rsid w:val="006C29B1"/>
    <w:rsid w:val="006C2CA2"/>
    <w:rsid w:val="006C30D7"/>
    <w:rsid w:val="006C34F3"/>
    <w:rsid w:val="006C3666"/>
    <w:rsid w:val="006C38E7"/>
    <w:rsid w:val="006C49D6"/>
    <w:rsid w:val="006C4B79"/>
    <w:rsid w:val="006C5184"/>
    <w:rsid w:val="006C51B8"/>
    <w:rsid w:val="006C5790"/>
    <w:rsid w:val="006C58B8"/>
    <w:rsid w:val="006C6405"/>
    <w:rsid w:val="006C6544"/>
    <w:rsid w:val="006C6EDB"/>
    <w:rsid w:val="006C7BF5"/>
    <w:rsid w:val="006C7EBC"/>
    <w:rsid w:val="006D03B5"/>
    <w:rsid w:val="006D0BA4"/>
    <w:rsid w:val="006D1DE3"/>
    <w:rsid w:val="006D2153"/>
    <w:rsid w:val="006D232E"/>
    <w:rsid w:val="006D2DB3"/>
    <w:rsid w:val="006D3262"/>
    <w:rsid w:val="006D3524"/>
    <w:rsid w:val="006D377A"/>
    <w:rsid w:val="006D3AF7"/>
    <w:rsid w:val="006D3D2A"/>
    <w:rsid w:val="006D3E68"/>
    <w:rsid w:val="006D48E6"/>
    <w:rsid w:val="006D544E"/>
    <w:rsid w:val="006D54E7"/>
    <w:rsid w:val="006D5774"/>
    <w:rsid w:val="006D5911"/>
    <w:rsid w:val="006D5D79"/>
    <w:rsid w:val="006D5F26"/>
    <w:rsid w:val="006D707A"/>
    <w:rsid w:val="006D7466"/>
    <w:rsid w:val="006D7470"/>
    <w:rsid w:val="006D793D"/>
    <w:rsid w:val="006D7982"/>
    <w:rsid w:val="006E0383"/>
    <w:rsid w:val="006E0E7A"/>
    <w:rsid w:val="006E11D4"/>
    <w:rsid w:val="006E13BF"/>
    <w:rsid w:val="006E166D"/>
    <w:rsid w:val="006E1770"/>
    <w:rsid w:val="006E193D"/>
    <w:rsid w:val="006E1CBA"/>
    <w:rsid w:val="006E1DA5"/>
    <w:rsid w:val="006E2E5D"/>
    <w:rsid w:val="006E3150"/>
    <w:rsid w:val="006E3DAE"/>
    <w:rsid w:val="006E41B3"/>
    <w:rsid w:val="006E4BB2"/>
    <w:rsid w:val="006E5271"/>
    <w:rsid w:val="006E535D"/>
    <w:rsid w:val="006E56ED"/>
    <w:rsid w:val="006E61F1"/>
    <w:rsid w:val="006E6812"/>
    <w:rsid w:val="006E6B95"/>
    <w:rsid w:val="006E6F96"/>
    <w:rsid w:val="006E7798"/>
    <w:rsid w:val="006E7BC6"/>
    <w:rsid w:val="006E7E6C"/>
    <w:rsid w:val="006E7F12"/>
    <w:rsid w:val="006F0432"/>
    <w:rsid w:val="006F047A"/>
    <w:rsid w:val="006F0688"/>
    <w:rsid w:val="006F1635"/>
    <w:rsid w:val="006F20A2"/>
    <w:rsid w:val="006F2CA1"/>
    <w:rsid w:val="006F36EA"/>
    <w:rsid w:val="006F3B48"/>
    <w:rsid w:val="006F4E8E"/>
    <w:rsid w:val="006F54B7"/>
    <w:rsid w:val="006F65FA"/>
    <w:rsid w:val="006F6A91"/>
    <w:rsid w:val="006F6EB4"/>
    <w:rsid w:val="006F71B2"/>
    <w:rsid w:val="006F75D9"/>
    <w:rsid w:val="006F7A22"/>
    <w:rsid w:val="006F7A45"/>
    <w:rsid w:val="00700003"/>
    <w:rsid w:val="00700651"/>
    <w:rsid w:val="007007EB"/>
    <w:rsid w:val="00701AFD"/>
    <w:rsid w:val="00701DC0"/>
    <w:rsid w:val="00701EAA"/>
    <w:rsid w:val="007020F1"/>
    <w:rsid w:val="00702771"/>
    <w:rsid w:val="00702F16"/>
    <w:rsid w:val="00702FD9"/>
    <w:rsid w:val="0070314C"/>
    <w:rsid w:val="007034D6"/>
    <w:rsid w:val="007037BD"/>
    <w:rsid w:val="0070493B"/>
    <w:rsid w:val="00704CFA"/>
    <w:rsid w:val="00704D8D"/>
    <w:rsid w:val="007053B4"/>
    <w:rsid w:val="00705556"/>
    <w:rsid w:val="0070556E"/>
    <w:rsid w:val="00706059"/>
    <w:rsid w:val="00706065"/>
    <w:rsid w:val="007066AA"/>
    <w:rsid w:val="00706B43"/>
    <w:rsid w:val="0070732A"/>
    <w:rsid w:val="00707B69"/>
    <w:rsid w:val="00710099"/>
    <w:rsid w:val="0071062B"/>
    <w:rsid w:val="00710D17"/>
    <w:rsid w:val="00710D44"/>
    <w:rsid w:val="00711231"/>
    <w:rsid w:val="00712657"/>
    <w:rsid w:val="00712939"/>
    <w:rsid w:val="007133A5"/>
    <w:rsid w:val="00713907"/>
    <w:rsid w:val="0071405E"/>
    <w:rsid w:val="007141F0"/>
    <w:rsid w:val="00714B26"/>
    <w:rsid w:val="00714B72"/>
    <w:rsid w:val="007167D9"/>
    <w:rsid w:val="00716887"/>
    <w:rsid w:val="00716990"/>
    <w:rsid w:val="0071743B"/>
    <w:rsid w:val="00717C27"/>
    <w:rsid w:val="007208B1"/>
    <w:rsid w:val="007208C9"/>
    <w:rsid w:val="007208EC"/>
    <w:rsid w:val="00720FAE"/>
    <w:rsid w:val="00720FB6"/>
    <w:rsid w:val="00721BAE"/>
    <w:rsid w:val="00721FC8"/>
    <w:rsid w:val="007225C3"/>
    <w:rsid w:val="00723C94"/>
    <w:rsid w:val="00724775"/>
    <w:rsid w:val="00724C54"/>
    <w:rsid w:val="00724C85"/>
    <w:rsid w:val="00724CE3"/>
    <w:rsid w:val="007253E6"/>
    <w:rsid w:val="00725ACB"/>
    <w:rsid w:val="00726392"/>
    <w:rsid w:val="0072694E"/>
    <w:rsid w:val="007269AE"/>
    <w:rsid w:val="00726CA8"/>
    <w:rsid w:val="00726CD0"/>
    <w:rsid w:val="00726F32"/>
    <w:rsid w:val="007270EB"/>
    <w:rsid w:val="00730F3A"/>
    <w:rsid w:val="00731C7B"/>
    <w:rsid w:val="00732671"/>
    <w:rsid w:val="00732EB0"/>
    <w:rsid w:val="007332A1"/>
    <w:rsid w:val="00733C8B"/>
    <w:rsid w:val="007340CA"/>
    <w:rsid w:val="007344B3"/>
    <w:rsid w:val="007346B7"/>
    <w:rsid w:val="0073494A"/>
    <w:rsid w:val="00734AF5"/>
    <w:rsid w:val="007353B0"/>
    <w:rsid w:val="00735DD3"/>
    <w:rsid w:val="00735DD4"/>
    <w:rsid w:val="007364F8"/>
    <w:rsid w:val="007368DC"/>
    <w:rsid w:val="00736A41"/>
    <w:rsid w:val="00736F9D"/>
    <w:rsid w:val="007374BA"/>
    <w:rsid w:val="0074109B"/>
    <w:rsid w:val="00741D65"/>
    <w:rsid w:val="00742576"/>
    <w:rsid w:val="00742DB8"/>
    <w:rsid w:val="00743463"/>
    <w:rsid w:val="0074389D"/>
    <w:rsid w:val="00743ECB"/>
    <w:rsid w:val="007440E5"/>
    <w:rsid w:val="00744C86"/>
    <w:rsid w:val="00744F51"/>
    <w:rsid w:val="007459FE"/>
    <w:rsid w:val="007463FE"/>
    <w:rsid w:val="00746D55"/>
    <w:rsid w:val="00747771"/>
    <w:rsid w:val="00747DC6"/>
    <w:rsid w:val="00747E1A"/>
    <w:rsid w:val="007500CF"/>
    <w:rsid w:val="007501CD"/>
    <w:rsid w:val="00750BB1"/>
    <w:rsid w:val="00751BD8"/>
    <w:rsid w:val="00751C8C"/>
    <w:rsid w:val="007520CC"/>
    <w:rsid w:val="007520F3"/>
    <w:rsid w:val="007533E0"/>
    <w:rsid w:val="00753580"/>
    <w:rsid w:val="00753F3F"/>
    <w:rsid w:val="00753FBE"/>
    <w:rsid w:val="00754583"/>
    <w:rsid w:val="007549C8"/>
    <w:rsid w:val="00755230"/>
    <w:rsid w:val="0075575D"/>
    <w:rsid w:val="0075588E"/>
    <w:rsid w:val="00755C9D"/>
    <w:rsid w:val="00755E3A"/>
    <w:rsid w:val="007566DC"/>
    <w:rsid w:val="00756E9E"/>
    <w:rsid w:val="007571C9"/>
    <w:rsid w:val="0075733B"/>
    <w:rsid w:val="00757E50"/>
    <w:rsid w:val="0076022A"/>
    <w:rsid w:val="007602A4"/>
    <w:rsid w:val="007603C8"/>
    <w:rsid w:val="00760E4C"/>
    <w:rsid w:val="00762550"/>
    <w:rsid w:val="007628B7"/>
    <w:rsid w:val="0076302F"/>
    <w:rsid w:val="00763255"/>
    <w:rsid w:val="00763D78"/>
    <w:rsid w:val="00764033"/>
    <w:rsid w:val="00765932"/>
    <w:rsid w:val="00766444"/>
    <w:rsid w:val="00766C49"/>
    <w:rsid w:val="0076740E"/>
    <w:rsid w:val="00767525"/>
    <w:rsid w:val="00767D88"/>
    <w:rsid w:val="00767F82"/>
    <w:rsid w:val="0077034C"/>
    <w:rsid w:val="0077126D"/>
    <w:rsid w:val="00771BA6"/>
    <w:rsid w:val="00771C63"/>
    <w:rsid w:val="00771E92"/>
    <w:rsid w:val="00771EE7"/>
    <w:rsid w:val="00771FF3"/>
    <w:rsid w:val="0077251E"/>
    <w:rsid w:val="00772612"/>
    <w:rsid w:val="007734C2"/>
    <w:rsid w:val="00774308"/>
    <w:rsid w:val="0077549C"/>
    <w:rsid w:val="007760A8"/>
    <w:rsid w:val="007768D0"/>
    <w:rsid w:val="00776DB3"/>
    <w:rsid w:val="00780032"/>
    <w:rsid w:val="0078005F"/>
    <w:rsid w:val="00780B9B"/>
    <w:rsid w:val="00780D7B"/>
    <w:rsid w:val="00781617"/>
    <w:rsid w:val="00782765"/>
    <w:rsid w:val="00782F50"/>
    <w:rsid w:val="007831FE"/>
    <w:rsid w:val="00783654"/>
    <w:rsid w:val="00783B6A"/>
    <w:rsid w:val="00784185"/>
    <w:rsid w:val="00784294"/>
    <w:rsid w:val="007847E8"/>
    <w:rsid w:val="007849A1"/>
    <w:rsid w:val="007851E6"/>
    <w:rsid w:val="00786465"/>
    <w:rsid w:val="00786F5B"/>
    <w:rsid w:val="007877E4"/>
    <w:rsid w:val="00787B09"/>
    <w:rsid w:val="00790270"/>
    <w:rsid w:val="00790273"/>
    <w:rsid w:val="00790381"/>
    <w:rsid w:val="00790502"/>
    <w:rsid w:val="007906B8"/>
    <w:rsid w:val="00791644"/>
    <w:rsid w:val="007927DC"/>
    <w:rsid w:val="00792A0D"/>
    <w:rsid w:val="00792E87"/>
    <w:rsid w:val="00793091"/>
    <w:rsid w:val="007935AA"/>
    <w:rsid w:val="00793634"/>
    <w:rsid w:val="007937D8"/>
    <w:rsid w:val="0079383D"/>
    <w:rsid w:val="00793C79"/>
    <w:rsid w:val="00793DD9"/>
    <w:rsid w:val="007941C3"/>
    <w:rsid w:val="00795205"/>
    <w:rsid w:val="00795D20"/>
    <w:rsid w:val="00795ECB"/>
    <w:rsid w:val="00795FCA"/>
    <w:rsid w:val="0079685B"/>
    <w:rsid w:val="00796A2D"/>
    <w:rsid w:val="00796C24"/>
    <w:rsid w:val="00796CCD"/>
    <w:rsid w:val="00797138"/>
    <w:rsid w:val="007A0784"/>
    <w:rsid w:val="007A0B5B"/>
    <w:rsid w:val="007A181D"/>
    <w:rsid w:val="007A1EB8"/>
    <w:rsid w:val="007A21EE"/>
    <w:rsid w:val="007A22A7"/>
    <w:rsid w:val="007A2B66"/>
    <w:rsid w:val="007A2C4E"/>
    <w:rsid w:val="007A3A16"/>
    <w:rsid w:val="007A3FCD"/>
    <w:rsid w:val="007A415B"/>
    <w:rsid w:val="007A454C"/>
    <w:rsid w:val="007A4C83"/>
    <w:rsid w:val="007A4EE1"/>
    <w:rsid w:val="007A5114"/>
    <w:rsid w:val="007A51D7"/>
    <w:rsid w:val="007A52F7"/>
    <w:rsid w:val="007A560A"/>
    <w:rsid w:val="007A56C1"/>
    <w:rsid w:val="007A5BA6"/>
    <w:rsid w:val="007A5FDF"/>
    <w:rsid w:val="007A60A0"/>
    <w:rsid w:val="007A6100"/>
    <w:rsid w:val="007A6102"/>
    <w:rsid w:val="007A64D4"/>
    <w:rsid w:val="007A669B"/>
    <w:rsid w:val="007B06F2"/>
    <w:rsid w:val="007B0B54"/>
    <w:rsid w:val="007B1368"/>
    <w:rsid w:val="007B165F"/>
    <w:rsid w:val="007B1B8E"/>
    <w:rsid w:val="007B1C69"/>
    <w:rsid w:val="007B1CB7"/>
    <w:rsid w:val="007B1F75"/>
    <w:rsid w:val="007B2A75"/>
    <w:rsid w:val="007B2C17"/>
    <w:rsid w:val="007B2C24"/>
    <w:rsid w:val="007B2F13"/>
    <w:rsid w:val="007B2F9C"/>
    <w:rsid w:val="007B38B5"/>
    <w:rsid w:val="007B3A53"/>
    <w:rsid w:val="007B4205"/>
    <w:rsid w:val="007B42E4"/>
    <w:rsid w:val="007B48B2"/>
    <w:rsid w:val="007B4D01"/>
    <w:rsid w:val="007B4EC0"/>
    <w:rsid w:val="007B5046"/>
    <w:rsid w:val="007B54AC"/>
    <w:rsid w:val="007B5D76"/>
    <w:rsid w:val="007B5E2A"/>
    <w:rsid w:val="007B5F55"/>
    <w:rsid w:val="007B5F8C"/>
    <w:rsid w:val="007B75DF"/>
    <w:rsid w:val="007B79AA"/>
    <w:rsid w:val="007C05AE"/>
    <w:rsid w:val="007C06FE"/>
    <w:rsid w:val="007C09B9"/>
    <w:rsid w:val="007C0FBA"/>
    <w:rsid w:val="007C10A6"/>
    <w:rsid w:val="007C1411"/>
    <w:rsid w:val="007C19C7"/>
    <w:rsid w:val="007C1EF8"/>
    <w:rsid w:val="007C3E53"/>
    <w:rsid w:val="007C4B42"/>
    <w:rsid w:val="007C50AF"/>
    <w:rsid w:val="007C5137"/>
    <w:rsid w:val="007C557C"/>
    <w:rsid w:val="007C606E"/>
    <w:rsid w:val="007C657B"/>
    <w:rsid w:val="007C6597"/>
    <w:rsid w:val="007C7EF7"/>
    <w:rsid w:val="007D02B7"/>
    <w:rsid w:val="007D0837"/>
    <w:rsid w:val="007D0B30"/>
    <w:rsid w:val="007D0D3B"/>
    <w:rsid w:val="007D0D5E"/>
    <w:rsid w:val="007D1306"/>
    <w:rsid w:val="007D15A5"/>
    <w:rsid w:val="007D1DCA"/>
    <w:rsid w:val="007D2994"/>
    <w:rsid w:val="007D3FF7"/>
    <w:rsid w:val="007D45EE"/>
    <w:rsid w:val="007D48A9"/>
    <w:rsid w:val="007D4B48"/>
    <w:rsid w:val="007D4E55"/>
    <w:rsid w:val="007D52FC"/>
    <w:rsid w:val="007D55C7"/>
    <w:rsid w:val="007D59BD"/>
    <w:rsid w:val="007D60AF"/>
    <w:rsid w:val="007D7387"/>
    <w:rsid w:val="007E0249"/>
    <w:rsid w:val="007E049B"/>
    <w:rsid w:val="007E07CF"/>
    <w:rsid w:val="007E0878"/>
    <w:rsid w:val="007E137A"/>
    <w:rsid w:val="007E1744"/>
    <w:rsid w:val="007E1E6C"/>
    <w:rsid w:val="007E2D16"/>
    <w:rsid w:val="007E2DE1"/>
    <w:rsid w:val="007E3E9C"/>
    <w:rsid w:val="007E3EDD"/>
    <w:rsid w:val="007E4597"/>
    <w:rsid w:val="007E5470"/>
    <w:rsid w:val="007E5C72"/>
    <w:rsid w:val="007E5DB8"/>
    <w:rsid w:val="007E5E46"/>
    <w:rsid w:val="007E6BD0"/>
    <w:rsid w:val="007E6F97"/>
    <w:rsid w:val="007F0045"/>
    <w:rsid w:val="007F05A8"/>
    <w:rsid w:val="007F19BA"/>
    <w:rsid w:val="007F1A32"/>
    <w:rsid w:val="007F1E6D"/>
    <w:rsid w:val="007F1E7A"/>
    <w:rsid w:val="007F269D"/>
    <w:rsid w:val="007F27B5"/>
    <w:rsid w:val="007F29CE"/>
    <w:rsid w:val="007F3BDD"/>
    <w:rsid w:val="007F3CE9"/>
    <w:rsid w:val="007F3D7A"/>
    <w:rsid w:val="007F4079"/>
    <w:rsid w:val="007F42A3"/>
    <w:rsid w:val="007F4A5E"/>
    <w:rsid w:val="007F50DB"/>
    <w:rsid w:val="007F510E"/>
    <w:rsid w:val="007F563D"/>
    <w:rsid w:val="007F5ECB"/>
    <w:rsid w:val="007F6451"/>
    <w:rsid w:val="007F6B4D"/>
    <w:rsid w:val="007F6D14"/>
    <w:rsid w:val="007F6D22"/>
    <w:rsid w:val="007F7A17"/>
    <w:rsid w:val="00800070"/>
    <w:rsid w:val="00800446"/>
    <w:rsid w:val="0080061F"/>
    <w:rsid w:val="0080078A"/>
    <w:rsid w:val="0080122C"/>
    <w:rsid w:val="008013C5"/>
    <w:rsid w:val="008021FC"/>
    <w:rsid w:val="00802595"/>
    <w:rsid w:val="00803271"/>
    <w:rsid w:val="00803A28"/>
    <w:rsid w:val="00803AE4"/>
    <w:rsid w:val="00803CDA"/>
    <w:rsid w:val="00803CF4"/>
    <w:rsid w:val="008042BE"/>
    <w:rsid w:val="00805978"/>
    <w:rsid w:val="008065AA"/>
    <w:rsid w:val="008070D2"/>
    <w:rsid w:val="008076C9"/>
    <w:rsid w:val="0080791D"/>
    <w:rsid w:val="0081074A"/>
    <w:rsid w:val="008107F0"/>
    <w:rsid w:val="00810A64"/>
    <w:rsid w:val="00811935"/>
    <w:rsid w:val="00811CDF"/>
    <w:rsid w:val="00811F0E"/>
    <w:rsid w:val="00812A65"/>
    <w:rsid w:val="00813067"/>
    <w:rsid w:val="00813BFD"/>
    <w:rsid w:val="00813DB9"/>
    <w:rsid w:val="00814182"/>
    <w:rsid w:val="008141CD"/>
    <w:rsid w:val="008142A0"/>
    <w:rsid w:val="0081439C"/>
    <w:rsid w:val="008144DB"/>
    <w:rsid w:val="00814BE2"/>
    <w:rsid w:val="00815162"/>
    <w:rsid w:val="008152C0"/>
    <w:rsid w:val="00815759"/>
    <w:rsid w:val="00815A43"/>
    <w:rsid w:val="008160AA"/>
    <w:rsid w:val="008161C3"/>
    <w:rsid w:val="00816320"/>
    <w:rsid w:val="00816449"/>
    <w:rsid w:val="0081645F"/>
    <w:rsid w:val="00816945"/>
    <w:rsid w:val="00816B3F"/>
    <w:rsid w:val="00816D06"/>
    <w:rsid w:val="00820B3B"/>
    <w:rsid w:val="00820DF8"/>
    <w:rsid w:val="00821216"/>
    <w:rsid w:val="00821487"/>
    <w:rsid w:val="008224A7"/>
    <w:rsid w:val="008227CE"/>
    <w:rsid w:val="00822CBA"/>
    <w:rsid w:val="008234BE"/>
    <w:rsid w:val="0082428D"/>
    <w:rsid w:val="00824738"/>
    <w:rsid w:val="0082491E"/>
    <w:rsid w:val="00824BCB"/>
    <w:rsid w:val="00825083"/>
    <w:rsid w:val="008255CD"/>
    <w:rsid w:val="00825780"/>
    <w:rsid w:val="00826320"/>
    <w:rsid w:val="00826641"/>
    <w:rsid w:val="008267D8"/>
    <w:rsid w:val="008269B8"/>
    <w:rsid w:val="00826AEF"/>
    <w:rsid w:val="00827504"/>
    <w:rsid w:val="00827E78"/>
    <w:rsid w:val="0083007E"/>
    <w:rsid w:val="00830185"/>
    <w:rsid w:val="008302BA"/>
    <w:rsid w:val="0083069E"/>
    <w:rsid w:val="00831320"/>
    <w:rsid w:val="00831DCD"/>
    <w:rsid w:val="0083328E"/>
    <w:rsid w:val="0083381E"/>
    <w:rsid w:val="00834075"/>
    <w:rsid w:val="00834263"/>
    <w:rsid w:val="00834CEB"/>
    <w:rsid w:val="00835047"/>
    <w:rsid w:val="00835D92"/>
    <w:rsid w:val="008363D6"/>
    <w:rsid w:val="008367CB"/>
    <w:rsid w:val="00836C07"/>
    <w:rsid w:val="008376A7"/>
    <w:rsid w:val="008379FB"/>
    <w:rsid w:val="00840037"/>
    <w:rsid w:val="0084010D"/>
    <w:rsid w:val="008403BF"/>
    <w:rsid w:val="008406A1"/>
    <w:rsid w:val="00840763"/>
    <w:rsid w:val="00840B07"/>
    <w:rsid w:val="00840C17"/>
    <w:rsid w:val="00840D38"/>
    <w:rsid w:val="00840EB8"/>
    <w:rsid w:val="00840F96"/>
    <w:rsid w:val="0084220F"/>
    <w:rsid w:val="00842DF5"/>
    <w:rsid w:val="00843A97"/>
    <w:rsid w:val="00844C00"/>
    <w:rsid w:val="008450A9"/>
    <w:rsid w:val="00845475"/>
    <w:rsid w:val="008456A1"/>
    <w:rsid w:val="00845B4B"/>
    <w:rsid w:val="00846019"/>
    <w:rsid w:val="00850041"/>
    <w:rsid w:val="008503E0"/>
    <w:rsid w:val="00850CCF"/>
    <w:rsid w:val="00850FDE"/>
    <w:rsid w:val="008519B3"/>
    <w:rsid w:val="00851C6B"/>
    <w:rsid w:val="0085280C"/>
    <w:rsid w:val="00852DB7"/>
    <w:rsid w:val="008532A9"/>
    <w:rsid w:val="0085358D"/>
    <w:rsid w:val="00853615"/>
    <w:rsid w:val="00853A5B"/>
    <w:rsid w:val="008541BB"/>
    <w:rsid w:val="00854CA5"/>
    <w:rsid w:val="00854FAB"/>
    <w:rsid w:val="00855654"/>
    <w:rsid w:val="00855758"/>
    <w:rsid w:val="0085640E"/>
    <w:rsid w:val="00856457"/>
    <w:rsid w:val="00856828"/>
    <w:rsid w:val="00856FB7"/>
    <w:rsid w:val="00857545"/>
    <w:rsid w:val="00857562"/>
    <w:rsid w:val="00860043"/>
    <w:rsid w:val="00860AF3"/>
    <w:rsid w:val="008612C6"/>
    <w:rsid w:val="00861B49"/>
    <w:rsid w:val="00861BBA"/>
    <w:rsid w:val="00861F96"/>
    <w:rsid w:val="00862540"/>
    <w:rsid w:val="00862B64"/>
    <w:rsid w:val="0086345A"/>
    <w:rsid w:val="00863900"/>
    <w:rsid w:val="0086428A"/>
    <w:rsid w:val="008647EC"/>
    <w:rsid w:val="00865021"/>
    <w:rsid w:val="00865319"/>
    <w:rsid w:val="00865503"/>
    <w:rsid w:val="008663D4"/>
    <w:rsid w:val="008669E3"/>
    <w:rsid w:val="00867E0C"/>
    <w:rsid w:val="00870675"/>
    <w:rsid w:val="00870D0F"/>
    <w:rsid w:val="00870D9C"/>
    <w:rsid w:val="00871680"/>
    <w:rsid w:val="008721DE"/>
    <w:rsid w:val="00872C65"/>
    <w:rsid w:val="00872F40"/>
    <w:rsid w:val="0087337B"/>
    <w:rsid w:val="008733D9"/>
    <w:rsid w:val="00873B0D"/>
    <w:rsid w:val="00873C78"/>
    <w:rsid w:val="00873CF7"/>
    <w:rsid w:val="00873F64"/>
    <w:rsid w:val="00874AB6"/>
    <w:rsid w:val="00875188"/>
    <w:rsid w:val="00875353"/>
    <w:rsid w:val="0087571C"/>
    <w:rsid w:val="00875A9A"/>
    <w:rsid w:val="00875B96"/>
    <w:rsid w:val="00876256"/>
    <w:rsid w:val="00876ED1"/>
    <w:rsid w:val="00877A87"/>
    <w:rsid w:val="00880665"/>
    <w:rsid w:val="008808FD"/>
    <w:rsid w:val="00881083"/>
    <w:rsid w:val="00881A4C"/>
    <w:rsid w:val="00881D45"/>
    <w:rsid w:val="0088216B"/>
    <w:rsid w:val="008823A7"/>
    <w:rsid w:val="008823EA"/>
    <w:rsid w:val="008824BE"/>
    <w:rsid w:val="00882ECA"/>
    <w:rsid w:val="0088332C"/>
    <w:rsid w:val="008837B1"/>
    <w:rsid w:val="00883EEA"/>
    <w:rsid w:val="00884A0E"/>
    <w:rsid w:val="008851C4"/>
    <w:rsid w:val="00885416"/>
    <w:rsid w:val="00885D90"/>
    <w:rsid w:val="00886661"/>
    <w:rsid w:val="00886B27"/>
    <w:rsid w:val="00887038"/>
    <w:rsid w:val="00887E5D"/>
    <w:rsid w:val="00887FB4"/>
    <w:rsid w:val="00890C49"/>
    <w:rsid w:val="00891490"/>
    <w:rsid w:val="00891707"/>
    <w:rsid w:val="00892252"/>
    <w:rsid w:val="00892784"/>
    <w:rsid w:val="00892931"/>
    <w:rsid w:val="00892B1A"/>
    <w:rsid w:val="00892C8F"/>
    <w:rsid w:val="00892EBB"/>
    <w:rsid w:val="00893945"/>
    <w:rsid w:val="00893DAF"/>
    <w:rsid w:val="008940AA"/>
    <w:rsid w:val="00894AB4"/>
    <w:rsid w:val="00895162"/>
    <w:rsid w:val="008959AC"/>
    <w:rsid w:val="00895A60"/>
    <w:rsid w:val="00895C24"/>
    <w:rsid w:val="00895F6D"/>
    <w:rsid w:val="00896129"/>
    <w:rsid w:val="0089624B"/>
    <w:rsid w:val="00896477"/>
    <w:rsid w:val="00897EDB"/>
    <w:rsid w:val="008A0C08"/>
    <w:rsid w:val="008A145C"/>
    <w:rsid w:val="008A1520"/>
    <w:rsid w:val="008A17FF"/>
    <w:rsid w:val="008A1BC0"/>
    <w:rsid w:val="008A1D6B"/>
    <w:rsid w:val="008A1E4B"/>
    <w:rsid w:val="008A2308"/>
    <w:rsid w:val="008A249F"/>
    <w:rsid w:val="008A2652"/>
    <w:rsid w:val="008A29D5"/>
    <w:rsid w:val="008A2DF2"/>
    <w:rsid w:val="008A30F0"/>
    <w:rsid w:val="008A37E2"/>
    <w:rsid w:val="008A3884"/>
    <w:rsid w:val="008A4142"/>
    <w:rsid w:val="008A47CB"/>
    <w:rsid w:val="008A5419"/>
    <w:rsid w:val="008A57E5"/>
    <w:rsid w:val="008A634B"/>
    <w:rsid w:val="008A658F"/>
    <w:rsid w:val="008A65BB"/>
    <w:rsid w:val="008A668A"/>
    <w:rsid w:val="008A6CE7"/>
    <w:rsid w:val="008A70C4"/>
    <w:rsid w:val="008A7A17"/>
    <w:rsid w:val="008B0C93"/>
    <w:rsid w:val="008B2551"/>
    <w:rsid w:val="008B2CC3"/>
    <w:rsid w:val="008B3969"/>
    <w:rsid w:val="008B3BEF"/>
    <w:rsid w:val="008B40BD"/>
    <w:rsid w:val="008B49A1"/>
    <w:rsid w:val="008B4EE7"/>
    <w:rsid w:val="008B56A2"/>
    <w:rsid w:val="008B5A1F"/>
    <w:rsid w:val="008B5D25"/>
    <w:rsid w:val="008B5FDB"/>
    <w:rsid w:val="008B6EF4"/>
    <w:rsid w:val="008B77A8"/>
    <w:rsid w:val="008C0329"/>
    <w:rsid w:val="008C06B8"/>
    <w:rsid w:val="008C06B9"/>
    <w:rsid w:val="008C071C"/>
    <w:rsid w:val="008C0DA6"/>
    <w:rsid w:val="008C13BA"/>
    <w:rsid w:val="008C1613"/>
    <w:rsid w:val="008C1AEA"/>
    <w:rsid w:val="008C1C94"/>
    <w:rsid w:val="008C1F4B"/>
    <w:rsid w:val="008C32BC"/>
    <w:rsid w:val="008C3F5E"/>
    <w:rsid w:val="008C47AD"/>
    <w:rsid w:val="008C4993"/>
    <w:rsid w:val="008C4A6D"/>
    <w:rsid w:val="008C4BFD"/>
    <w:rsid w:val="008C4FE6"/>
    <w:rsid w:val="008C5B55"/>
    <w:rsid w:val="008C5DA8"/>
    <w:rsid w:val="008C6282"/>
    <w:rsid w:val="008C666D"/>
    <w:rsid w:val="008C7999"/>
    <w:rsid w:val="008D073F"/>
    <w:rsid w:val="008D0B88"/>
    <w:rsid w:val="008D1118"/>
    <w:rsid w:val="008D1486"/>
    <w:rsid w:val="008D1C2E"/>
    <w:rsid w:val="008D1F77"/>
    <w:rsid w:val="008D2958"/>
    <w:rsid w:val="008D2978"/>
    <w:rsid w:val="008D4283"/>
    <w:rsid w:val="008D42B3"/>
    <w:rsid w:val="008D60C7"/>
    <w:rsid w:val="008D636B"/>
    <w:rsid w:val="008D6778"/>
    <w:rsid w:val="008D6A6A"/>
    <w:rsid w:val="008D6A6B"/>
    <w:rsid w:val="008D7431"/>
    <w:rsid w:val="008D7AA1"/>
    <w:rsid w:val="008D7F61"/>
    <w:rsid w:val="008E0409"/>
    <w:rsid w:val="008E174D"/>
    <w:rsid w:val="008E1AB2"/>
    <w:rsid w:val="008E1E5A"/>
    <w:rsid w:val="008E3498"/>
    <w:rsid w:val="008E3628"/>
    <w:rsid w:val="008E4019"/>
    <w:rsid w:val="008E4159"/>
    <w:rsid w:val="008E47F8"/>
    <w:rsid w:val="008E4D24"/>
    <w:rsid w:val="008E4D2F"/>
    <w:rsid w:val="008E504E"/>
    <w:rsid w:val="008E5CD0"/>
    <w:rsid w:val="008E67E3"/>
    <w:rsid w:val="008E6E79"/>
    <w:rsid w:val="008E7191"/>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3DA"/>
    <w:rsid w:val="008F76EA"/>
    <w:rsid w:val="008F7E6D"/>
    <w:rsid w:val="009000F1"/>
    <w:rsid w:val="00900BB1"/>
    <w:rsid w:val="00902382"/>
    <w:rsid w:val="00902809"/>
    <w:rsid w:val="0090325A"/>
    <w:rsid w:val="00903C8C"/>
    <w:rsid w:val="00903CC9"/>
    <w:rsid w:val="00903E94"/>
    <w:rsid w:val="00904FAE"/>
    <w:rsid w:val="0090501E"/>
    <w:rsid w:val="00905604"/>
    <w:rsid w:val="00906E6F"/>
    <w:rsid w:val="00907421"/>
    <w:rsid w:val="00907444"/>
    <w:rsid w:val="0090780F"/>
    <w:rsid w:val="00907879"/>
    <w:rsid w:val="00907A19"/>
    <w:rsid w:val="00910009"/>
    <w:rsid w:val="00910B60"/>
    <w:rsid w:val="00910B90"/>
    <w:rsid w:val="0091153A"/>
    <w:rsid w:val="00911682"/>
    <w:rsid w:val="00911A6D"/>
    <w:rsid w:val="00911DBB"/>
    <w:rsid w:val="009124AE"/>
    <w:rsid w:val="00913017"/>
    <w:rsid w:val="0091335E"/>
    <w:rsid w:val="00913386"/>
    <w:rsid w:val="009138B4"/>
    <w:rsid w:val="00914C89"/>
    <w:rsid w:val="00914D70"/>
    <w:rsid w:val="009152FA"/>
    <w:rsid w:val="009160D5"/>
    <w:rsid w:val="009163E0"/>
    <w:rsid w:val="00916589"/>
    <w:rsid w:val="00916641"/>
    <w:rsid w:val="00916DF5"/>
    <w:rsid w:val="00917560"/>
    <w:rsid w:val="00917D0E"/>
    <w:rsid w:val="00917D17"/>
    <w:rsid w:val="00917EC8"/>
    <w:rsid w:val="0092061B"/>
    <w:rsid w:val="00920AA1"/>
    <w:rsid w:val="00920BD8"/>
    <w:rsid w:val="0092106F"/>
    <w:rsid w:val="00921071"/>
    <w:rsid w:val="00921481"/>
    <w:rsid w:val="00921E9B"/>
    <w:rsid w:val="00922C7B"/>
    <w:rsid w:val="00923D10"/>
    <w:rsid w:val="00923EB5"/>
    <w:rsid w:val="00924C66"/>
    <w:rsid w:val="00925354"/>
    <w:rsid w:val="00925592"/>
    <w:rsid w:val="009265A5"/>
    <w:rsid w:val="009273B9"/>
    <w:rsid w:val="0092763B"/>
    <w:rsid w:val="00927B35"/>
    <w:rsid w:val="00930A8B"/>
    <w:rsid w:val="00930C04"/>
    <w:rsid w:val="009310A7"/>
    <w:rsid w:val="00931736"/>
    <w:rsid w:val="009317FE"/>
    <w:rsid w:val="009326E5"/>
    <w:rsid w:val="0093279E"/>
    <w:rsid w:val="00932DD3"/>
    <w:rsid w:val="009335C6"/>
    <w:rsid w:val="00933699"/>
    <w:rsid w:val="00933C4A"/>
    <w:rsid w:val="00933ECC"/>
    <w:rsid w:val="009348DF"/>
    <w:rsid w:val="00934DEF"/>
    <w:rsid w:val="009354DA"/>
    <w:rsid w:val="00935700"/>
    <w:rsid w:val="00935A61"/>
    <w:rsid w:val="0093606E"/>
    <w:rsid w:val="009361A6"/>
    <w:rsid w:val="00936358"/>
    <w:rsid w:val="00936835"/>
    <w:rsid w:val="00936DEA"/>
    <w:rsid w:val="00937115"/>
    <w:rsid w:val="0094086A"/>
    <w:rsid w:val="00940CB0"/>
    <w:rsid w:val="00940FD3"/>
    <w:rsid w:val="00941C36"/>
    <w:rsid w:val="0094270F"/>
    <w:rsid w:val="00942FA0"/>
    <w:rsid w:val="00943A0C"/>
    <w:rsid w:val="009441D9"/>
    <w:rsid w:val="00945A3E"/>
    <w:rsid w:val="00947191"/>
    <w:rsid w:val="00947558"/>
    <w:rsid w:val="00947CB5"/>
    <w:rsid w:val="0095080E"/>
    <w:rsid w:val="00950F6C"/>
    <w:rsid w:val="0095202B"/>
    <w:rsid w:val="009521A5"/>
    <w:rsid w:val="009528BB"/>
    <w:rsid w:val="00952B6D"/>
    <w:rsid w:val="00953582"/>
    <w:rsid w:val="0095401A"/>
    <w:rsid w:val="009542E2"/>
    <w:rsid w:val="0095434A"/>
    <w:rsid w:val="0095459C"/>
    <w:rsid w:val="00954FAB"/>
    <w:rsid w:val="009554AE"/>
    <w:rsid w:val="0095728A"/>
    <w:rsid w:val="0095788C"/>
    <w:rsid w:val="00957C88"/>
    <w:rsid w:val="00957E60"/>
    <w:rsid w:val="00960455"/>
    <w:rsid w:val="00961334"/>
    <w:rsid w:val="00961544"/>
    <w:rsid w:val="0096176C"/>
    <w:rsid w:val="00961899"/>
    <w:rsid w:val="009618DD"/>
    <w:rsid w:val="00961B78"/>
    <w:rsid w:val="00961C30"/>
    <w:rsid w:val="00961C64"/>
    <w:rsid w:val="00961EDC"/>
    <w:rsid w:val="0096259E"/>
    <w:rsid w:val="00962765"/>
    <w:rsid w:val="00962B2B"/>
    <w:rsid w:val="00962FB8"/>
    <w:rsid w:val="0096332A"/>
    <w:rsid w:val="009643B0"/>
    <w:rsid w:val="00964683"/>
    <w:rsid w:val="009647B4"/>
    <w:rsid w:val="009647D7"/>
    <w:rsid w:val="00964D01"/>
    <w:rsid w:val="0096523A"/>
    <w:rsid w:val="00965423"/>
    <w:rsid w:val="00965F52"/>
    <w:rsid w:val="0096615F"/>
    <w:rsid w:val="009663FC"/>
    <w:rsid w:val="00966623"/>
    <w:rsid w:val="00966DA8"/>
    <w:rsid w:val="00966DBB"/>
    <w:rsid w:val="00967918"/>
    <w:rsid w:val="00967B6A"/>
    <w:rsid w:val="00967CDB"/>
    <w:rsid w:val="009701E6"/>
    <w:rsid w:val="009707F2"/>
    <w:rsid w:val="009708A0"/>
    <w:rsid w:val="00971078"/>
    <w:rsid w:val="00971137"/>
    <w:rsid w:val="00971A35"/>
    <w:rsid w:val="00971D7B"/>
    <w:rsid w:val="00971EBE"/>
    <w:rsid w:val="00972EB2"/>
    <w:rsid w:val="00973994"/>
    <w:rsid w:val="00973F29"/>
    <w:rsid w:val="00975114"/>
    <w:rsid w:val="00975D00"/>
    <w:rsid w:val="00975DCB"/>
    <w:rsid w:val="00975F36"/>
    <w:rsid w:val="0097613C"/>
    <w:rsid w:val="00976164"/>
    <w:rsid w:val="00976AFF"/>
    <w:rsid w:val="00976B6D"/>
    <w:rsid w:val="00976C66"/>
    <w:rsid w:val="00976CE1"/>
    <w:rsid w:val="0098025B"/>
    <w:rsid w:val="0098075C"/>
    <w:rsid w:val="00980895"/>
    <w:rsid w:val="00981A12"/>
    <w:rsid w:val="00981AE3"/>
    <w:rsid w:val="00981C66"/>
    <w:rsid w:val="0098278B"/>
    <w:rsid w:val="0098357B"/>
    <w:rsid w:val="00983F55"/>
    <w:rsid w:val="0098430F"/>
    <w:rsid w:val="009854C4"/>
    <w:rsid w:val="009864F7"/>
    <w:rsid w:val="009865BF"/>
    <w:rsid w:val="00986ADE"/>
    <w:rsid w:val="009871BC"/>
    <w:rsid w:val="00987A03"/>
    <w:rsid w:val="00990C27"/>
    <w:rsid w:val="0099101F"/>
    <w:rsid w:val="0099167E"/>
    <w:rsid w:val="00991B0B"/>
    <w:rsid w:val="00991E41"/>
    <w:rsid w:val="0099205D"/>
    <w:rsid w:val="009925BE"/>
    <w:rsid w:val="009937C3"/>
    <w:rsid w:val="009947D9"/>
    <w:rsid w:val="00994F93"/>
    <w:rsid w:val="009950A0"/>
    <w:rsid w:val="00995E98"/>
    <w:rsid w:val="00996652"/>
    <w:rsid w:val="009969E2"/>
    <w:rsid w:val="00996F20"/>
    <w:rsid w:val="0099794E"/>
    <w:rsid w:val="009A04CA"/>
    <w:rsid w:val="009A0C79"/>
    <w:rsid w:val="009A182A"/>
    <w:rsid w:val="009A1CBD"/>
    <w:rsid w:val="009A1D7E"/>
    <w:rsid w:val="009A2384"/>
    <w:rsid w:val="009A254F"/>
    <w:rsid w:val="009A3596"/>
    <w:rsid w:val="009A3699"/>
    <w:rsid w:val="009A37AA"/>
    <w:rsid w:val="009A3EB4"/>
    <w:rsid w:val="009A404F"/>
    <w:rsid w:val="009A4094"/>
    <w:rsid w:val="009A4362"/>
    <w:rsid w:val="009A4713"/>
    <w:rsid w:val="009A497E"/>
    <w:rsid w:val="009A4CEB"/>
    <w:rsid w:val="009A4FB9"/>
    <w:rsid w:val="009A513B"/>
    <w:rsid w:val="009A533E"/>
    <w:rsid w:val="009A55B5"/>
    <w:rsid w:val="009A5A40"/>
    <w:rsid w:val="009A5BE6"/>
    <w:rsid w:val="009A5E44"/>
    <w:rsid w:val="009A6C23"/>
    <w:rsid w:val="009A6DDD"/>
    <w:rsid w:val="009A7006"/>
    <w:rsid w:val="009A77E8"/>
    <w:rsid w:val="009A795F"/>
    <w:rsid w:val="009B0E2C"/>
    <w:rsid w:val="009B102E"/>
    <w:rsid w:val="009B13AC"/>
    <w:rsid w:val="009B1FA4"/>
    <w:rsid w:val="009B251F"/>
    <w:rsid w:val="009B342C"/>
    <w:rsid w:val="009B344C"/>
    <w:rsid w:val="009B3617"/>
    <w:rsid w:val="009B4084"/>
    <w:rsid w:val="009B4188"/>
    <w:rsid w:val="009B4507"/>
    <w:rsid w:val="009B464F"/>
    <w:rsid w:val="009B4A8C"/>
    <w:rsid w:val="009B4BA0"/>
    <w:rsid w:val="009B4D7E"/>
    <w:rsid w:val="009B563E"/>
    <w:rsid w:val="009B5CF8"/>
    <w:rsid w:val="009B5FE7"/>
    <w:rsid w:val="009B65FC"/>
    <w:rsid w:val="009B6A2B"/>
    <w:rsid w:val="009B700A"/>
    <w:rsid w:val="009B70E4"/>
    <w:rsid w:val="009B74D8"/>
    <w:rsid w:val="009B74EE"/>
    <w:rsid w:val="009B79D8"/>
    <w:rsid w:val="009B7B22"/>
    <w:rsid w:val="009C08E1"/>
    <w:rsid w:val="009C0D64"/>
    <w:rsid w:val="009C0F20"/>
    <w:rsid w:val="009C171F"/>
    <w:rsid w:val="009C2B14"/>
    <w:rsid w:val="009C2FEC"/>
    <w:rsid w:val="009C4069"/>
    <w:rsid w:val="009C40EF"/>
    <w:rsid w:val="009C43CE"/>
    <w:rsid w:val="009C4CAB"/>
    <w:rsid w:val="009C4FF4"/>
    <w:rsid w:val="009C50A8"/>
    <w:rsid w:val="009C5DB2"/>
    <w:rsid w:val="009C5E4F"/>
    <w:rsid w:val="009C5ED1"/>
    <w:rsid w:val="009C5F12"/>
    <w:rsid w:val="009C610C"/>
    <w:rsid w:val="009C6215"/>
    <w:rsid w:val="009C64C5"/>
    <w:rsid w:val="009C64DF"/>
    <w:rsid w:val="009C690F"/>
    <w:rsid w:val="009C6986"/>
    <w:rsid w:val="009C6D73"/>
    <w:rsid w:val="009C7585"/>
    <w:rsid w:val="009C7EC6"/>
    <w:rsid w:val="009D053F"/>
    <w:rsid w:val="009D0E69"/>
    <w:rsid w:val="009D10AC"/>
    <w:rsid w:val="009D1326"/>
    <w:rsid w:val="009D2805"/>
    <w:rsid w:val="009D317C"/>
    <w:rsid w:val="009D33CC"/>
    <w:rsid w:val="009D3536"/>
    <w:rsid w:val="009D35B2"/>
    <w:rsid w:val="009D3F4F"/>
    <w:rsid w:val="009D4564"/>
    <w:rsid w:val="009D481B"/>
    <w:rsid w:val="009D48BB"/>
    <w:rsid w:val="009D4968"/>
    <w:rsid w:val="009D4B6C"/>
    <w:rsid w:val="009D4F77"/>
    <w:rsid w:val="009D53FB"/>
    <w:rsid w:val="009D582E"/>
    <w:rsid w:val="009D584E"/>
    <w:rsid w:val="009D6132"/>
    <w:rsid w:val="009D62FE"/>
    <w:rsid w:val="009D65FA"/>
    <w:rsid w:val="009D6CFA"/>
    <w:rsid w:val="009D6E40"/>
    <w:rsid w:val="009D6F6F"/>
    <w:rsid w:val="009D73BF"/>
    <w:rsid w:val="009D74D8"/>
    <w:rsid w:val="009D784D"/>
    <w:rsid w:val="009D795B"/>
    <w:rsid w:val="009D7DC4"/>
    <w:rsid w:val="009D7E69"/>
    <w:rsid w:val="009E0A0A"/>
    <w:rsid w:val="009E1437"/>
    <w:rsid w:val="009E1836"/>
    <w:rsid w:val="009E1CBC"/>
    <w:rsid w:val="009E2C2E"/>
    <w:rsid w:val="009E331E"/>
    <w:rsid w:val="009E415A"/>
    <w:rsid w:val="009E508B"/>
    <w:rsid w:val="009E552C"/>
    <w:rsid w:val="009E5D70"/>
    <w:rsid w:val="009E5DE2"/>
    <w:rsid w:val="009E65B0"/>
    <w:rsid w:val="009E6654"/>
    <w:rsid w:val="009E6A76"/>
    <w:rsid w:val="009E6B37"/>
    <w:rsid w:val="009E6BE4"/>
    <w:rsid w:val="009E7546"/>
    <w:rsid w:val="009E7D16"/>
    <w:rsid w:val="009F015D"/>
    <w:rsid w:val="009F0DD8"/>
    <w:rsid w:val="009F108D"/>
    <w:rsid w:val="009F13B5"/>
    <w:rsid w:val="009F1FA0"/>
    <w:rsid w:val="009F2449"/>
    <w:rsid w:val="009F27EC"/>
    <w:rsid w:val="009F28FC"/>
    <w:rsid w:val="009F2ED3"/>
    <w:rsid w:val="009F3089"/>
    <w:rsid w:val="009F30D4"/>
    <w:rsid w:val="009F3AC7"/>
    <w:rsid w:val="009F3DE2"/>
    <w:rsid w:val="009F47BE"/>
    <w:rsid w:val="009F698C"/>
    <w:rsid w:val="009F6A86"/>
    <w:rsid w:val="009F6E9D"/>
    <w:rsid w:val="009F76C3"/>
    <w:rsid w:val="00A00498"/>
    <w:rsid w:val="00A00548"/>
    <w:rsid w:val="00A01DF3"/>
    <w:rsid w:val="00A02D39"/>
    <w:rsid w:val="00A02F00"/>
    <w:rsid w:val="00A02F06"/>
    <w:rsid w:val="00A0330A"/>
    <w:rsid w:val="00A034B6"/>
    <w:rsid w:val="00A0367C"/>
    <w:rsid w:val="00A03A00"/>
    <w:rsid w:val="00A049A3"/>
    <w:rsid w:val="00A04A82"/>
    <w:rsid w:val="00A04AA5"/>
    <w:rsid w:val="00A053C2"/>
    <w:rsid w:val="00A057BB"/>
    <w:rsid w:val="00A058E9"/>
    <w:rsid w:val="00A05F36"/>
    <w:rsid w:val="00A06309"/>
    <w:rsid w:val="00A063FE"/>
    <w:rsid w:val="00A06AEF"/>
    <w:rsid w:val="00A07643"/>
    <w:rsid w:val="00A07E80"/>
    <w:rsid w:val="00A102A1"/>
    <w:rsid w:val="00A1116C"/>
    <w:rsid w:val="00A112D7"/>
    <w:rsid w:val="00A11799"/>
    <w:rsid w:val="00A119AC"/>
    <w:rsid w:val="00A120C5"/>
    <w:rsid w:val="00A1254B"/>
    <w:rsid w:val="00A1351B"/>
    <w:rsid w:val="00A144CA"/>
    <w:rsid w:val="00A14A0A"/>
    <w:rsid w:val="00A14C57"/>
    <w:rsid w:val="00A14FB1"/>
    <w:rsid w:val="00A15E23"/>
    <w:rsid w:val="00A16817"/>
    <w:rsid w:val="00A16AF0"/>
    <w:rsid w:val="00A17055"/>
    <w:rsid w:val="00A170E7"/>
    <w:rsid w:val="00A17112"/>
    <w:rsid w:val="00A17B9E"/>
    <w:rsid w:val="00A207D4"/>
    <w:rsid w:val="00A20F14"/>
    <w:rsid w:val="00A21051"/>
    <w:rsid w:val="00A21A85"/>
    <w:rsid w:val="00A21C04"/>
    <w:rsid w:val="00A21F59"/>
    <w:rsid w:val="00A22428"/>
    <w:rsid w:val="00A2258D"/>
    <w:rsid w:val="00A22A2D"/>
    <w:rsid w:val="00A22E38"/>
    <w:rsid w:val="00A22F5B"/>
    <w:rsid w:val="00A22F67"/>
    <w:rsid w:val="00A23149"/>
    <w:rsid w:val="00A2314E"/>
    <w:rsid w:val="00A23436"/>
    <w:rsid w:val="00A23896"/>
    <w:rsid w:val="00A24844"/>
    <w:rsid w:val="00A250C0"/>
    <w:rsid w:val="00A258EF"/>
    <w:rsid w:val="00A25CC0"/>
    <w:rsid w:val="00A260E6"/>
    <w:rsid w:val="00A264D5"/>
    <w:rsid w:val="00A266AA"/>
    <w:rsid w:val="00A26723"/>
    <w:rsid w:val="00A26B1C"/>
    <w:rsid w:val="00A27AD4"/>
    <w:rsid w:val="00A27FE7"/>
    <w:rsid w:val="00A30680"/>
    <w:rsid w:val="00A3073D"/>
    <w:rsid w:val="00A3108B"/>
    <w:rsid w:val="00A31524"/>
    <w:rsid w:val="00A31675"/>
    <w:rsid w:val="00A31684"/>
    <w:rsid w:val="00A3205E"/>
    <w:rsid w:val="00A32210"/>
    <w:rsid w:val="00A330A8"/>
    <w:rsid w:val="00A33393"/>
    <w:rsid w:val="00A3339E"/>
    <w:rsid w:val="00A33A6A"/>
    <w:rsid w:val="00A34540"/>
    <w:rsid w:val="00A3490A"/>
    <w:rsid w:val="00A34958"/>
    <w:rsid w:val="00A34993"/>
    <w:rsid w:val="00A34BF0"/>
    <w:rsid w:val="00A34E2C"/>
    <w:rsid w:val="00A355F9"/>
    <w:rsid w:val="00A35CF4"/>
    <w:rsid w:val="00A36770"/>
    <w:rsid w:val="00A36E66"/>
    <w:rsid w:val="00A3705F"/>
    <w:rsid w:val="00A37713"/>
    <w:rsid w:val="00A378B2"/>
    <w:rsid w:val="00A37C4F"/>
    <w:rsid w:val="00A40138"/>
    <w:rsid w:val="00A406F0"/>
    <w:rsid w:val="00A41225"/>
    <w:rsid w:val="00A41608"/>
    <w:rsid w:val="00A4183A"/>
    <w:rsid w:val="00A418D2"/>
    <w:rsid w:val="00A42CA3"/>
    <w:rsid w:val="00A42CF8"/>
    <w:rsid w:val="00A4355D"/>
    <w:rsid w:val="00A43797"/>
    <w:rsid w:val="00A44147"/>
    <w:rsid w:val="00A4483C"/>
    <w:rsid w:val="00A47EE5"/>
    <w:rsid w:val="00A50A99"/>
    <w:rsid w:val="00A51465"/>
    <w:rsid w:val="00A51AC1"/>
    <w:rsid w:val="00A51F97"/>
    <w:rsid w:val="00A52B7B"/>
    <w:rsid w:val="00A538B1"/>
    <w:rsid w:val="00A540AF"/>
    <w:rsid w:val="00A5460B"/>
    <w:rsid w:val="00A547B4"/>
    <w:rsid w:val="00A54EE1"/>
    <w:rsid w:val="00A55003"/>
    <w:rsid w:val="00A55040"/>
    <w:rsid w:val="00A5515A"/>
    <w:rsid w:val="00A55265"/>
    <w:rsid w:val="00A557B3"/>
    <w:rsid w:val="00A559AC"/>
    <w:rsid w:val="00A55C08"/>
    <w:rsid w:val="00A567E8"/>
    <w:rsid w:val="00A574DA"/>
    <w:rsid w:val="00A606C6"/>
    <w:rsid w:val="00A60B85"/>
    <w:rsid w:val="00A60BAC"/>
    <w:rsid w:val="00A6180F"/>
    <w:rsid w:val="00A61ABA"/>
    <w:rsid w:val="00A61EF0"/>
    <w:rsid w:val="00A62BEE"/>
    <w:rsid w:val="00A62C64"/>
    <w:rsid w:val="00A62CFA"/>
    <w:rsid w:val="00A63A03"/>
    <w:rsid w:val="00A640B4"/>
    <w:rsid w:val="00A644C5"/>
    <w:rsid w:val="00A648B2"/>
    <w:rsid w:val="00A654B6"/>
    <w:rsid w:val="00A6574A"/>
    <w:rsid w:val="00A660F4"/>
    <w:rsid w:val="00A66672"/>
    <w:rsid w:val="00A6680A"/>
    <w:rsid w:val="00A66830"/>
    <w:rsid w:val="00A66902"/>
    <w:rsid w:val="00A66D71"/>
    <w:rsid w:val="00A67826"/>
    <w:rsid w:val="00A67C96"/>
    <w:rsid w:val="00A67DAE"/>
    <w:rsid w:val="00A701CF"/>
    <w:rsid w:val="00A70E43"/>
    <w:rsid w:val="00A71BBE"/>
    <w:rsid w:val="00A72F03"/>
    <w:rsid w:val="00A7303A"/>
    <w:rsid w:val="00A73072"/>
    <w:rsid w:val="00A73320"/>
    <w:rsid w:val="00A73FF9"/>
    <w:rsid w:val="00A74B58"/>
    <w:rsid w:val="00A75E9B"/>
    <w:rsid w:val="00A764A1"/>
    <w:rsid w:val="00A76D67"/>
    <w:rsid w:val="00A76EBC"/>
    <w:rsid w:val="00A775A9"/>
    <w:rsid w:val="00A778DC"/>
    <w:rsid w:val="00A77B44"/>
    <w:rsid w:val="00A77CB7"/>
    <w:rsid w:val="00A77E4F"/>
    <w:rsid w:val="00A77F67"/>
    <w:rsid w:val="00A8015E"/>
    <w:rsid w:val="00A809C3"/>
    <w:rsid w:val="00A80B91"/>
    <w:rsid w:val="00A81893"/>
    <w:rsid w:val="00A819D2"/>
    <w:rsid w:val="00A81CC5"/>
    <w:rsid w:val="00A8256E"/>
    <w:rsid w:val="00A8267C"/>
    <w:rsid w:val="00A82BC8"/>
    <w:rsid w:val="00A8330B"/>
    <w:rsid w:val="00A8331C"/>
    <w:rsid w:val="00A83375"/>
    <w:rsid w:val="00A83511"/>
    <w:rsid w:val="00A838C3"/>
    <w:rsid w:val="00A839FE"/>
    <w:rsid w:val="00A83A73"/>
    <w:rsid w:val="00A83D6F"/>
    <w:rsid w:val="00A83E61"/>
    <w:rsid w:val="00A84029"/>
    <w:rsid w:val="00A8500F"/>
    <w:rsid w:val="00A8510D"/>
    <w:rsid w:val="00A85E6C"/>
    <w:rsid w:val="00A85F88"/>
    <w:rsid w:val="00A86997"/>
    <w:rsid w:val="00A8699C"/>
    <w:rsid w:val="00A86BAE"/>
    <w:rsid w:val="00A86BFA"/>
    <w:rsid w:val="00A86C70"/>
    <w:rsid w:val="00A87480"/>
    <w:rsid w:val="00A87A6B"/>
    <w:rsid w:val="00A87A81"/>
    <w:rsid w:val="00A87B1D"/>
    <w:rsid w:val="00A90829"/>
    <w:rsid w:val="00A91090"/>
    <w:rsid w:val="00A91DBE"/>
    <w:rsid w:val="00A929DE"/>
    <w:rsid w:val="00A92C69"/>
    <w:rsid w:val="00A92C71"/>
    <w:rsid w:val="00A92F62"/>
    <w:rsid w:val="00A9341F"/>
    <w:rsid w:val="00A93A92"/>
    <w:rsid w:val="00A93D4C"/>
    <w:rsid w:val="00A95E8D"/>
    <w:rsid w:val="00A97031"/>
    <w:rsid w:val="00A9735E"/>
    <w:rsid w:val="00A978D9"/>
    <w:rsid w:val="00A979F3"/>
    <w:rsid w:val="00AA032D"/>
    <w:rsid w:val="00AA0DB8"/>
    <w:rsid w:val="00AA13F2"/>
    <w:rsid w:val="00AA1674"/>
    <w:rsid w:val="00AA1D4E"/>
    <w:rsid w:val="00AA21B7"/>
    <w:rsid w:val="00AA2C3E"/>
    <w:rsid w:val="00AA36BC"/>
    <w:rsid w:val="00AA3838"/>
    <w:rsid w:val="00AA3A57"/>
    <w:rsid w:val="00AA3EC0"/>
    <w:rsid w:val="00AA3F3D"/>
    <w:rsid w:val="00AA4330"/>
    <w:rsid w:val="00AA45BB"/>
    <w:rsid w:val="00AA4E10"/>
    <w:rsid w:val="00AA55A9"/>
    <w:rsid w:val="00AA5ABE"/>
    <w:rsid w:val="00AA5D60"/>
    <w:rsid w:val="00AA6408"/>
    <w:rsid w:val="00AA66D4"/>
    <w:rsid w:val="00AA6EC2"/>
    <w:rsid w:val="00AA77E9"/>
    <w:rsid w:val="00AB05F8"/>
    <w:rsid w:val="00AB0DD0"/>
    <w:rsid w:val="00AB1ABC"/>
    <w:rsid w:val="00AB1B58"/>
    <w:rsid w:val="00AB25AA"/>
    <w:rsid w:val="00AB2D72"/>
    <w:rsid w:val="00AB3481"/>
    <w:rsid w:val="00AB3636"/>
    <w:rsid w:val="00AB3830"/>
    <w:rsid w:val="00AB3AA1"/>
    <w:rsid w:val="00AB3CF5"/>
    <w:rsid w:val="00AB3E3C"/>
    <w:rsid w:val="00AB4F23"/>
    <w:rsid w:val="00AB52F4"/>
    <w:rsid w:val="00AB5D20"/>
    <w:rsid w:val="00AB7043"/>
    <w:rsid w:val="00AB72FB"/>
    <w:rsid w:val="00AB7596"/>
    <w:rsid w:val="00AB76BD"/>
    <w:rsid w:val="00AB77DD"/>
    <w:rsid w:val="00AB7D14"/>
    <w:rsid w:val="00AC05F4"/>
    <w:rsid w:val="00AC0D46"/>
    <w:rsid w:val="00AC1303"/>
    <w:rsid w:val="00AC147D"/>
    <w:rsid w:val="00AC1714"/>
    <w:rsid w:val="00AC1A84"/>
    <w:rsid w:val="00AC28A3"/>
    <w:rsid w:val="00AC2E07"/>
    <w:rsid w:val="00AC2FED"/>
    <w:rsid w:val="00AC31D6"/>
    <w:rsid w:val="00AC3461"/>
    <w:rsid w:val="00AC3626"/>
    <w:rsid w:val="00AC3CC1"/>
    <w:rsid w:val="00AC431C"/>
    <w:rsid w:val="00AC445F"/>
    <w:rsid w:val="00AC4653"/>
    <w:rsid w:val="00AC4977"/>
    <w:rsid w:val="00AC4CD2"/>
    <w:rsid w:val="00AC5006"/>
    <w:rsid w:val="00AC5844"/>
    <w:rsid w:val="00AC6016"/>
    <w:rsid w:val="00AC629D"/>
    <w:rsid w:val="00AC65BA"/>
    <w:rsid w:val="00AC6694"/>
    <w:rsid w:val="00AC690A"/>
    <w:rsid w:val="00AC7351"/>
    <w:rsid w:val="00AC77AF"/>
    <w:rsid w:val="00AC78B6"/>
    <w:rsid w:val="00AD031B"/>
    <w:rsid w:val="00AD168F"/>
    <w:rsid w:val="00AD1BA9"/>
    <w:rsid w:val="00AD1C3E"/>
    <w:rsid w:val="00AD1CD5"/>
    <w:rsid w:val="00AD1E1E"/>
    <w:rsid w:val="00AD1EB0"/>
    <w:rsid w:val="00AD2045"/>
    <w:rsid w:val="00AD285A"/>
    <w:rsid w:val="00AD2A56"/>
    <w:rsid w:val="00AD2DBA"/>
    <w:rsid w:val="00AD3C63"/>
    <w:rsid w:val="00AD4093"/>
    <w:rsid w:val="00AD4802"/>
    <w:rsid w:val="00AD4B78"/>
    <w:rsid w:val="00AD4E6B"/>
    <w:rsid w:val="00AD4F87"/>
    <w:rsid w:val="00AD630D"/>
    <w:rsid w:val="00AD63C0"/>
    <w:rsid w:val="00AD7137"/>
    <w:rsid w:val="00AD73E4"/>
    <w:rsid w:val="00AD78D0"/>
    <w:rsid w:val="00AD7ADB"/>
    <w:rsid w:val="00AD7E25"/>
    <w:rsid w:val="00AE101D"/>
    <w:rsid w:val="00AE1558"/>
    <w:rsid w:val="00AE1C39"/>
    <w:rsid w:val="00AE2BA8"/>
    <w:rsid w:val="00AE4094"/>
    <w:rsid w:val="00AE4192"/>
    <w:rsid w:val="00AE4320"/>
    <w:rsid w:val="00AE4B47"/>
    <w:rsid w:val="00AE4B51"/>
    <w:rsid w:val="00AE4C84"/>
    <w:rsid w:val="00AE4F34"/>
    <w:rsid w:val="00AE5148"/>
    <w:rsid w:val="00AE628C"/>
    <w:rsid w:val="00AE6623"/>
    <w:rsid w:val="00AE6790"/>
    <w:rsid w:val="00AE6859"/>
    <w:rsid w:val="00AE73D6"/>
    <w:rsid w:val="00AE7B68"/>
    <w:rsid w:val="00AE7E35"/>
    <w:rsid w:val="00AE7F3E"/>
    <w:rsid w:val="00AF0C94"/>
    <w:rsid w:val="00AF0FE2"/>
    <w:rsid w:val="00AF1FA9"/>
    <w:rsid w:val="00AF2766"/>
    <w:rsid w:val="00AF29D4"/>
    <w:rsid w:val="00AF2B69"/>
    <w:rsid w:val="00AF32BC"/>
    <w:rsid w:val="00AF3747"/>
    <w:rsid w:val="00AF395B"/>
    <w:rsid w:val="00AF3A83"/>
    <w:rsid w:val="00AF4651"/>
    <w:rsid w:val="00AF72FA"/>
    <w:rsid w:val="00AF77DD"/>
    <w:rsid w:val="00AF7FF5"/>
    <w:rsid w:val="00B0037B"/>
    <w:rsid w:val="00B00757"/>
    <w:rsid w:val="00B008C0"/>
    <w:rsid w:val="00B00C07"/>
    <w:rsid w:val="00B0197A"/>
    <w:rsid w:val="00B0200E"/>
    <w:rsid w:val="00B02365"/>
    <w:rsid w:val="00B0286B"/>
    <w:rsid w:val="00B02973"/>
    <w:rsid w:val="00B02E73"/>
    <w:rsid w:val="00B036D8"/>
    <w:rsid w:val="00B03AEB"/>
    <w:rsid w:val="00B03B9C"/>
    <w:rsid w:val="00B043D8"/>
    <w:rsid w:val="00B0546A"/>
    <w:rsid w:val="00B05659"/>
    <w:rsid w:val="00B05D28"/>
    <w:rsid w:val="00B06681"/>
    <w:rsid w:val="00B0669D"/>
    <w:rsid w:val="00B0679E"/>
    <w:rsid w:val="00B06EBE"/>
    <w:rsid w:val="00B06F20"/>
    <w:rsid w:val="00B0732B"/>
    <w:rsid w:val="00B0733C"/>
    <w:rsid w:val="00B07523"/>
    <w:rsid w:val="00B07928"/>
    <w:rsid w:val="00B07AF2"/>
    <w:rsid w:val="00B1030B"/>
    <w:rsid w:val="00B1030C"/>
    <w:rsid w:val="00B10C20"/>
    <w:rsid w:val="00B1108C"/>
    <w:rsid w:val="00B11ADA"/>
    <w:rsid w:val="00B1271A"/>
    <w:rsid w:val="00B12CB2"/>
    <w:rsid w:val="00B13364"/>
    <w:rsid w:val="00B138BA"/>
    <w:rsid w:val="00B14C9C"/>
    <w:rsid w:val="00B14F92"/>
    <w:rsid w:val="00B15B71"/>
    <w:rsid w:val="00B15BE5"/>
    <w:rsid w:val="00B15DFC"/>
    <w:rsid w:val="00B1610D"/>
    <w:rsid w:val="00B16ACD"/>
    <w:rsid w:val="00B1734A"/>
    <w:rsid w:val="00B20297"/>
    <w:rsid w:val="00B208BE"/>
    <w:rsid w:val="00B20911"/>
    <w:rsid w:val="00B20BE0"/>
    <w:rsid w:val="00B20F7B"/>
    <w:rsid w:val="00B212DD"/>
    <w:rsid w:val="00B22958"/>
    <w:rsid w:val="00B22E6D"/>
    <w:rsid w:val="00B23056"/>
    <w:rsid w:val="00B2326C"/>
    <w:rsid w:val="00B2359D"/>
    <w:rsid w:val="00B2376B"/>
    <w:rsid w:val="00B24E87"/>
    <w:rsid w:val="00B2558D"/>
    <w:rsid w:val="00B25896"/>
    <w:rsid w:val="00B25B7C"/>
    <w:rsid w:val="00B25D2E"/>
    <w:rsid w:val="00B25D39"/>
    <w:rsid w:val="00B25FE6"/>
    <w:rsid w:val="00B262CA"/>
    <w:rsid w:val="00B262FF"/>
    <w:rsid w:val="00B269FC"/>
    <w:rsid w:val="00B27125"/>
    <w:rsid w:val="00B27157"/>
    <w:rsid w:val="00B27D12"/>
    <w:rsid w:val="00B27E48"/>
    <w:rsid w:val="00B301C1"/>
    <w:rsid w:val="00B31132"/>
    <w:rsid w:val="00B3174B"/>
    <w:rsid w:val="00B31CB2"/>
    <w:rsid w:val="00B32721"/>
    <w:rsid w:val="00B32DF8"/>
    <w:rsid w:val="00B3340F"/>
    <w:rsid w:val="00B34CCC"/>
    <w:rsid w:val="00B34F38"/>
    <w:rsid w:val="00B350D7"/>
    <w:rsid w:val="00B357E6"/>
    <w:rsid w:val="00B358FC"/>
    <w:rsid w:val="00B36305"/>
    <w:rsid w:val="00B36947"/>
    <w:rsid w:val="00B3701A"/>
    <w:rsid w:val="00B37074"/>
    <w:rsid w:val="00B37A1A"/>
    <w:rsid w:val="00B37DC9"/>
    <w:rsid w:val="00B40041"/>
    <w:rsid w:val="00B40BDF"/>
    <w:rsid w:val="00B417BC"/>
    <w:rsid w:val="00B41C3D"/>
    <w:rsid w:val="00B41EB8"/>
    <w:rsid w:val="00B4259B"/>
    <w:rsid w:val="00B42F95"/>
    <w:rsid w:val="00B43736"/>
    <w:rsid w:val="00B43AF1"/>
    <w:rsid w:val="00B43D55"/>
    <w:rsid w:val="00B445B8"/>
    <w:rsid w:val="00B450A6"/>
    <w:rsid w:val="00B458E6"/>
    <w:rsid w:val="00B45C5E"/>
    <w:rsid w:val="00B4611C"/>
    <w:rsid w:val="00B46796"/>
    <w:rsid w:val="00B46D3C"/>
    <w:rsid w:val="00B47149"/>
    <w:rsid w:val="00B47F13"/>
    <w:rsid w:val="00B47F20"/>
    <w:rsid w:val="00B50A2E"/>
    <w:rsid w:val="00B51A02"/>
    <w:rsid w:val="00B51BF5"/>
    <w:rsid w:val="00B51F78"/>
    <w:rsid w:val="00B524BC"/>
    <w:rsid w:val="00B52842"/>
    <w:rsid w:val="00B535A2"/>
    <w:rsid w:val="00B53A65"/>
    <w:rsid w:val="00B53BAB"/>
    <w:rsid w:val="00B560DF"/>
    <w:rsid w:val="00B56169"/>
    <w:rsid w:val="00B57FC5"/>
    <w:rsid w:val="00B60E91"/>
    <w:rsid w:val="00B61615"/>
    <w:rsid w:val="00B6265D"/>
    <w:rsid w:val="00B627CF"/>
    <w:rsid w:val="00B6292D"/>
    <w:rsid w:val="00B6341B"/>
    <w:rsid w:val="00B637D8"/>
    <w:rsid w:val="00B63EE4"/>
    <w:rsid w:val="00B6409F"/>
    <w:rsid w:val="00B64205"/>
    <w:rsid w:val="00B6424F"/>
    <w:rsid w:val="00B647A2"/>
    <w:rsid w:val="00B64ED4"/>
    <w:rsid w:val="00B64F61"/>
    <w:rsid w:val="00B656B2"/>
    <w:rsid w:val="00B65860"/>
    <w:rsid w:val="00B658FC"/>
    <w:rsid w:val="00B65927"/>
    <w:rsid w:val="00B65BAC"/>
    <w:rsid w:val="00B661B1"/>
    <w:rsid w:val="00B66673"/>
    <w:rsid w:val="00B66A53"/>
    <w:rsid w:val="00B66A84"/>
    <w:rsid w:val="00B67234"/>
    <w:rsid w:val="00B67391"/>
    <w:rsid w:val="00B674CC"/>
    <w:rsid w:val="00B67D0D"/>
    <w:rsid w:val="00B67F91"/>
    <w:rsid w:val="00B702C2"/>
    <w:rsid w:val="00B70675"/>
    <w:rsid w:val="00B70E7F"/>
    <w:rsid w:val="00B71054"/>
    <w:rsid w:val="00B716CF"/>
    <w:rsid w:val="00B7246E"/>
    <w:rsid w:val="00B72E33"/>
    <w:rsid w:val="00B72F97"/>
    <w:rsid w:val="00B732CE"/>
    <w:rsid w:val="00B7358C"/>
    <w:rsid w:val="00B737DC"/>
    <w:rsid w:val="00B740E3"/>
    <w:rsid w:val="00B7465E"/>
    <w:rsid w:val="00B74CBB"/>
    <w:rsid w:val="00B74CF4"/>
    <w:rsid w:val="00B750D4"/>
    <w:rsid w:val="00B75292"/>
    <w:rsid w:val="00B759FB"/>
    <w:rsid w:val="00B75A38"/>
    <w:rsid w:val="00B75D23"/>
    <w:rsid w:val="00B76281"/>
    <w:rsid w:val="00B762F0"/>
    <w:rsid w:val="00B763C2"/>
    <w:rsid w:val="00B7654D"/>
    <w:rsid w:val="00B767BF"/>
    <w:rsid w:val="00B76A54"/>
    <w:rsid w:val="00B76B49"/>
    <w:rsid w:val="00B76BEE"/>
    <w:rsid w:val="00B76C93"/>
    <w:rsid w:val="00B76D8C"/>
    <w:rsid w:val="00B771F6"/>
    <w:rsid w:val="00B7737C"/>
    <w:rsid w:val="00B77455"/>
    <w:rsid w:val="00B77B23"/>
    <w:rsid w:val="00B77FFA"/>
    <w:rsid w:val="00B80515"/>
    <w:rsid w:val="00B80D46"/>
    <w:rsid w:val="00B811BF"/>
    <w:rsid w:val="00B817A0"/>
    <w:rsid w:val="00B82C0E"/>
    <w:rsid w:val="00B83243"/>
    <w:rsid w:val="00B8397B"/>
    <w:rsid w:val="00B83E06"/>
    <w:rsid w:val="00B842D2"/>
    <w:rsid w:val="00B843F7"/>
    <w:rsid w:val="00B84416"/>
    <w:rsid w:val="00B84E2B"/>
    <w:rsid w:val="00B85209"/>
    <w:rsid w:val="00B8532D"/>
    <w:rsid w:val="00B856B6"/>
    <w:rsid w:val="00B85A1C"/>
    <w:rsid w:val="00B86075"/>
    <w:rsid w:val="00B863FB"/>
    <w:rsid w:val="00B86534"/>
    <w:rsid w:val="00B86948"/>
    <w:rsid w:val="00B87858"/>
    <w:rsid w:val="00B87C70"/>
    <w:rsid w:val="00B87CB2"/>
    <w:rsid w:val="00B90028"/>
    <w:rsid w:val="00B90455"/>
    <w:rsid w:val="00B907F5"/>
    <w:rsid w:val="00B916A4"/>
    <w:rsid w:val="00B91F66"/>
    <w:rsid w:val="00B9238C"/>
    <w:rsid w:val="00B92544"/>
    <w:rsid w:val="00B92AEC"/>
    <w:rsid w:val="00B93163"/>
    <w:rsid w:val="00B93255"/>
    <w:rsid w:val="00B935C7"/>
    <w:rsid w:val="00B93A02"/>
    <w:rsid w:val="00B93AB9"/>
    <w:rsid w:val="00B944ED"/>
    <w:rsid w:val="00B95786"/>
    <w:rsid w:val="00B966FD"/>
    <w:rsid w:val="00B96AF6"/>
    <w:rsid w:val="00B97110"/>
    <w:rsid w:val="00B971C4"/>
    <w:rsid w:val="00B9764E"/>
    <w:rsid w:val="00B97730"/>
    <w:rsid w:val="00B97A3F"/>
    <w:rsid w:val="00BA05F4"/>
    <w:rsid w:val="00BA0796"/>
    <w:rsid w:val="00BA0BD8"/>
    <w:rsid w:val="00BA113A"/>
    <w:rsid w:val="00BA17B1"/>
    <w:rsid w:val="00BA1D56"/>
    <w:rsid w:val="00BA1EA5"/>
    <w:rsid w:val="00BA2050"/>
    <w:rsid w:val="00BA2174"/>
    <w:rsid w:val="00BA2273"/>
    <w:rsid w:val="00BA22FF"/>
    <w:rsid w:val="00BA2451"/>
    <w:rsid w:val="00BA24CB"/>
    <w:rsid w:val="00BA30FE"/>
    <w:rsid w:val="00BA32A9"/>
    <w:rsid w:val="00BA4209"/>
    <w:rsid w:val="00BA4D1C"/>
    <w:rsid w:val="00BA5A4C"/>
    <w:rsid w:val="00BA5CF7"/>
    <w:rsid w:val="00BA5D29"/>
    <w:rsid w:val="00BA62B7"/>
    <w:rsid w:val="00BA642F"/>
    <w:rsid w:val="00BA6BB5"/>
    <w:rsid w:val="00BA6CD8"/>
    <w:rsid w:val="00BA6CFC"/>
    <w:rsid w:val="00BA6EF2"/>
    <w:rsid w:val="00BA6FEC"/>
    <w:rsid w:val="00BA7639"/>
    <w:rsid w:val="00BA774D"/>
    <w:rsid w:val="00BA77B2"/>
    <w:rsid w:val="00BA7A83"/>
    <w:rsid w:val="00BB01BD"/>
    <w:rsid w:val="00BB030F"/>
    <w:rsid w:val="00BB0462"/>
    <w:rsid w:val="00BB058F"/>
    <w:rsid w:val="00BB06E5"/>
    <w:rsid w:val="00BB09B0"/>
    <w:rsid w:val="00BB0C4A"/>
    <w:rsid w:val="00BB14CD"/>
    <w:rsid w:val="00BB1690"/>
    <w:rsid w:val="00BB1B3A"/>
    <w:rsid w:val="00BB221A"/>
    <w:rsid w:val="00BB243A"/>
    <w:rsid w:val="00BB24FE"/>
    <w:rsid w:val="00BB2505"/>
    <w:rsid w:val="00BB2E75"/>
    <w:rsid w:val="00BB35A7"/>
    <w:rsid w:val="00BB442D"/>
    <w:rsid w:val="00BB4691"/>
    <w:rsid w:val="00BB4947"/>
    <w:rsid w:val="00BB4D6A"/>
    <w:rsid w:val="00BB52B1"/>
    <w:rsid w:val="00BB531D"/>
    <w:rsid w:val="00BB563F"/>
    <w:rsid w:val="00BB593A"/>
    <w:rsid w:val="00BB6DB2"/>
    <w:rsid w:val="00BB7008"/>
    <w:rsid w:val="00BB7A88"/>
    <w:rsid w:val="00BC0340"/>
    <w:rsid w:val="00BC04FE"/>
    <w:rsid w:val="00BC0B69"/>
    <w:rsid w:val="00BC0D9B"/>
    <w:rsid w:val="00BC1017"/>
    <w:rsid w:val="00BC150F"/>
    <w:rsid w:val="00BC1650"/>
    <w:rsid w:val="00BC18A3"/>
    <w:rsid w:val="00BC1F43"/>
    <w:rsid w:val="00BC1F52"/>
    <w:rsid w:val="00BC2442"/>
    <w:rsid w:val="00BC2680"/>
    <w:rsid w:val="00BC31EC"/>
    <w:rsid w:val="00BC34E6"/>
    <w:rsid w:val="00BC38CB"/>
    <w:rsid w:val="00BC480A"/>
    <w:rsid w:val="00BC48FD"/>
    <w:rsid w:val="00BC50FB"/>
    <w:rsid w:val="00BC6235"/>
    <w:rsid w:val="00BC6E9C"/>
    <w:rsid w:val="00BC75FC"/>
    <w:rsid w:val="00BD020D"/>
    <w:rsid w:val="00BD023E"/>
    <w:rsid w:val="00BD02E1"/>
    <w:rsid w:val="00BD0799"/>
    <w:rsid w:val="00BD155B"/>
    <w:rsid w:val="00BD22E5"/>
    <w:rsid w:val="00BD29C0"/>
    <w:rsid w:val="00BD4C38"/>
    <w:rsid w:val="00BD5062"/>
    <w:rsid w:val="00BD5213"/>
    <w:rsid w:val="00BD571E"/>
    <w:rsid w:val="00BD5A9A"/>
    <w:rsid w:val="00BD5CCD"/>
    <w:rsid w:val="00BD6384"/>
    <w:rsid w:val="00BD6554"/>
    <w:rsid w:val="00BD6D2C"/>
    <w:rsid w:val="00BD7106"/>
    <w:rsid w:val="00BD7176"/>
    <w:rsid w:val="00BD71B1"/>
    <w:rsid w:val="00BE06DA"/>
    <w:rsid w:val="00BE1874"/>
    <w:rsid w:val="00BE194C"/>
    <w:rsid w:val="00BE1B67"/>
    <w:rsid w:val="00BE1F59"/>
    <w:rsid w:val="00BE4726"/>
    <w:rsid w:val="00BE4B19"/>
    <w:rsid w:val="00BE4F71"/>
    <w:rsid w:val="00BE56F1"/>
    <w:rsid w:val="00BE5C81"/>
    <w:rsid w:val="00BE67D9"/>
    <w:rsid w:val="00BE7237"/>
    <w:rsid w:val="00BE73BB"/>
    <w:rsid w:val="00BE73D6"/>
    <w:rsid w:val="00BE7552"/>
    <w:rsid w:val="00BE7A2A"/>
    <w:rsid w:val="00BE7D58"/>
    <w:rsid w:val="00BF02B1"/>
    <w:rsid w:val="00BF091F"/>
    <w:rsid w:val="00BF0F76"/>
    <w:rsid w:val="00BF1044"/>
    <w:rsid w:val="00BF12D1"/>
    <w:rsid w:val="00BF1AC4"/>
    <w:rsid w:val="00BF1ED3"/>
    <w:rsid w:val="00BF2135"/>
    <w:rsid w:val="00BF2334"/>
    <w:rsid w:val="00BF237B"/>
    <w:rsid w:val="00BF32C5"/>
    <w:rsid w:val="00BF3669"/>
    <w:rsid w:val="00BF3932"/>
    <w:rsid w:val="00BF440B"/>
    <w:rsid w:val="00BF53EE"/>
    <w:rsid w:val="00BF61BB"/>
    <w:rsid w:val="00BF628D"/>
    <w:rsid w:val="00BF62BF"/>
    <w:rsid w:val="00BF6704"/>
    <w:rsid w:val="00BF6BD3"/>
    <w:rsid w:val="00BF77A6"/>
    <w:rsid w:val="00BF7F18"/>
    <w:rsid w:val="00C00C6A"/>
    <w:rsid w:val="00C01117"/>
    <w:rsid w:val="00C01B36"/>
    <w:rsid w:val="00C01F30"/>
    <w:rsid w:val="00C02590"/>
    <w:rsid w:val="00C03271"/>
    <w:rsid w:val="00C035BF"/>
    <w:rsid w:val="00C03DF2"/>
    <w:rsid w:val="00C04351"/>
    <w:rsid w:val="00C044CB"/>
    <w:rsid w:val="00C04914"/>
    <w:rsid w:val="00C04B33"/>
    <w:rsid w:val="00C0535D"/>
    <w:rsid w:val="00C05508"/>
    <w:rsid w:val="00C06060"/>
    <w:rsid w:val="00C10D39"/>
    <w:rsid w:val="00C1156E"/>
    <w:rsid w:val="00C1228B"/>
    <w:rsid w:val="00C12F26"/>
    <w:rsid w:val="00C12F81"/>
    <w:rsid w:val="00C13215"/>
    <w:rsid w:val="00C1344D"/>
    <w:rsid w:val="00C14173"/>
    <w:rsid w:val="00C14222"/>
    <w:rsid w:val="00C14537"/>
    <w:rsid w:val="00C14894"/>
    <w:rsid w:val="00C149A7"/>
    <w:rsid w:val="00C14B9E"/>
    <w:rsid w:val="00C14C3A"/>
    <w:rsid w:val="00C15293"/>
    <w:rsid w:val="00C15370"/>
    <w:rsid w:val="00C1539E"/>
    <w:rsid w:val="00C15504"/>
    <w:rsid w:val="00C15964"/>
    <w:rsid w:val="00C159F5"/>
    <w:rsid w:val="00C163D5"/>
    <w:rsid w:val="00C16446"/>
    <w:rsid w:val="00C16859"/>
    <w:rsid w:val="00C16B56"/>
    <w:rsid w:val="00C17D47"/>
    <w:rsid w:val="00C2012C"/>
    <w:rsid w:val="00C20542"/>
    <w:rsid w:val="00C20A13"/>
    <w:rsid w:val="00C20A28"/>
    <w:rsid w:val="00C20B30"/>
    <w:rsid w:val="00C20FA7"/>
    <w:rsid w:val="00C214DB"/>
    <w:rsid w:val="00C21572"/>
    <w:rsid w:val="00C22219"/>
    <w:rsid w:val="00C226B8"/>
    <w:rsid w:val="00C23F6A"/>
    <w:rsid w:val="00C243F7"/>
    <w:rsid w:val="00C25141"/>
    <w:rsid w:val="00C257D7"/>
    <w:rsid w:val="00C259A2"/>
    <w:rsid w:val="00C25CF8"/>
    <w:rsid w:val="00C26550"/>
    <w:rsid w:val="00C26630"/>
    <w:rsid w:val="00C27C25"/>
    <w:rsid w:val="00C27D9D"/>
    <w:rsid w:val="00C306EC"/>
    <w:rsid w:val="00C30AC2"/>
    <w:rsid w:val="00C30C8D"/>
    <w:rsid w:val="00C31128"/>
    <w:rsid w:val="00C314CE"/>
    <w:rsid w:val="00C314F4"/>
    <w:rsid w:val="00C315AB"/>
    <w:rsid w:val="00C32ED4"/>
    <w:rsid w:val="00C3330E"/>
    <w:rsid w:val="00C3384D"/>
    <w:rsid w:val="00C339F0"/>
    <w:rsid w:val="00C33AB9"/>
    <w:rsid w:val="00C34079"/>
    <w:rsid w:val="00C34288"/>
    <w:rsid w:val="00C362E3"/>
    <w:rsid w:val="00C36BEE"/>
    <w:rsid w:val="00C36E43"/>
    <w:rsid w:val="00C37B98"/>
    <w:rsid w:val="00C40186"/>
    <w:rsid w:val="00C40882"/>
    <w:rsid w:val="00C4246A"/>
    <w:rsid w:val="00C42C59"/>
    <w:rsid w:val="00C433DB"/>
    <w:rsid w:val="00C43C8B"/>
    <w:rsid w:val="00C43FA6"/>
    <w:rsid w:val="00C45055"/>
    <w:rsid w:val="00C4597F"/>
    <w:rsid w:val="00C45B15"/>
    <w:rsid w:val="00C46776"/>
    <w:rsid w:val="00C473E4"/>
    <w:rsid w:val="00C475C8"/>
    <w:rsid w:val="00C475CF"/>
    <w:rsid w:val="00C476B8"/>
    <w:rsid w:val="00C5083B"/>
    <w:rsid w:val="00C50AE2"/>
    <w:rsid w:val="00C50CFA"/>
    <w:rsid w:val="00C50DFA"/>
    <w:rsid w:val="00C5100B"/>
    <w:rsid w:val="00C51BAA"/>
    <w:rsid w:val="00C51EAC"/>
    <w:rsid w:val="00C52680"/>
    <w:rsid w:val="00C5298F"/>
    <w:rsid w:val="00C52CB3"/>
    <w:rsid w:val="00C52CE1"/>
    <w:rsid w:val="00C532C1"/>
    <w:rsid w:val="00C5339F"/>
    <w:rsid w:val="00C53809"/>
    <w:rsid w:val="00C5397E"/>
    <w:rsid w:val="00C5425B"/>
    <w:rsid w:val="00C54D22"/>
    <w:rsid w:val="00C55248"/>
    <w:rsid w:val="00C55584"/>
    <w:rsid w:val="00C55C7E"/>
    <w:rsid w:val="00C55CFB"/>
    <w:rsid w:val="00C56030"/>
    <w:rsid w:val="00C56138"/>
    <w:rsid w:val="00C5752E"/>
    <w:rsid w:val="00C601BC"/>
    <w:rsid w:val="00C60BEC"/>
    <w:rsid w:val="00C614AE"/>
    <w:rsid w:val="00C61703"/>
    <w:rsid w:val="00C6351F"/>
    <w:rsid w:val="00C639E3"/>
    <w:rsid w:val="00C64186"/>
    <w:rsid w:val="00C6423F"/>
    <w:rsid w:val="00C64822"/>
    <w:rsid w:val="00C64AC7"/>
    <w:rsid w:val="00C64C5D"/>
    <w:rsid w:val="00C64F9D"/>
    <w:rsid w:val="00C65147"/>
    <w:rsid w:val="00C65BF7"/>
    <w:rsid w:val="00C65DE3"/>
    <w:rsid w:val="00C65F31"/>
    <w:rsid w:val="00C666BE"/>
    <w:rsid w:val="00C67389"/>
    <w:rsid w:val="00C674B8"/>
    <w:rsid w:val="00C708AB"/>
    <w:rsid w:val="00C70A1D"/>
    <w:rsid w:val="00C7102F"/>
    <w:rsid w:val="00C71CDE"/>
    <w:rsid w:val="00C71D7C"/>
    <w:rsid w:val="00C73633"/>
    <w:rsid w:val="00C73741"/>
    <w:rsid w:val="00C73899"/>
    <w:rsid w:val="00C73D85"/>
    <w:rsid w:val="00C74004"/>
    <w:rsid w:val="00C74E08"/>
    <w:rsid w:val="00C75780"/>
    <w:rsid w:val="00C75E0A"/>
    <w:rsid w:val="00C761F6"/>
    <w:rsid w:val="00C76920"/>
    <w:rsid w:val="00C76A11"/>
    <w:rsid w:val="00C76C07"/>
    <w:rsid w:val="00C76DA4"/>
    <w:rsid w:val="00C76EAC"/>
    <w:rsid w:val="00C77517"/>
    <w:rsid w:val="00C80479"/>
    <w:rsid w:val="00C805B4"/>
    <w:rsid w:val="00C8067D"/>
    <w:rsid w:val="00C80987"/>
    <w:rsid w:val="00C8142D"/>
    <w:rsid w:val="00C8177E"/>
    <w:rsid w:val="00C821BF"/>
    <w:rsid w:val="00C821E9"/>
    <w:rsid w:val="00C82878"/>
    <w:rsid w:val="00C8287E"/>
    <w:rsid w:val="00C82B10"/>
    <w:rsid w:val="00C82CAF"/>
    <w:rsid w:val="00C82D51"/>
    <w:rsid w:val="00C83E1A"/>
    <w:rsid w:val="00C84688"/>
    <w:rsid w:val="00C8484A"/>
    <w:rsid w:val="00C849E8"/>
    <w:rsid w:val="00C84C60"/>
    <w:rsid w:val="00C85747"/>
    <w:rsid w:val="00C85AD5"/>
    <w:rsid w:val="00C85D67"/>
    <w:rsid w:val="00C86E89"/>
    <w:rsid w:val="00C87D75"/>
    <w:rsid w:val="00C9085E"/>
    <w:rsid w:val="00C91593"/>
    <w:rsid w:val="00C91A8A"/>
    <w:rsid w:val="00C91B00"/>
    <w:rsid w:val="00C92317"/>
    <w:rsid w:val="00C92D71"/>
    <w:rsid w:val="00C9312D"/>
    <w:rsid w:val="00C93958"/>
    <w:rsid w:val="00C9456D"/>
    <w:rsid w:val="00C94A71"/>
    <w:rsid w:val="00C94AA6"/>
    <w:rsid w:val="00C95823"/>
    <w:rsid w:val="00C960D7"/>
    <w:rsid w:val="00C965B5"/>
    <w:rsid w:val="00C96B7A"/>
    <w:rsid w:val="00C96D1D"/>
    <w:rsid w:val="00C96E98"/>
    <w:rsid w:val="00C971C4"/>
    <w:rsid w:val="00CA027F"/>
    <w:rsid w:val="00CA0B9B"/>
    <w:rsid w:val="00CA11A9"/>
    <w:rsid w:val="00CA1493"/>
    <w:rsid w:val="00CA1A21"/>
    <w:rsid w:val="00CA2EF5"/>
    <w:rsid w:val="00CA32B9"/>
    <w:rsid w:val="00CA391A"/>
    <w:rsid w:val="00CA3BC3"/>
    <w:rsid w:val="00CA4284"/>
    <w:rsid w:val="00CA4A21"/>
    <w:rsid w:val="00CA4B9D"/>
    <w:rsid w:val="00CA5420"/>
    <w:rsid w:val="00CA5906"/>
    <w:rsid w:val="00CA5A09"/>
    <w:rsid w:val="00CA6438"/>
    <w:rsid w:val="00CA73D7"/>
    <w:rsid w:val="00CA7664"/>
    <w:rsid w:val="00CA7CB7"/>
    <w:rsid w:val="00CA7DF8"/>
    <w:rsid w:val="00CB0FDD"/>
    <w:rsid w:val="00CB164D"/>
    <w:rsid w:val="00CB1760"/>
    <w:rsid w:val="00CB19CA"/>
    <w:rsid w:val="00CB21BF"/>
    <w:rsid w:val="00CB220E"/>
    <w:rsid w:val="00CB224C"/>
    <w:rsid w:val="00CB23F1"/>
    <w:rsid w:val="00CB2681"/>
    <w:rsid w:val="00CB2B70"/>
    <w:rsid w:val="00CB3F02"/>
    <w:rsid w:val="00CB411F"/>
    <w:rsid w:val="00CB45BA"/>
    <w:rsid w:val="00CB4B71"/>
    <w:rsid w:val="00CB5045"/>
    <w:rsid w:val="00CB53AF"/>
    <w:rsid w:val="00CB569C"/>
    <w:rsid w:val="00CB57DC"/>
    <w:rsid w:val="00CB6267"/>
    <w:rsid w:val="00CB6419"/>
    <w:rsid w:val="00CB64BD"/>
    <w:rsid w:val="00CB65C1"/>
    <w:rsid w:val="00CB66CE"/>
    <w:rsid w:val="00CB7032"/>
    <w:rsid w:val="00CB74A8"/>
    <w:rsid w:val="00CB78F0"/>
    <w:rsid w:val="00CB7966"/>
    <w:rsid w:val="00CB7A9F"/>
    <w:rsid w:val="00CB7AFC"/>
    <w:rsid w:val="00CC0122"/>
    <w:rsid w:val="00CC0203"/>
    <w:rsid w:val="00CC0317"/>
    <w:rsid w:val="00CC170E"/>
    <w:rsid w:val="00CC2AD1"/>
    <w:rsid w:val="00CC2CDF"/>
    <w:rsid w:val="00CC319A"/>
    <w:rsid w:val="00CC3329"/>
    <w:rsid w:val="00CC4F04"/>
    <w:rsid w:val="00CC50EB"/>
    <w:rsid w:val="00CC5284"/>
    <w:rsid w:val="00CC5354"/>
    <w:rsid w:val="00CC5500"/>
    <w:rsid w:val="00CC589F"/>
    <w:rsid w:val="00CC5B1C"/>
    <w:rsid w:val="00CC636F"/>
    <w:rsid w:val="00CC68DB"/>
    <w:rsid w:val="00CC690B"/>
    <w:rsid w:val="00CC6BBC"/>
    <w:rsid w:val="00CC6D2E"/>
    <w:rsid w:val="00CC7E67"/>
    <w:rsid w:val="00CC7E75"/>
    <w:rsid w:val="00CC7EF5"/>
    <w:rsid w:val="00CD0BC2"/>
    <w:rsid w:val="00CD11A3"/>
    <w:rsid w:val="00CD275F"/>
    <w:rsid w:val="00CD2FA0"/>
    <w:rsid w:val="00CD2FD2"/>
    <w:rsid w:val="00CD3012"/>
    <w:rsid w:val="00CD4389"/>
    <w:rsid w:val="00CD4FA0"/>
    <w:rsid w:val="00CD5665"/>
    <w:rsid w:val="00CD5F9A"/>
    <w:rsid w:val="00CD608F"/>
    <w:rsid w:val="00CD6C54"/>
    <w:rsid w:val="00CD6F5F"/>
    <w:rsid w:val="00CD71A9"/>
    <w:rsid w:val="00CD7239"/>
    <w:rsid w:val="00CD7429"/>
    <w:rsid w:val="00CD7685"/>
    <w:rsid w:val="00CD7A0E"/>
    <w:rsid w:val="00CE0387"/>
    <w:rsid w:val="00CE0A64"/>
    <w:rsid w:val="00CE0CB2"/>
    <w:rsid w:val="00CE1208"/>
    <w:rsid w:val="00CE1553"/>
    <w:rsid w:val="00CE15AC"/>
    <w:rsid w:val="00CE1B7D"/>
    <w:rsid w:val="00CE1BB9"/>
    <w:rsid w:val="00CE31D7"/>
    <w:rsid w:val="00CE3686"/>
    <w:rsid w:val="00CE3997"/>
    <w:rsid w:val="00CE3CA4"/>
    <w:rsid w:val="00CE41A9"/>
    <w:rsid w:val="00CE432A"/>
    <w:rsid w:val="00CE4672"/>
    <w:rsid w:val="00CE478A"/>
    <w:rsid w:val="00CE4FF7"/>
    <w:rsid w:val="00CE5118"/>
    <w:rsid w:val="00CE5B2E"/>
    <w:rsid w:val="00CE64CD"/>
    <w:rsid w:val="00CE70B7"/>
    <w:rsid w:val="00CE7341"/>
    <w:rsid w:val="00CE7597"/>
    <w:rsid w:val="00CE797C"/>
    <w:rsid w:val="00CE7CFB"/>
    <w:rsid w:val="00CE7EDB"/>
    <w:rsid w:val="00CF1CC8"/>
    <w:rsid w:val="00CF1F85"/>
    <w:rsid w:val="00CF2433"/>
    <w:rsid w:val="00CF2825"/>
    <w:rsid w:val="00CF2E66"/>
    <w:rsid w:val="00CF326A"/>
    <w:rsid w:val="00CF3412"/>
    <w:rsid w:val="00CF34D5"/>
    <w:rsid w:val="00CF36A8"/>
    <w:rsid w:val="00CF3978"/>
    <w:rsid w:val="00CF3A1F"/>
    <w:rsid w:val="00CF3F45"/>
    <w:rsid w:val="00CF48EC"/>
    <w:rsid w:val="00CF529C"/>
    <w:rsid w:val="00CF5655"/>
    <w:rsid w:val="00CF7070"/>
    <w:rsid w:val="00CF7117"/>
    <w:rsid w:val="00CF75EF"/>
    <w:rsid w:val="00CF7729"/>
    <w:rsid w:val="00CF7CCE"/>
    <w:rsid w:val="00CF7F73"/>
    <w:rsid w:val="00D003A1"/>
    <w:rsid w:val="00D0089B"/>
    <w:rsid w:val="00D00907"/>
    <w:rsid w:val="00D01380"/>
    <w:rsid w:val="00D01626"/>
    <w:rsid w:val="00D01734"/>
    <w:rsid w:val="00D01F37"/>
    <w:rsid w:val="00D02227"/>
    <w:rsid w:val="00D02411"/>
    <w:rsid w:val="00D02540"/>
    <w:rsid w:val="00D03396"/>
    <w:rsid w:val="00D035F8"/>
    <w:rsid w:val="00D058F5"/>
    <w:rsid w:val="00D0649F"/>
    <w:rsid w:val="00D0652F"/>
    <w:rsid w:val="00D06681"/>
    <w:rsid w:val="00D070FF"/>
    <w:rsid w:val="00D074E2"/>
    <w:rsid w:val="00D07530"/>
    <w:rsid w:val="00D07A74"/>
    <w:rsid w:val="00D07C7F"/>
    <w:rsid w:val="00D10299"/>
    <w:rsid w:val="00D103F1"/>
    <w:rsid w:val="00D10A4C"/>
    <w:rsid w:val="00D10BFF"/>
    <w:rsid w:val="00D10E95"/>
    <w:rsid w:val="00D110AC"/>
    <w:rsid w:val="00D112A1"/>
    <w:rsid w:val="00D117A3"/>
    <w:rsid w:val="00D11A34"/>
    <w:rsid w:val="00D121DD"/>
    <w:rsid w:val="00D121FC"/>
    <w:rsid w:val="00D12312"/>
    <w:rsid w:val="00D12572"/>
    <w:rsid w:val="00D125EC"/>
    <w:rsid w:val="00D130BD"/>
    <w:rsid w:val="00D1378E"/>
    <w:rsid w:val="00D14288"/>
    <w:rsid w:val="00D14A85"/>
    <w:rsid w:val="00D157D7"/>
    <w:rsid w:val="00D15A3B"/>
    <w:rsid w:val="00D15D7F"/>
    <w:rsid w:val="00D16002"/>
    <w:rsid w:val="00D161D8"/>
    <w:rsid w:val="00D16DE9"/>
    <w:rsid w:val="00D1766B"/>
    <w:rsid w:val="00D17A81"/>
    <w:rsid w:val="00D20AF6"/>
    <w:rsid w:val="00D20B4C"/>
    <w:rsid w:val="00D20E65"/>
    <w:rsid w:val="00D21307"/>
    <w:rsid w:val="00D21621"/>
    <w:rsid w:val="00D21A19"/>
    <w:rsid w:val="00D22391"/>
    <w:rsid w:val="00D22568"/>
    <w:rsid w:val="00D229EB"/>
    <w:rsid w:val="00D22D1D"/>
    <w:rsid w:val="00D231F6"/>
    <w:rsid w:val="00D23661"/>
    <w:rsid w:val="00D237A1"/>
    <w:rsid w:val="00D23BB9"/>
    <w:rsid w:val="00D2404E"/>
    <w:rsid w:val="00D24867"/>
    <w:rsid w:val="00D24E91"/>
    <w:rsid w:val="00D25648"/>
    <w:rsid w:val="00D25945"/>
    <w:rsid w:val="00D25B05"/>
    <w:rsid w:val="00D25B7D"/>
    <w:rsid w:val="00D26C55"/>
    <w:rsid w:val="00D2727A"/>
    <w:rsid w:val="00D27C76"/>
    <w:rsid w:val="00D300C7"/>
    <w:rsid w:val="00D30A55"/>
    <w:rsid w:val="00D30AD6"/>
    <w:rsid w:val="00D31168"/>
    <w:rsid w:val="00D31283"/>
    <w:rsid w:val="00D3171E"/>
    <w:rsid w:val="00D319DE"/>
    <w:rsid w:val="00D31D57"/>
    <w:rsid w:val="00D32500"/>
    <w:rsid w:val="00D32889"/>
    <w:rsid w:val="00D33781"/>
    <w:rsid w:val="00D3510B"/>
    <w:rsid w:val="00D35517"/>
    <w:rsid w:val="00D3589F"/>
    <w:rsid w:val="00D35AF0"/>
    <w:rsid w:val="00D36164"/>
    <w:rsid w:val="00D362DA"/>
    <w:rsid w:val="00D37161"/>
    <w:rsid w:val="00D3732B"/>
    <w:rsid w:val="00D37565"/>
    <w:rsid w:val="00D37618"/>
    <w:rsid w:val="00D37958"/>
    <w:rsid w:val="00D40077"/>
    <w:rsid w:val="00D40248"/>
    <w:rsid w:val="00D403B9"/>
    <w:rsid w:val="00D408BA"/>
    <w:rsid w:val="00D40B33"/>
    <w:rsid w:val="00D41800"/>
    <w:rsid w:val="00D4195C"/>
    <w:rsid w:val="00D41C85"/>
    <w:rsid w:val="00D41DA1"/>
    <w:rsid w:val="00D4252E"/>
    <w:rsid w:val="00D42563"/>
    <w:rsid w:val="00D429E7"/>
    <w:rsid w:val="00D42D3F"/>
    <w:rsid w:val="00D42D64"/>
    <w:rsid w:val="00D4314F"/>
    <w:rsid w:val="00D4319D"/>
    <w:rsid w:val="00D43C2A"/>
    <w:rsid w:val="00D4478F"/>
    <w:rsid w:val="00D44FDE"/>
    <w:rsid w:val="00D4554B"/>
    <w:rsid w:val="00D45830"/>
    <w:rsid w:val="00D45C80"/>
    <w:rsid w:val="00D462E1"/>
    <w:rsid w:val="00D46F7C"/>
    <w:rsid w:val="00D4734B"/>
    <w:rsid w:val="00D47432"/>
    <w:rsid w:val="00D510C8"/>
    <w:rsid w:val="00D519EB"/>
    <w:rsid w:val="00D51F9E"/>
    <w:rsid w:val="00D52557"/>
    <w:rsid w:val="00D5276F"/>
    <w:rsid w:val="00D52C1F"/>
    <w:rsid w:val="00D52E79"/>
    <w:rsid w:val="00D538A1"/>
    <w:rsid w:val="00D538BA"/>
    <w:rsid w:val="00D54A9E"/>
    <w:rsid w:val="00D5541F"/>
    <w:rsid w:val="00D5575A"/>
    <w:rsid w:val="00D558FC"/>
    <w:rsid w:val="00D55929"/>
    <w:rsid w:val="00D561BA"/>
    <w:rsid w:val="00D5633E"/>
    <w:rsid w:val="00D5792C"/>
    <w:rsid w:val="00D57E0A"/>
    <w:rsid w:val="00D60C21"/>
    <w:rsid w:val="00D61269"/>
    <w:rsid w:val="00D61337"/>
    <w:rsid w:val="00D616DB"/>
    <w:rsid w:val="00D619DE"/>
    <w:rsid w:val="00D61F1A"/>
    <w:rsid w:val="00D6250E"/>
    <w:rsid w:val="00D6384B"/>
    <w:rsid w:val="00D638B7"/>
    <w:rsid w:val="00D638EA"/>
    <w:rsid w:val="00D644B9"/>
    <w:rsid w:val="00D64579"/>
    <w:rsid w:val="00D64DFF"/>
    <w:rsid w:val="00D65AA0"/>
    <w:rsid w:val="00D675A7"/>
    <w:rsid w:val="00D67BF5"/>
    <w:rsid w:val="00D67DA1"/>
    <w:rsid w:val="00D67EDB"/>
    <w:rsid w:val="00D70186"/>
    <w:rsid w:val="00D7047D"/>
    <w:rsid w:val="00D70513"/>
    <w:rsid w:val="00D717C4"/>
    <w:rsid w:val="00D71B6A"/>
    <w:rsid w:val="00D7230F"/>
    <w:rsid w:val="00D72BFE"/>
    <w:rsid w:val="00D72CFD"/>
    <w:rsid w:val="00D730E4"/>
    <w:rsid w:val="00D73128"/>
    <w:rsid w:val="00D7354B"/>
    <w:rsid w:val="00D743A0"/>
    <w:rsid w:val="00D74A72"/>
    <w:rsid w:val="00D74D75"/>
    <w:rsid w:val="00D75024"/>
    <w:rsid w:val="00D75172"/>
    <w:rsid w:val="00D75C51"/>
    <w:rsid w:val="00D762CB"/>
    <w:rsid w:val="00D76DEC"/>
    <w:rsid w:val="00D76FF7"/>
    <w:rsid w:val="00D77EC0"/>
    <w:rsid w:val="00D807DD"/>
    <w:rsid w:val="00D8141C"/>
    <w:rsid w:val="00D81A04"/>
    <w:rsid w:val="00D81F34"/>
    <w:rsid w:val="00D820E2"/>
    <w:rsid w:val="00D8318C"/>
    <w:rsid w:val="00D831BC"/>
    <w:rsid w:val="00D83324"/>
    <w:rsid w:val="00D8356A"/>
    <w:rsid w:val="00D83C93"/>
    <w:rsid w:val="00D83F9D"/>
    <w:rsid w:val="00D842F1"/>
    <w:rsid w:val="00D84756"/>
    <w:rsid w:val="00D84B24"/>
    <w:rsid w:val="00D84F53"/>
    <w:rsid w:val="00D85179"/>
    <w:rsid w:val="00D854F3"/>
    <w:rsid w:val="00D85747"/>
    <w:rsid w:val="00D85FE0"/>
    <w:rsid w:val="00D86843"/>
    <w:rsid w:val="00D86EEB"/>
    <w:rsid w:val="00D86F53"/>
    <w:rsid w:val="00D86F6D"/>
    <w:rsid w:val="00D87163"/>
    <w:rsid w:val="00D877A0"/>
    <w:rsid w:val="00D8794A"/>
    <w:rsid w:val="00D87B1D"/>
    <w:rsid w:val="00D87CE3"/>
    <w:rsid w:val="00D9055D"/>
    <w:rsid w:val="00D90E12"/>
    <w:rsid w:val="00D92526"/>
    <w:rsid w:val="00D92919"/>
    <w:rsid w:val="00D929B8"/>
    <w:rsid w:val="00D92C14"/>
    <w:rsid w:val="00D92C35"/>
    <w:rsid w:val="00D93076"/>
    <w:rsid w:val="00D93B31"/>
    <w:rsid w:val="00D93D54"/>
    <w:rsid w:val="00D93E5B"/>
    <w:rsid w:val="00D93EC1"/>
    <w:rsid w:val="00D942E4"/>
    <w:rsid w:val="00D94679"/>
    <w:rsid w:val="00D947C3"/>
    <w:rsid w:val="00D94C26"/>
    <w:rsid w:val="00D959F0"/>
    <w:rsid w:val="00D95B31"/>
    <w:rsid w:val="00D96DEE"/>
    <w:rsid w:val="00D97160"/>
    <w:rsid w:val="00D97E1C"/>
    <w:rsid w:val="00D97F59"/>
    <w:rsid w:val="00DA0200"/>
    <w:rsid w:val="00DA0FDA"/>
    <w:rsid w:val="00DA133E"/>
    <w:rsid w:val="00DA1665"/>
    <w:rsid w:val="00DA176E"/>
    <w:rsid w:val="00DA17CA"/>
    <w:rsid w:val="00DA220A"/>
    <w:rsid w:val="00DA27AD"/>
    <w:rsid w:val="00DA2B4C"/>
    <w:rsid w:val="00DA33E1"/>
    <w:rsid w:val="00DA3597"/>
    <w:rsid w:val="00DA36C2"/>
    <w:rsid w:val="00DA374F"/>
    <w:rsid w:val="00DA3D0F"/>
    <w:rsid w:val="00DA3D4E"/>
    <w:rsid w:val="00DA4B32"/>
    <w:rsid w:val="00DA4E63"/>
    <w:rsid w:val="00DA5432"/>
    <w:rsid w:val="00DA6592"/>
    <w:rsid w:val="00DA71C4"/>
    <w:rsid w:val="00DA71EE"/>
    <w:rsid w:val="00DA7E49"/>
    <w:rsid w:val="00DA7E80"/>
    <w:rsid w:val="00DB0310"/>
    <w:rsid w:val="00DB0F4C"/>
    <w:rsid w:val="00DB10A7"/>
    <w:rsid w:val="00DB1178"/>
    <w:rsid w:val="00DB26C7"/>
    <w:rsid w:val="00DB5451"/>
    <w:rsid w:val="00DB5489"/>
    <w:rsid w:val="00DB600E"/>
    <w:rsid w:val="00DB6134"/>
    <w:rsid w:val="00DB6981"/>
    <w:rsid w:val="00DB6C6D"/>
    <w:rsid w:val="00DB7439"/>
    <w:rsid w:val="00DB760C"/>
    <w:rsid w:val="00DB763E"/>
    <w:rsid w:val="00DB78FC"/>
    <w:rsid w:val="00DC0097"/>
    <w:rsid w:val="00DC17BA"/>
    <w:rsid w:val="00DC1A24"/>
    <w:rsid w:val="00DC1A77"/>
    <w:rsid w:val="00DC1DDE"/>
    <w:rsid w:val="00DC21EC"/>
    <w:rsid w:val="00DC2586"/>
    <w:rsid w:val="00DC2BC6"/>
    <w:rsid w:val="00DC4233"/>
    <w:rsid w:val="00DC4549"/>
    <w:rsid w:val="00DC4760"/>
    <w:rsid w:val="00DC4BCB"/>
    <w:rsid w:val="00DC553C"/>
    <w:rsid w:val="00DC5651"/>
    <w:rsid w:val="00DC5D86"/>
    <w:rsid w:val="00DC602A"/>
    <w:rsid w:val="00DC6089"/>
    <w:rsid w:val="00DC63F5"/>
    <w:rsid w:val="00DC7BEB"/>
    <w:rsid w:val="00DD019E"/>
    <w:rsid w:val="00DD022D"/>
    <w:rsid w:val="00DD02EE"/>
    <w:rsid w:val="00DD0662"/>
    <w:rsid w:val="00DD0A48"/>
    <w:rsid w:val="00DD0F62"/>
    <w:rsid w:val="00DD0FFD"/>
    <w:rsid w:val="00DD1199"/>
    <w:rsid w:val="00DD1213"/>
    <w:rsid w:val="00DD12CA"/>
    <w:rsid w:val="00DD19D7"/>
    <w:rsid w:val="00DD2246"/>
    <w:rsid w:val="00DD243D"/>
    <w:rsid w:val="00DD28CF"/>
    <w:rsid w:val="00DD28D9"/>
    <w:rsid w:val="00DD2A02"/>
    <w:rsid w:val="00DD2EF7"/>
    <w:rsid w:val="00DD3D3E"/>
    <w:rsid w:val="00DD4BD2"/>
    <w:rsid w:val="00DD5564"/>
    <w:rsid w:val="00DD65EB"/>
    <w:rsid w:val="00DD74CE"/>
    <w:rsid w:val="00DD7C19"/>
    <w:rsid w:val="00DD7D47"/>
    <w:rsid w:val="00DE04AE"/>
    <w:rsid w:val="00DE094D"/>
    <w:rsid w:val="00DE1D01"/>
    <w:rsid w:val="00DE1D23"/>
    <w:rsid w:val="00DE1E6D"/>
    <w:rsid w:val="00DE2CDE"/>
    <w:rsid w:val="00DE3593"/>
    <w:rsid w:val="00DE37A6"/>
    <w:rsid w:val="00DE3B58"/>
    <w:rsid w:val="00DE4063"/>
    <w:rsid w:val="00DE4C62"/>
    <w:rsid w:val="00DE5E3A"/>
    <w:rsid w:val="00DE5F44"/>
    <w:rsid w:val="00DE5F85"/>
    <w:rsid w:val="00DE6530"/>
    <w:rsid w:val="00DE6838"/>
    <w:rsid w:val="00DE6A5D"/>
    <w:rsid w:val="00DE6D92"/>
    <w:rsid w:val="00DE73CF"/>
    <w:rsid w:val="00DE7F03"/>
    <w:rsid w:val="00DF1180"/>
    <w:rsid w:val="00DF1967"/>
    <w:rsid w:val="00DF1B6D"/>
    <w:rsid w:val="00DF1C8C"/>
    <w:rsid w:val="00DF1D1F"/>
    <w:rsid w:val="00DF2362"/>
    <w:rsid w:val="00DF2634"/>
    <w:rsid w:val="00DF2EE6"/>
    <w:rsid w:val="00DF320E"/>
    <w:rsid w:val="00DF38DE"/>
    <w:rsid w:val="00DF43F7"/>
    <w:rsid w:val="00DF52AC"/>
    <w:rsid w:val="00DF5BD3"/>
    <w:rsid w:val="00DF5EF2"/>
    <w:rsid w:val="00DF5FA1"/>
    <w:rsid w:val="00DF6509"/>
    <w:rsid w:val="00DF6D46"/>
    <w:rsid w:val="00DF6D4E"/>
    <w:rsid w:val="00DF6F50"/>
    <w:rsid w:val="00DF768A"/>
    <w:rsid w:val="00DF79E9"/>
    <w:rsid w:val="00DF7B1F"/>
    <w:rsid w:val="00DF7FF1"/>
    <w:rsid w:val="00E00942"/>
    <w:rsid w:val="00E00BE7"/>
    <w:rsid w:val="00E00DFB"/>
    <w:rsid w:val="00E01497"/>
    <w:rsid w:val="00E01A17"/>
    <w:rsid w:val="00E01DBE"/>
    <w:rsid w:val="00E01E82"/>
    <w:rsid w:val="00E0239B"/>
    <w:rsid w:val="00E0248B"/>
    <w:rsid w:val="00E032FD"/>
    <w:rsid w:val="00E03336"/>
    <w:rsid w:val="00E03383"/>
    <w:rsid w:val="00E03735"/>
    <w:rsid w:val="00E03F78"/>
    <w:rsid w:val="00E04890"/>
    <w:rsid w:val="00E05178"/>
    <w:rsid w:val="00E059B4"/>
    <w:rsid w:val="00E06ADE"/>
    <w:rsid w:val="00E06C92"/>
    <w:rsid w:val="00E070B6"/>
    <w:rsid w:val="00E07A55"/>
    <w:rsid w:val="00E07C70"/>
    <w:rsid w:val="00E07FAE"/>
    <w:rsid w:val="00E104D8"/>
    <w:rsid w:val="00E108EC"/>
    <w:rsid w:val="00E109F6"/>
    <w:rsid w:val="00E113A7"/>
    <w:rsid w:val="00E11D7F"/>
    <w:rsid w:val="00E120C2"/>
    <w:rsid w:val="00E12633"/>
    <w:rsid w:val="00E14439"/>
    <w:rsid w:val="00E1467B"/>
    <w:rsid w:val="00E15648"/>
    <w:rsid w:val="00E15B53"/>
    <w:rsid w:val="00E16293"/>
    <w:rsid w:val="00E164ED"/>
    <w:rsid w:val="00E16F46"/>
    <w:rsid w:val="00E17319"/>
    <w:rsid w:val="00E17785"/>
    <w:rsid w:val="00E17826"/>
    <w:rsid w:val="00E17EED"/>
    <w:rsid w:val="00E2051A"/>
    <w:rsid w:val="00E20859"/>
    <w:rsid w:val="00E20C27"/>
    <w:rsid w:val="00E20D49"/>
    <w:rsid w:val="00E20E6B"/>
    <w:rsid w:val="00E22028"/>
    <w:rsid w:val="00E220FB"/>
    <w:rsid w:val="00E224D9"/>
    <w:rsid w:val="00E2254F"/>
    <w:rsid w:val="00E2256A"/>
    <w:rsid w:val="00E22E9D"/>
    <w:rsid w:val="00E231F0"/>
    <w:rsid w:val="00E23480"/>
    <w:rsid w:val="00E2391A"/>
    <w:rsid w:val="00E23F1E"/>
    <w:rsid w:val="00E24181"/>
    <w:rsid w:val="00E24749"/>
    <w:rsid w:val="00E2562B"/>
    <w:rsid w:val="00E2588B"/>
    <w:rsid w:val="00E259DA"/>
    <w:rsid w:val="00E2631B"/>
    <w:rsid w:val="00E26691"/>
    <w:rsid w:val="00E26938"/>
    <w:rsid w:val="00E26A12"/>
    <w:rsid w:val="00E27492"/>
    <w:rsid w:val="00E27A52"/>
    <w:rsid w:val="00E30057"/>
    <w:rsid w:val="00E30417"/>
    <w:rsid w:val="00E30B11"/>
    <w:rsid w:val="00E30D70"/>
    <w:rsid w:val="00E317EB"/>
    <w:rsid w:val="00E31B46"/>
    <w:rsid w:val="00E32B43"/>
    <w:rsid w:val="00E33122"/>
    <w:rsid w:val="00E33B30"/>
    <w:rsid w:val="00E33E45"/>
    <w:rsid w:val="00E34352"/>
    <w:rsid w:val="00E3484A"/>
    <w:rsid w:val="00E34990"/>
    <w:rsid w:val="00E35558"/>
    <w:rsid w:val="00E35749"/>
    <w:rsid w:val="00E360E4"/>
    <w:rsid w:val="00E375D4"/>
    <w:rsid w:val="00E3765D"/>
    <w:rsid w:val="00E37763"/>
    <w:rsid w:val="00E3790B"/>
    <w:rsid w:val="00E400BA"/>
    <w:rsid w:val="00E407FF"/>
    <w:rsid w:val="00E408AB"/>
    <w:rsid w:val="00E4093C"/>
    <w:rsid w:val="00E4096E"/>
    <w:rsid w:val="00E40A20"/>
    <w:rsid w:val="00E40E53"/>
    <w:rsid w:val="00E41044"/>
    <w:rsid w:val="00E415C6"/>
    <w:rsid w:val="00E424D1"/>
    <w:rsid w:val="00E42CB2"/>
    <w:rsid w:val="00E436A1"/>
    <w:rsid w:val="00E44226"/>
    <w:rsid w:val="00E448C6"/>
    <w:rsid w:val="00E45BFC"/>
    <w:rsid w:val="00E46B5E"/>
    <w:rsid w:val="00E46CB0"/>
    <w:rsid w:val="00E46F3D"/>
    <w:rsid w:val="00E47405"/>
    <w:rsid w:val="00E47B29"/>
    <w:rsid w:val="00E503D9"/>
    <w:rsid w:val="00E5057E"/>
    <w:rsid w:val="00E50620"/>
    <w:rsid w:val="00E5101C"/>
    <w:rsid w:val="00E51042"/>
    <w:rsid w:val="00E513AC"/>
    <w:rsid w:val="00E51974"/>
    <w:rsid w:val="00E51981"/>
    <w:rsid w:val="00E51AC1"/>
    <w:rsid w:val="00E52039"/>
    <w:rsid w:val="00E5229D"/>
    <w:rsid w:val="00E52934"/>
    <w:rsid w:val="00E530F2"/>
    <w:rsid w:val="00E53A57"/>
    <w:rsid w:val="00E53C1E"/>
    <w:rsid w:val="00E5421A"/>
    <w:rsid w:val="00E54627"/>
    <w:rsid w:val="00E559ED"/>
    <w:rsid w:val="00E56101"/>
    <w:rsid w:val="00E5632D"/>
    <w:rsid w:val="00E5697D"/>
    <w:rsid w:val="00E56C47"/>
    <w:rsid w:val="00E57246"/>
    <w:rsid w:val="00E6011E"/>
    <w:rsid w:val="00E60732"/>
    <w:rsid w:val="00E60835"/>
    <w:rsid w:val="00E6090A"/>
    <w:rsid w:val="00E61311"/>
    <w:rsid w:val="00E6131F"/>
    <w:rsid w:val="00E6138B"/>
    <w:rsid w:val="00E614FE"/>
    <w:rsid w:val="00E61656"/>
    <w:rsid w:val="00E61FF0"/>
    <w:rsid w:val="00E62103"/>
    <w:rsid w:val="00E6252C"/>
    <w:rsid w:val="00E62FC7"/>
    <w:rsid w:val="00E6308D"/>
    <w:rsid w:val="00E6326C"/>
    <w:rsid w:val="00E63531"/>
    <w:rsid w:val="00E638F0"/>
    <w:rsid w:val="00E63F40"/>
    <w:rsid w:val="00E64180"/>
    <w:rsid w:val="00E643CD"/>
    <w:rsid w:val="00E649C4"/>
    <w:rsid w:val="00E64CDD"/>
    <w:rsid w:val="00E656D8"/>
    <w:rsid w:val="00E65CE5"/>
    <w:rsid w:val="00E65E2F"/>
    <w:rsid w:val="00E65E44"/>
    <w:rsid w:val="00E66137"/>
    <w:rsid w:val="00E66149"/>
    <w:rsid w:val="00E6692E"/>
    <w:rsid w:val="00E67751"/>
    <w:rsid w:val="00E67AB6"/>
    <w:rsid w:val="00E67E5D"/>
    <w:rsid w:val="00E70216"/>
    <w:rsid w:val="00E70410"/>
    <w:rsid w:val="00E704F2"/>
    <w:rsid w:val="00E70B42"/>
    <w:rsid w:val="00E70BEA"/>
    <w:rsid w:val="00E710A8"/>
    <w:rsid w:val="00E712B9"/>
    <w:rsid w:val="00E7200B"/>
    <w:rsid w:val="00E723C2"/>
    <w:rsid w:val="00E728CE"/>
    <w:rsid w:val="00E7294B"/>
    <w:rsid w:val="00E72F40"/>
    <w:rsid w:val="00E741F5"/>
    <w:rsid w:val="00E749AF"/>
    <w:rsid w:val="00E74E95"/>
    <w:rsid w:val="00E75313"/>
    <w:rsid w:val="00E75564"/>
    <w:rsid w:val="00E75EFA"/>
    <w:rsid w:val="00E76350"/>
    <w:rsid w:val="00E76E40"/>
    <w:rsid w:val="00E777DF"/>
    <w:rsid w:val="00E77831"/>
    <w:rsid w:val="00E779EC"/>
    <w:rsid w:val="00E8008C"/>
    <w:rsid w:val="00E803F8"/>
    <w:rsid w:val="00E80A91"/>
    <w:rsid w:val="00E80E38"/>
    <w:rsid w:val="00E82DED"/>
    <w:rsid w:val="00E833B2"/>
    <w:rsid w:val="00E834F5"/>
    <w:rsid w:val="00E83924"/>
    <w:rsid w:val="00E83D0C"/>
    <w:rsid w:val="00E8437D"/>
    <w:rsid w:val="00E843E8"/>
    <w:rsid w:val="00E84B6E"/>
    <w:rsid w:val="00E84CE5"/>
    <w:rsid w:val="00E84F28"/>
    <w:rsid w:val="00E85CB4"/>
    <w:rsid w:val="00E85D3B"/>
    <w:rsid w:val="00E866D5"/>
    <w:rsid w:val="00E86BD4"/>
    <w:rsid w:val="00E877A1"/>
    <w:rsid w:val="00E90181"/>
    <w:rsid w:val="00E9026A"/>
    <w:rsid w:val="00E902A8"/>
    <w:rsid w:val="00E905BF"/>
    <w:rsid w:val="00E90AEA"/>
    <w:rsid w:val="00E90E52"/>
    <w:rsid w:val="00E90EB4"/>
    <w:rsid w:val="00E90F4D"/>
    <w:rsid w:val="00E9143F"/>
    <w:rsid w:val="00E9172A"/>
    <w:rsid w:val="00E91E93"/>
    <w:rsid w:val="00E91F82"/>
    <w:rsid w:val="00E9200A"/>
    <w:rsid w:val="00E92088"/>
    <w:rsid w:val="00E92448"/>
    <w:rsid w:val="00E92CDE"/>
    <w:rsid w:val="00E94121"/>
    <w:rsid w:val="00E94477"/>
    <w:rsid w:val="00E945C5"/>
    <w:rsid w:val="00E95593"/>
    <w:rsid w:val="00E95698"/>
    <w:rsid w:val="00E95750"/>
    <w:rsid w:val="00E9600A"/>
    <w:rsid w:val="00E97BE0"/>
    <w:rsid w:val="00E97DC7"/>
    <w:rsid w:val="00EA04A0"/>
    <w:rsid w:val="00EA05BE"/>
    <w:rsid w:val="00EA0A21"/>
    <w:rsid w:val="00EA163B"/>
    <w:rsid w:val="00EA26AB"/>
    <w:rsid w:val="00EA26AC"/>
    <w:rsid w:val="00EA283D"/>
    <w:rsid w:val="00EA3136"/>
    <w:rsid w:val="00EA3C95"/>
    <w:rsid w:val="00EA453A"/>
    <w:rsid w:val="00EA4EE3"/>
    <w:rsid w:val="00EA55D1"/>
    <w:rsid w:val="00EA5672"/>
    <w:rsid w:val="00EA5E9F"/>
    <w:rsid w:val="00EA6B1D"/>
    <w:rsid w:val="00EA6CA9"/>
    <w:rsid w:val="00EA7206"/>
    <w:rsid w:val="00EA7555"/>
    <w:rsid w:val="00EB097A"/>
    <w:rsid w:val="00EB14A9"/>
    <w:rsid w:val="00EB15DE"/>
    <w:rsid w:val="00EB1BB8"/>
    <w:rsid w:val="00EB2209"/>
    <w:rsid w:val="00EB25D2"/>
    <w:rsid w:val="00EB5F8C"/>
    <w:rsid w:val="00EB6C02"/>
    <w:rsid w:val="00EB6D51"/>
    <w:rsid w:val="00EB74E3"/>
    <w:rsid w:val="00EB7D5E"/>
    <w:rsid w:val="00EB7EFB"/>
    <w:rsid w:val="00EB7F30"/>
    <w:rsid w:val="00EB7FCA"/>
    <w:rsid w:val="00EC073B"/>
    <w:rsid w:val="00EC11BA"/>
    <w:rsid w:val="00EC137F"/>
    <w:rsid w:val="00EC190E"/>
    <w:rsid w:val="00EC1E8C"/>
    <w:rsid w:val="00EC1FCD"/>
    <w:rsid w:val="00EC24B8"/>
    <w:rsid w:val="00EC2CAA"/>
    <w:rsid w:val="00EC2F50"/>
    <w:rsid w:val="00EC32DF"/>
    <w:rsid w:val="00EC3FBB"/>
    <w:rsid w:val="00EC442F"/>
    <w:rsid w:val="00EC4F2C"/>
    <w:rsid w:val="00EC504D"/>
    <w:rsid w:val="00EC5685"/>
    <w:rsid w:val="00EC6B47"/>
    <w:rsid w:val="00EC7453"/>
    <w:rsid w:val="00EC75EE"/>
    <w:rsid w:val="00EC7AC2"/>
    <w:rsid w:val="00EC7B28"/>
    <w:rsid w:val="00EC7B41"/>
    <w:rsid w:val="00ED0004"/>
    <w:rsid w:val="00ED0694"/>
    <w:rsid w:val="00ED0AED"/>
    <w:rsid w:val="00ED0CC5"/>
    <w:rsid w:val="00ED1234"/>
    <w:rsid w:val="00ED1633"/>
    <w:rsid w:val="00ED2828"/>
    <w:rsid w:val="00ED451C"/>
    <w:rsid w:val="00ED45C0"/>
    <w:rsid w:val="00ED496B"/>
    <w:rsid w:val="00ED52B0"/>
    <w:rsid w:val="00ED53B7"/>
    <w:rsid w:val="00ED543C"/>
    <w:rsid w:val="00ED5ECE"/>
    <w:rsid w:val="00ED5F0F"/>
    <w:rsid w:val="00ED6753"/>
    <w:rsid w:val="00ED6C6D"/>
    <w:rsid w:val="00ED7167"/>
    <w:rsid w:val="00ED73E6"/>
    <w:rsid w:val="00ED7440"/>
    <w:rsid w:val="00ED7AE7"/>
    <w:rsid w:val="00EE1647"/>
    <w:rsid w:val="00EE1B9F"/>
    <w:rsid w:val="00EE27F6"/>
    <w:rsid w:val="00EE33FE"/>
    <w:rsid w:val="00EE3770"/>
    <w:rsid w:val="00EE37A8"/>
    <w:rsid w:val="00EE40C0"/>
    <w:rsid w:val="00EE4335"/>
    <w:rsid w:val="00EE4B1D"/>
    <w:rsid w:val="00EE4DC6"/>
    <w:rsid w:val="00EE50E2"/>
    <w:rsid w:val="00EE51F2"/>
    <w:rsid w:val="00EE5A88"/>
    <w:rsid w:val="00EE5C41"/>
    <w:rsid w:val="00EE60D5"/>
    <w:rsid w:val="00EE6115"/>
    <w:rsid w:val="00EE6B52"/>
    <w:rsid w:val="00EE6E57"/>
    <w:rsid w:val="00EE6FED"/>
    <w:rsid w:val="00EE7159"/>
    <w:rsid w:val="00EE7783"/>
    <w:rsid w:val="00EE78FB"/>
    <w:rsid w:val="00EF014C"/>
    <w:rsid w:val="00EF0837"/>
    <w:rsid w:val="00EF0EA9"/>
    <w:rsid w:val="00EF1034"/>
    <w:rsid w:val="00EF1057"/>
    <w:rsid w:val="00EF1473"/>
    <w:rsid w:val="00EF1DAD"/>
    <w:rsid w:val="00EF20C4"/>
    <w:rsid w:val="00EF25D6"/>
    <w:rsid w:val="00EF2C1D"/>
    <w:rsid w:val="00EF30CF"/>
    <w:rsid w:val="00EF31DD"/>
    <w:rsid w:val="00EF3422"/>
    <w:rsid w:val="00EF470F"/>
    <w:rsid w:val="00EF4BBF"/>
    <w:rsid w:val="00EF5180"/>
    <w:rsid w:val="00EF5246"/>
    <w:rsid w:val="00EF5359"/>
    <w:rsid w:val="00EF56D1"/>
    <w:rsid w:val="00EF60B1"/>
    <w:rsid w:val="00EF60C3"/>
    <w:rsid w:val="00EF632C"/>
    <w:rsid w:val="00EF674A"/>
    <w:rsid w:val="00EF67D3"/>
    <w:rsid w:val="00EF6E06"/>
    <w:rsid w:val="00EF7658"/>
    <w:rsid w:val="00EF7CC0"/>
    <w:rsid w:val="00EF7E0E"/>
    <w:rsid w:val="00F00379"/>
    <w:rsid w:val="00F0083D"/>
    <w:rsid w:val="00F01014"/>
    <w:rsid w:val="00F015A9"/>
    <w:rsid w:val="00F01A14"/>
    <w:rsid w:val="00F01F00"/>
    <w:rsid w:val="00F022AA"/>
    <w:rsid w:val="00F036B2"/>
    <w:rsid w:val="00F03ABF"/>
    <w:rsid w:val="00F0403A"/>
    <w:rsid w:val="00F0404C"/>
    <w:rsid w:val="00F04463"/>
    <w:rsid w:val="00F0458B"/>
    <w:rsid w:val="00F04943"/>
    <w:rsid w:val="00F059DB"/>
    <w:rsid w:val="00F05C7A"/>
    <w:rsid w:val="00F05DCB"/>
    <w:rsid w:val="00F079D0"/>
    <w:rsid w:val="00F07A21"/>
    <w:rsid w:val="00F10AF5"/>
    <w:rsid w:val="00F10B07"/>
    <w:rsid w:val="00F10D1E"/>
    <w:rsid w:val="00F11243"/>
    <w:rsid w:val="00F11628"/>
    <w:rsid w:val="00F117E7"/>
    <w:rsid w:val="00F11B81"/>
    <w:rsid w:val="00F123A7"/>
    <w:rsid w:val="00F12413"/>
    <w:rsid w:val="00F124AE"/>
    <w:rsid w:val="00F126BE"/>
    <w:rsid w:val="00F127DD"/>
    <w:rsid w:val="00F12E3E"/>
    <w:rsid w:val="00F1355A"/>
    <w:rsid w:val="00F137A4"/>
    <w:rsid w:val="00F137C7"/>
    <w:rsid w:val="00F1386B"/>
    <w:rsid w:val="00F14188"/>
    <w:rsid w:val="00F1446D"/>
    <w:rsid w:val="00F1464E"/>
    <w:rsid w:val="00F146A4"/>
    <w:rsid w:val="00F147D4"/>
    <w:rsid w:val="00F15115"/>
    <w:rsid w:val="00F15DC0"/>
    <w:rsid w:val="00F162EA"/>
    <w:rsid w:val="00F163FA"/>
    <w:rsid w:val="00F16D11"/>
    <w:rsid w:val="00F16D36"/>
    <w:rsid w:val="00F16FAF"/>
    <w:rsid w:val="00F16FB6"/>
    <w:rsid w:val="00F179AB"/>
    <w:rsid w:val="00F17A1A"/>
    <w:rsid w:val="00F17CAD"/>
    <w:rsid w:val="00F17E6B"/>
    <w:rsid w:val="00F20B3B"/>
    <w:rsid w:val="00F20FF6"/>
    <w:rsid w:val="00F21BC8"/>
    <w:rsid w:val="00F21EC6"/>
    <w:rsid w:val="00F21FA9"/>
    <w:rsid w:val="00F22022"/>
    <w:rsid w:val="00F2238A"/>
    <w:rsid w:val="00F22636"/>
    <w:rsid w:val="00F2346B"/>
    <w:rsid w:val="00F2348A"/>
    <w:rsid w:val="00F23C16"/>
    <w:rsid w:val="00F2451A"/>
    <w:rsid w:val="00F245D4"/>
    <w:rsid w:val="00F24783"/>
    <w:rsid w:val="00F2530A"/>
    <w:rsid w:val="00F25A53"/>
    <w:rsid w:val="00F2688F"/>
    <w:rsid w:val="00F26DEB"/>
    <w:rsid w:val="00F26EEC"/>
    <w:rsid w:val="00F26FF1"/>
    <w:rsid w:val="00F2760B"/>
    <w:rsid w:val="00F279CB"/>
    <w:rsid w:val="00F30CDF"/>
    <w:rsid w:val="00F312CB"/>
    <w:rsid w:val="00F313EA"/>
    <w:rsid w:val="00F31C03"/>
    <w:rsid w:val="00F322AD"/>
    <w:rsid w:val="00F322DD"/>
    <w:rsid w:val="00F32A13"/>
    <w:rsid w:val="00F32B1E"/>
    <w:rsid w:val="00F32DE3"/>
    <w:rsid w:val="00F33763"/>
    <w:rsid w:val="00F33B78"/>
    <w:rsid w:val="00F34160"/>
    <w:rsid w:val="00F344B6"/>
    <w:rsid w:val="00F348A1"/>
    <w:rsid w:val="00F35C94"/>
    <w:rsid w:val="00F35DCD"/>
    <w:rsid w:val="00F36088"/>
    <w:rsid w:val="00F36207"/>
    <w:rsid w:val="00F374F3"/>
    <w:rsid w:val="00F3766B"/>
    <w:rsid w:val="00F376E8"/>
    <w:rsid w:val="00F37B3E"/>
    <w:rsid w:val="00F40198"/>
    <w:rsid w:val="00F404D6"/>
    <w:rsid w:val="00F4142A"/>
    <w:rsid w:val="00F41520"/>
    <w:rsid w:val="00F418F5"/>
    <w:rsid w:val="00F42610"/>
    <w:rsid w:val="00F4299C"/>
    <w:rsid w:val="00F42DE3"/>
    <w:rsid w:val="00F430A7"/>
    <w:rsid w:val="00F435D8"/>
    <w:rsid w:val="00F43BE4"/>
    <w:rsid w:val="00F43D35"/>
    <w:rsid w:val="00F43D36"/>
    <w:rsid w:val="00F44326"/>
    <w:rsid w:val="00F44A0E"/>
    <w:rsid w:val="00F4623E"/>
    <w:rsid w:val="00F464E5"/>
    <w:rsid w:val="00F466DB"/>
    <w:rsid w:val="00F469D7"/>
    <w:rsid w:val="00F46C17"/>
    <w:rsid w:val="00F46EED"/>
    <w:rsid w:val="00F47110"/>
    <w:rsid w:val="00F47443"/>
    <w:rsid w:val="00F47DAD"/>
    <w:rsid w:val="00F50192"/>
    <w:rsid w:val="00F50A84"/>
    <w:rsid w:val="00F5162C"/>
    <w:rsid w:val="00F5181E"/>
    <w:rsid w:val="00F5199B"/>
    <w:rsid w:val="00F51B2C"/>
    <w:rsid w:val="00F522F0"/>
    <w:rsid w:val="00F5277A"/>
    <w:rsid w:val="00F53A23"/>
    <w:rsid w:val="00F54DD6"/>
    <w:rsid w:val="00F55406"/>
    <w:rsid w:val="00F55ABD"/>
    <w:rsid w:val="00F55CAC"/>
    <w:rsid w:val="00F560E7"/>
    <w:rsid w:val="00F56420"/>
    <w:rsid w:val="00F570B3"/>
    <w:rsid w:val="00F57CD7"/>
    <w:rsid w:val="00F57D28"/>
    <w:rsid w:val="00F60953"/>
    <w:rsid w:val="00F611D4"/>
    <w:rsid w:val="00F6140B"/>
    <w:rsid w:val="00F6149E"/>
    <w:rsid w:val="00F61533"/>
    <w:rsid w:val="00F62C7D"/>
    <w:rsid w:val="00F636C3"/>
    <w:rsid w:val="00F638DF"/>
    <w:rsid w:val="00F64272"/>
    <w:rsid w:val="00F643A4"/>
    <w:rsid w:val="00F6465D"/>
    <w:rsid w:val="00F64B2F"/>
    <w:rsid w:val="00F65C55"/>
    <w:rsid w:val="00F65F92"/>
    <w:rsid w:val="00F65FF6"/>
    <w:rsid w:val="00F66FCE"/>
    <w:rsid w:val="00F6720B"/>
    <w:rsid w:val="00F6757D"/>
    <w:rsid w:val="00F67BA1"/>
    <w:rsid w:val="00F704AF"/>
    <w:rsid w:val="00F70C6A"/>
    <w:rsid w:val="00F71E09"/>
    <w:rsid w:val="00F72174"/>
    <w:rsid w:val="00F7268B"/>
    <w:rsid w:val="00F72954"/>
    <w:rsid w:val="00F73C2A"/>
    <w:rsid w:val="00F73D9F"/>
    <w:rsid w:val="00F74569"/>
    <w:rsid w:val="00F74723"/>
    <w:rsid w:val="00F74A94"/>
    <w:rsid w:val="00F74B0A"/>
    <w:rsid w:val="00F74D24"/>
    <w:rsid w:val="00F75326"/>
    <w:rsid w:val="00F75366"/>
    <w:rsid w:val="00F7563A"/>
    <w:rsid w:val="00F75904"/>
    <w:rsid w:val="00F76841"/>
    <w:rsid w:val="00F76CE9"/>
    <w:rsid w:val="00F76DF8"/>
    <w:rsid w:val="00F76E0C"/>
    <w:rsid w:val="00F7758D"/>
    <w:rsid w:val="00F8011E"/>
    <w:rsid w:val="00F80168"/>
    <w:rsid w:val="00F804A8"/>
    <w:rsid w:val="00F80C92"/>
    <w:rsid w:val="00F81989"/>
    <w:rsid w:val="00F81A50"/>
    <w:rsid w:val="00F81DF5"/>
    <w:rsid w:val="00F82205"/>
    <w:rsid w:val="00F826AD"/>
    <w:rsid w:val="00F8282B"/>
    <w:rsid w:val="00F82AD6"/>
    <w:rsid w:val="00F83064"/>
    <w:rsid w:val="00F8323A"/>
    <w:rsid w:val="00F83603"/>
    <w:rsid w:val="00F84130"/>
    <w:rsid w:val="00F84816"/>
    <w:rsid w:val="00F84F19"/>
    <w:rsid w:val="00F8566D"/>
    <w:rsid w:val="00F86DAA"/>
    <w:rsid w:val="00F86FAE"/>
    <w:rsid w:val="00F8743B"/>
    <w:rsid w:val="00F878C7"/>
    <w:rsid w:val="00F90167"/>
    <w:rsid w:val="00F90763"/>
    <w:rsid w:val="00F907B0"/>
    <w:rsid w:val="00F9147B"/>
    <w:rsid w:val="00F91E7B"/>
    <w:rsid w:val="00F92607"/>
    <w:rsid w:val="00F92824"/>
    <w:rsid w:val="00F92999"/>
    <w:rsid w:val="00F93205"/>
    <w:rsid w:val="00F93588"/>
    <w:rsid w:val="00F93AFE"/>
    <w:rsid w:val="00F9426D"/>
    <w:rsid w:val="00F94664"/>
    <w:rsid w:val="00F94E4E"/>
    <w:rsid w:val="00F95BB7"/>
    <w:rsid w:val="00F95D04"/>
    <w:rsid w:val="00F95FFB"/>
    <w:rsid w:val="00F963A4"/>
    <w:rsid w:val="00F96E45"/>
    <w:rsid w:val="00F97D0D"/>
    <w:rsid w:val="00FA004C"/>
    <w:rsid w:val="00FA0252"/>
    <w:rsid w:val="00FA06BD"/>
    <w:rsid w:val="00FA0923"/>
    <w:rsid w:val="00FA0FB4"/>
    <w:rsid w:val="00FA111F"/>
    <w:rsid w:val="00FA1123"/>
    <w:rsid w:val="00FA1ADB"/>
    <w:rsid w:val="00FA21A9"/>
    <w:rsid w:val="00FA2205"/>
    <w:rsid w:val="00FA2903"/>
    <w:rsid w:val="00FA2B89"/>
    <w:rsid w:val="00FA2C57"/>
    <w:rsid w:val="00FA350E"/>
    <w:rsid w:val="00FA3763"/>
    <w:rsid w:val="00FA3B77"/>
    <w:rsid w:val="00FA49E7"/>
    <w:rsid w:val="00FA59DC"/>
    <w:rsid w:val="00FA5E01"/>
    <w:rsid w:val="00FA653E"/>
    <w:rsid w:val="00FA6800"/>
    <w:rsid w:val="00FA7024"/>
    <w:rsid w:val="00FA7148"/>
    <w:rsid w:val="00FB06C5"/>
    <w:rsid w:val="00FB07BF"/>
    <w:rsid w:val="00FB08C6"/>
    <w:rsid w:val="00FB0A83"/>
    <w:rsid w:val="00FB0BB1"/>
    <w:rsid w:val="00FB0D03"/>
    <w:rsid w:val="00FB154D"/>
    <w:rsid w:val="00FB199C"/>
    <w:rsid w:val="00FB252C"/>
    <w:rsid w:val="00FB25B6"/>
    <w:rsid w:val="00FB25C0"/>
    <w:rsid w:val="00FB2A31"/>
    <w:rsid w:val="00FB2C70"/>
    <w:rsid w:val="00FB3212"/>
    <w:rsid w:val="00FB39B2"/>
    <w:rsid w:val="00FB409D"/>
    <w:rsid w:val="00FB42A6"/>
    <w:rsid w:val="00FB47D1"/>
    <w:rsid w:val="00FB490E"/>
    <w:rsid w:val="00FB4ADB"/>
    <w:rsid w:val="00FB561A"/>
    <w:rsid w:val="00FB5B10"/>
    <w:rsid w:val="00FB5D68"/>
    <w:rsid w:val="00FB6BF3"/>
    <w:rsid w:val="00FB6E40"/>
    <w:rsid w:val="00FB6F70"/>
    <w:rsid w:val="00FB74F8"/>
    <w:rsid w:val="00FB763E"/>
    <w:rsid w:val="00FB7C41"/>
    <w:rsid w:val="00FC05CE"/>
    <w:rsid w:val="00FC08D8"/>
    <w:rsid w:val="00FC1542"/>
    <w:rsid w:val="00FC15AE"/>
    <w:rsid w:val="00FC1F60"/>
    <w:rsid w:val="00FC229A"/>
    <w:rsid w:val="00FC3101"/>
    <w:rsid w:val="00FC3251"/>
    <w:rsid w:val="00FC3781"/>
    <w:rsid w:val="00FC3A3F"/>
    <w:rsid w:val="00FC3D7D"/>
    <w:rsid w:val="00FC3DEA"/>
    <w:rsid w:val="00FC3DF9"/>
    <w:rsid w:val="00FC3E46"/>
    <w:rsid w:val="00FC4177"/>
    <w:rsid w:val="00FC4AF1"/>
    <w:rsid w:val="00FC50A2"/>
    <w:rsid w:val="00FC57EF"/>
    <w:rsid w:val="00FC5EE1"/>
    <w:rsid w:val="00FC600A"/>
    <w:rsid w:val="00FC60C2"/>
    <w:rsid w:val="00FC6553"/>
    <w:rsid w:val="00FC6B87"/>
    <w:rsid w:val="00FD0639"/>
    <w:rsid w:val="00FD095D"/>
    <w:rsid w:val="00FD0EA4"/>
    <w:rsid w:val="00FD173A"/>
    <w:rsid w:val="00FD1CA3"/>
    <w:rsid w:val="00FD1D89"/>
    <w:rsid w:val="00FD1F24"/>
    <w:rsid w:val="00FD269F"/>
    <w:rsid w:val="00FD2C9C"/>
    <w:rsid w:val="00FD2CCD"/>
    <w:rsid w:val="00FD40BF"/>
    <w:rsid w:val="00FD44C4"/>
    <w:rsid w:val="00FD488B"/>
    <w:rsid w:val="00FD5531"/>
    <w:rsid w:val="00FD5582"/>
    <w:rsid w:val="00FD61B6"/>
    <w:rsid w:val="00FD63DD"/>
    <w:rsid w:val="00FD63E0"/>
    <w:rsid w:val="00FD691A"/>
    <w:rsid w:val="00FD6921"/>
    <w:rsid w:val="00FD6B42"/>
    <w:rsid w:val="00FD6CA3"/>
    <w:rsid w:val="00FD6F57"/>
    <w:rsid w:val="00FD707B"/>
    <w:rsid w:val="00FD7410"/>
    <w:rsid w:val="00FD747B"/>
    <w:rsid w:val="00FD7A28"/>
    <w:rsid w:val="00FE00ED"/>
    <w:rsid w:val="00FE02B6"/>
    <w:rsid w:val="00FE0778"/>
    <w:rsid w:val="00FE07F5"/>
    <w:rsid w:val="00FE13B7"/>
    <w:rsid w:val="00FE2A9F"/>
    <w:rsid w:val="00FE2B04"/>
    <w:rsid w:val="00FE407C"/>
    <w:rsid w:val="00FE469C"/>
    <w:rsid w:val="00FE4CA8"/>
    <w:rsid w:val="00FE557F"/>
    <w:rsid w:val="00FE5809"/>
    <w:rsid w:val="00FE7044"/>
    <w:rsid w:val="00FE7EF3"/>
    <w:rsid w:val="00FF1643"/>
    <w:rsid w:val="00FF2095"/>
    <w:rsid w:val="00FF26AF"/>
    <w:rsid w:val="00FF29E8"/>
    <w:rsid w:val="00FF2F46"/>
    <w:rsid w:val="00FF670A"/>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0340"/>
    <w:pPr>
      <w:spacing w:after="200" w:line="276" w:lineRule="auto"/>
    </w:pPr>
    <w:rPr>
      <w:sz w:val="22"/>
      <w:szCs w:val="22"/>
      <w:lang w:eastAsia="en-US"/>
    </w:rPr>
  </w:style>
  <w:style w:type="paragraph" w:styleId="Nagwek1">
    <w:name w:val="heading 1"/>
    <w:basedOn w:val="Normalny"/>
    <w:next w:val="Normalny"/>
    <w:link w:val="Nagwek1Znak"/>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3"/>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9F698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39"/>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40"/>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40"/>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40"/>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40"/>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40"/>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41"/>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 w:type="paragraph" w:customStyle="1" w:styleId="pf0">
    <w:name w:val="pf0"/>
    <w:basedOn w:val="Normalny"/>
    <w:rsid w:val="00CE79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241891"/>
    <w:rPr>
      <w:rFonts w:ascii="Segoe UI" w:hAnsi="Segoe UI" w:cs="Segoe UI" w:hint="default"/>
    </w:rPr>
  </w:style>
  <w:style w:type="table" w:customStyle="1" w:styleId="Tabela-Siatka21">
    <w:name w:val="Tabela - Siatka21"/>
    <w:basedOn w:val="Standardowy"/>
    <w:next w:val="Tabela-Siatka"/>
    <w:uiPriority w:val="39"/>
    <w:rsid w:val="00771FF3"/>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3392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51732620">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15846038">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5319414">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37755826">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728408223">
      <w:bodyDiv w:val="1"/>
      <w:marLeft w:val="0"/>
      <w:marRight w:val="0"/>
      <w:marTop w:val="0"/>
      <w:marBottom w:val="0"/>
      <w:divBdr>
        <w:top w:val="none" w:sz="0" w:space="0" w:color="auto"/>
        <w:left w:val="none" w:sz="0" w:space="0" w:color="auto"/>
        <w:bottom w:val="none" w:sz="0" w:space="0" w:color="auto"/>
        <w:right w:val="none" w:sz="0" w:space="0" w:color="auto"/>
      </w:divBdr>
    </w:div>
    <w:div w:id="1756434872">
      <w:bodyDiv w:val="1"/>
      <w:marLeft w:val="0"/>
      <w:marRight w:val="0"/>
      <w:marTop w:val="0"/>
      <w:marBottom w:val="0"/>
      <w:divBdr>
        <w:top w:val="none" w:sz="0" w:space="0" w:color="auto"/>
        <w:left w:val="none" w:sz="0" w:space="0" w:color="auto"/>
        <w:bottom w:val="none" w:sz="0" w:space="0" w:color="auto"/>
        <w:right w:val="none" w:sz="0" w:space="0" w:color="auto"/>
      </w:divBdr>
    </w:div>
    <w:div w:id="1847208576">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09748813">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tauron-wytwarzanie.pl/wydanie-przepustek" TargetMode="External"/><Relationship Id="rId26" Type="http://schemas.openxmlformats.org/officeDocument/2006/relationships/hyperlink" Target="http://www.tauron.pl" TargetMode="External"/><Relationship Id="rId39" Type="http://schemas.openxmlformats.org/officeDocument/2006/relationships/header" Target="header3.xml"/><Relationship Id="rId21" Type="http://schemas.openxmlformats.org/officeDocument/2006/relationships/hyperlink" Target="mailto:tw.cuw.rozrachunki@tauron-wytwarzanie.pl" TargetMode="External"/><Relationship Id="rId34" Type="http://schemas.openxmlformats.org/officeDocument/2006/relationships/hyperlink" Target="https://swoz.tauron.pl/platform/application?MP_action=publicFilesList&amp;folder=000f00000000&amp;MP_module=main" TargetMode="External"/><Relationship Id="rId42"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00000&amp;MP_module=main" TargetMode="Externa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image" Target="media/image2.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www.tauron-wytwarzanie.pl/dane-osobowe/klauzula-kontrahenci" TargetMode="External"/><Relationship Id="rId32" Type="http://schemas.openxmlformats.org/officeDocument/2006/relationships/image" Target="media/image5.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swoz.tauron.pl/platform/application?MP_action=publicFilesList&amp;folder=000f00000000&amp;MP_module=main" TargetMode="External"/><Relationship Id="rId23" Type="http://schemas.openxmlformats.org/officeDocument/2006/relationships/hyperlink" Target="http://www.tauron.pl" TargetMode="External"/><Relationship Id="rId28" Type="http://schemas.openxmlformats.org/officeDocument/2006/relationships/image" Target="media/image1.emf"/><Relationship Id="rId36"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https://www.tauron-wytwarzanie.pl/" TargetMode="External"/><Relationship Id="rId31"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tw.zabezpieczenia@tauron-wytwarzanie.pl" TargetMode="External"/><Relationship Id="rId27" Type="http://schemas.openxmlformats.org/officeDocument/2006/relationships/hyperlink" Target="mailto:cuwit@tauron.pl" TargetMode="External"/><Relationship Id="rId30" Type="http://schemas.openxmlformats.org/officeDocument/2006/relationships/image" Target="media/image3.emf"/><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hyperlink" Target="https://swoz.tauron.pl/platform/application?MP_action=publicFilesList&amp;folder=000f00000000&amp;MP_module=main" TargetMode="External"/><Relationship Id="rId25" Type="http://schemas.openxmlformats.org/officeDocument/2006/relationships/hyperlink" Target="https://www.tauron.pl/rodo/gt-wymagania-bezpieczenstwa" TargetMode="External"/><Relationship Id="rId33" Type="http://schemas.openxmlformats.org/officeDocument/2006/relationships/image" Target="media/image6.png"/><Relationship Id="rId38"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8.emf"/><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c7G44TWmYI0i5LLSJr/IsqWWXIhbu82a+rhSameejsE=</DigestValue>
    </Reference>
    <Reference Type="http://www.w3.org/2000/09/xmldsig#Object" URI="#idOfficeObject">
      <DigestMethod Algorithm="http://www.w3.org/2001/04/xmlenc#sha256"/>
      <DigestValue>yJ20m5uW6393xWpBgNEUAc80MFUDcvQNXasNwnBVWtM=</DigestValue>
    </Reference>
    <Reference Type="http://uri.etsi.org/01903#SignedProperties" URI="#idSignedProperties">
      <Transforms>
        <Transform Algorithm="http://www.w3.org/TR/2001/REC-xml-c14n-20010315"/>
      </Transforms>
      <DigestMethod Algorithm="http://www.w3.org/2001/04/xmlenc#sha256"/>
      <DigestValue>66Lgi9vD2B1ZYszpbLX9Pk19G4aEqbBiN/bYZ+e+E5g=</DigestValue>
    </Reference>
    <Reference Type="http://www.w3.org/2000/09/xmldsig#Object" URI="#idValidSigLnImg">
      <DigestMethod Algorithm="http://www.w3.org/2001/04/xmlenc#sha256"/>
      <DigestValue>EwWTKL+p+2NhuN5erkmPUTWro308cvWH4/4EOVEYUZw=</DigestValue>
    </Reference>
    <Reference Type="http://www.w3.org/2000/09/xmldsig#Object" URI="#idInvalidSigLnImg">
      <DigestMethod Algorithm="http://www.w3.org/2001/04/xmlenc#sha256"/>
      <DigestValue>UZu2XvBTytxbyBchmFUbGVe3w3WfKtjx697jii5N0u0=</DigestValue>
    </Reference>
  </SignedInfo>
  <SignatureValue>salsaeR2DY3gV4ul8z4+QykQvAufLTnTJOuerECVnhCApnUQlz6GlRP1sKhTxH2QA5hHP2zBe/20
W6TsvWGJqd1hn3lpZMTVnRs/lrKektYOl4uhXl9e8AP8oPZ2Umwo2I0Ux893CwE80CsIomQ65Lz2
jPfranGYwsUYvRSxZPXLGt1h55mDQ99g+PQ3QkoeUDzZ0kaaz1dCKct1JKAERV+6TxhzqJh9v2KQ
hx18kDHaHDu3EleHuahrmc5Ijj2HCdo349pQCef7hNlqIncTeFO5rNddMG4Mu4YlnzjlPISq+ZIN
BDsvRz7bvVqFR7VxlHUBA5EwYkcXMzi8ANO9OA==</SignatureValue>
  <KeyInfo>
    <X509Data>
      <X509Certificate>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03NTA3MzAuBgNVHREEJzAlgSNKYWNlay5EYW5jemFrQHRhdXJvbi13eXR3YXJ6YW5pZS5wbDAdBgNVHQ4EFgQUpT09wz1gjgtjzFbfZeONsM+x+P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1"/>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RjIgaf9lKgmHtFsEIJAB8oNbYme5o7/3lBrCRFwkVYo=</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B+zlaJ6bNY2swvPGw6MBwXCHeZfseuvO2BFT7rrPeqc=</DigestValue>
      </Reference>
      <Reference URI="/word/document.xml?ContentType=application/vnd.openxmlformats-officedocument.wordprocessingml.document.main+xml">
        <DigestMethod Algorithm="http://www.w3.org/2001/04/xmlenc#sha256"/>
        <DigestValue>vtQmeIz/Cy6PwK3KjHD8oA2EglTgIopRjjgdf3MYM9M=</DigestValue>
      </Reference>
      <Reference URI="/word/endnotes.xml?ContentType=application/vnd.openxmlformats-officedocument.wordprocessingml.endnotes+xml">
        <DigestMethod Algorithm="http://www.w3.org/2001/04/xmlenc#sha256"/>
        <DigestValue>/0vVjdvYn7iZg0BKCkE48bALw9enu8M4EQ+KYOkM6ZQ=</DigestValue>
      </Reference>
      <Reference URI="/word/fontTable.xml?ContentType=application/vnd.openxmlformats-officedocument.wordprocessingml.fontTable+xml">
        <DigestMethod Algorithm="http://www.w3.org/2001/04/xmlenc#sha256"/>
        <DigestValue>WHJLl/B7/mGrYtUjPKxYCRbSXi8zKuaREQcdy5Oq19w=</DigestValue>
      </Reference>
      <Reference URI="/word/footer1.xml?ContentType=application/vnd.openxmlformats-officedocument.wordprocessingml.footer+xml">
        <DigestMethod Algorithm="http://www.w3.org/2001/04/xmlenc#sha256"/>
        <DigestValue>8nJFchM8ND85iGfcbjAiCW3Skhfwa/4yVK22P2AloG4=</DigestValue>
      </Reference>
      <Reference URI="/word/footer2.xml?ContentType=application/vnd.openxmlformats-officedocument.wordprocessingml.footer+xml">
        <DigestMethod Algorithm="http://www.w3.org/2001/04/xmlenc#sha256"/>
        <DigestValue>8aIJmoRZpEa4/2x+A8OBowCbY8rCz9xwRDPMyvpsnEk=</DigestValue>
      </Reference>
      <Reference URI="/word/footer3.xml?ContentType=application/vnd.openxmlformats-officedocument.wordprocessingml.footer+xml">
        <DigestMethod Algorithm="http://www.w3.org/2001/04/xmlenc#sha256"/>
        <DigestValue>aefDpsaoIfJ5Q29VJyeb54Zk+nOVIW8nH3VLtWE060Y=</DigestValue>
      </Reference>
      <Reference URI="/word/footnotes.xml?ContentType=application/vnd.openxmlformats-officedocument.wordprocessingml.footnotes+xml">
        <DigestMethod Algorithm="http://www.w3.org/2001/04/xmlenc#sha256"/>
        <DigestValue>2clsZ0ul0ficIliHm0B+hgSl6U9Uhq1WXjYxD3QsExo=</DigestValue>
      </Reference>
      <Reference URI="/word/header1.xml?ContentType=application/vnd.openxmlformats-officedocument.wordprocessingml.header+xml">
        <DigestMethod Algorithm="http://www.w3.org/2001/04/xmlenc#sha256"/>
        <DigestValue>xkm90RCWR8uJQG2LAz/HmnZAJdZsyFEhJPU+dPtC2A4=</DigestValue>
      </Reference>
      <Reference URI="/word/header2.xml?ContentType=application/vnd.openxmlformats-officedocument.wordprocessingml.header+xml">
        <DigestMethod Algorithm="http://www.w3.org/2001/04/xmlenc#sha256"/>
        <DigestValue>q8ocL+QGxT6TY+B3fVjQ/AKsVO4x+0yYAlp2GyQPf/0=</DigestValue>
      </Reference>
      <Reference URI="/word/header3.xml?ContentType=application/vnd.openxmlformats-officedocument.wordprocessingml.header+xml">
        <DigestMethod Algorithm="http://www.w3.org/2001/04/xmlenc#sha256"/>
        <DigestValue>UTyvEK4Oz3O7s1h9/LuvIJ6N71EWgyiSAMzfBJw4plc=</DigestValue>
      </Reference>
      <Reference URI="/word/media/image1.emf?ContentType=image/x-emf">
        <DigestMethod Algorithm="http://www.w3.org/2001/04/xmlenc#sha256"/>
        <DigestValue>A3Ip8VJe7mvF1DEF+6+z6IRskRbZRRQVrwy47/axLYA=</DigestValue>
      </Reference>
      <Reference URI="/word/media/image2.emf?ContentType=image/x-emf">
        <DigestMethod Algorithm="http://www.w3.org/2001/04/xmlenc#sha256"/>
        <DigestValue>Xlmj6BaqjQ3ElLb33g3N4PbhoWLzODQLMCUatsW5Ukk=</DigestValue>
      </Reference>
      <Reference URI="/word/media/image3.emf?ContentType=image/x-emf">
        <DigestMethod Algorithm="http://www.w3.org/2001/04/xmlenc#sha256"/>
        <DigestValue>vmGqa1vFtX6Yaln2rklJEoMw2uKr/lvjLJ1A/oi3NEY=</DigestValue>
      </Reference>
      <Reference URI="/word/media/image4.emf?ContentType=image/x-emf">
        <DigestMethod Algorithm="http://www.w3.org/2001/04/xmlenc#sha256"/>
        <DigestValue>BK17kRflTfTTRCDpLKEH93Zd163oM0bxJbLOry8qiE4=</DigestValue>
      </Reference>
      <Reference URI="/word/media/image5.png?ContentType=image/png">
        <DigestMethod Algorithm="http://www.w3.org/2001/04/xmlenc#sha256"/>
        <DigestValue>771Vg0klSA+FRFYz2A4h/f1jPCJ+Oewiuhb3O8+izmk=</DigestValue>
      </Reference>
      <Reference URI="/word/media/image6.png?ContentType=image/png">
        <DigestMethod Algorithm="http://www.w3.org/2001/04/xmlenc#sha256"/>
        <DigestValue>F98Vm2lnxOmITq71qnQcqGNp9IfefwhWWBomOkBmkT8=</DigestValue>
      </Reference>
      <Reference URI="/word/media/image7.emf?ContentType=image/x-emf">
        <DigestMethod Algorithm="http://www.w3.org/2001/04/xmlenc#sha256"/>
        <DigestValue>Jf7ww37eVrCiO2h2ZUBztRj8seC1R2hNyZ+DbiwGnN0=</DigestValue>
      </Reference>
      <Reference URI="/word/media/image8.emf?ContentType=image/x-emf">
        <DigestMethod Algorithm="http://www.w3.org/2001/04/xmlenc#sha256"/>
        <DigestValue>HX11XjBzKZan5crdbMaTpA5bc92IomNnFGj9eZsloHs=</DigestValue>
      </Reference>
      <Reference URI="/word/numbering.xml?ContentType=application/vnd.openxmlformats-officedocument.wordprocessingml.numbering+xml">
        <DigestMethod Algorithm="http://www.w3.org/2001/04/xmlenc#sha256"/>
        <DigestValue>1tNAwYhkJt+cPDbe9md078KbxYkv4XONNaAUgprDJt8=</DigestValue>
      </Reference>
      <Reference URI="/word/settings.xml?ContentType=application/vnd.openxmlformats-officedocument.wordprocessingml.settings+xml">
        <DigestMethod Algorithm="http://www.w3.org/2001/04/xmlenc#sha256"/>
        <DigestValue>t3PVJSzPZGSSM1haEt65fMg8kCnlBEpy3mBgtuVuHIc=</DigestValue>
      </Reference>
      <Reference URI="/word/styles.xml?ContentType=application/vnd.openxmlformats-officedocument.wordprocessingml.styles+xml">
        <DigestMethod Algorithm="http://www.w3.org/2001/04/xmlenc#sha256"/>
        <DigestValue>kWhJLLN/6KTEKIw+K0VyjSc3MeRHeoYKkD0yHapxVGk=</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HF4GZsxbHuKuSC8zTpOlTlhW0S9o1PJARnyGuv3GTmg=</DigestValue>
      </Reference>
    </Manifest>
    <SignatureProperties>
      <SignatureProperty Id="idSignatureTime" Target="#idPackageSignature">
        <mdssi:SignatureTime xmlns:mdssi="http://schemas.openxmlformats.org/package/2006/digital-signature">
          <mdssi:Format>YYYY-MM-DDThh:mm:ssTZD</mdssi:Format>
          <mdssi:Value>2025-11-25T11:14:24Z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Jacek Dańczak</SignatureText>
          <SignatureImage/>
          <SignatureComments/>
          <WindowsVersion>10.0</WindowsVersion>
          <OfficeVersion>16.0.19231/27</OfficeVersion>
          <ApplicationVersion>16.0.19231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2025-11-25T11:14:24Z</xd:SigningTime>
          <xd:SigningCertificate>
            <xd:Cert>
              <xd:CertDigest>
                <DigestMethod Algorithm="http://www.w3.org/2001/04/xmlenc#sha256"/>
                <DigestValue>Kp53GAonfwjmMMJtPBYLgEYbzKyfdZ6uZefQ7E1eLuc=</DigestValue>
              </xd:CertDigest>
              <xd:IssuerSerial>
                <X509IssuerName>CN=TAURON CA1, O=TAURON, C=PL</X509IssuerName>
                <X509SerialNumber>1858862877826758614955027260583127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C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gA1AC4AMQAx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2gAAABKAGEAYwBlAGsAIABEAGEARAFjAHoAYQBrAAAACQAAAAwAAAALAAAADQAAAAwAAAAHAAAAEQAAAAwAAAAOAAAACwAAAAsAAAAM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</Object>
  <Object Id="idInvalidSigLnImg">AQAAAGwAAAAAAAAAAAAAAH8BAAC/AAAAAAAAAAAAAACYFwAAwAsAACBFTUYAAAEA0CA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r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2gAAABKAGEAYwBlAGsAIABEAGEARAFjAHoAYQBrAAAACQAAAAwAAAALAAAADQAAAAwAAAAHAAAAEQAAAAwAAAAOAAAACwAAAAsAAAAM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D50FB4CD-BED0-48E1-BF75-204ACD1E560D}">
  <ds:schemaRefs>
    <ds:schemaRef ds:uri="http://schemas.openxmlformats.org/officeDocument/2006/bibliography"/>
  </ds:schemaRefs>
</ds:datastoreItem>
</file>

<file path=customXml/itemProps3.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5.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2BD161BF-F509-4D57-A058-B2A8D41FEC89}">
  <ds:schemaRefs>
    <ds:schemaRef ds:uri="http://schemas.openxmlformats.org/officeDocument/2006/bibliography"/>
  </ds:schemaRefs>
</ds:datastoreItem>
</file>

<file path=customXml/itemProps7.xml><?xml version="1.0" encoding="utf-8"?>
<ds:datastoreItem xmlns:ds="http://schemas.openxmlformats.org/officeDocument/2006/customXml" ds:itemID="{61BF4A9D-C804-42DB-B814-2D7FD5B1C23D}">
  <ds:schemaRefs>
    <ds:schemaRef ds:uri="http://schemas.openxmlformats.org/officeDocument/2006/bibliography"/>
  </ds:schemaRefs>
</ds:datastoreItem>
</file>

<file path=customXml/itemProps8.xml><?xml version="1.0" encoding="utf-8"?>
<ds:datastoreItem xmlns:ds="http://schemas.openxmlformats.org/officeDocument/2006/customXml" ds:itemID="{D05A2D3F-41BA-4A11-AA16-CC4F76F32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46</Pages>
  <Words>18072</Words>
  <Characters>108437</Characters>
  <Application>Microsoft Office Word</Application>
  <DocSecurity>0</DocSecurity>
  <Lines>903</Lines>
  <Paragraphs>252</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126257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Dańczak Jacek (TW)</cp:lastModifiedBy>
  <cp:revision>967</cp:revision>
  <cp:lastPrinted>2021-08-06T11:15:00Z</cp:lastPrinted>
  <dcterms:created xsi:type="dcterms:W3CDTF">2024-09-26T09:33:00Z</dcterms:created>
  <dcterms:modified xsi:type="dcterms:W3CDTF">2025-11-25T11:13:00Z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